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04D" w:rsidRPr="00C6604D" w:rsidRDefault="00C6604D" w:rsidP="00C6604D">
      <w:pPr>
        <w:widowControl/>
        <w:spacing w:line="276" w:lineRule="auto"/>
        <w:jc w:val="right"/>
        <w:rPr>
          <w:sz w:val="28"/>
          <w:szCs w:val="28"/>
          <w:lang w:eastAsia="en-US"/>
        </w:rPr>
      </w:pPr>
      <w:bookmarkStart w:id="0" w:name="_GoBack"/>
      <w:bookmarkEnd w:id="0"/>
      <w:r w:rsidRPr="00C6604D">
        <w:rPr>
          <w:sz w:val="28"/>
          <w:szCs w:val="28"/>
          <w:lang w:eastAsia="en-US"/>
        </w:rPr>
        <w:t xml:space="preserve">Приложение №1 к распоряжению </w:t>
      </w:r>
    </w:p>
    <w:p w:rsidR="00C6604D" w:rsidRPr="00C6604D" w:rsidRDefault="00C6604D" w:rsidP="00C6604D">
      <w:pPr>
        <w:widowControl/>
        <w:spacing w:line="276" w:lineRule="auto"/>
        <w:jc w:val="right"/>
        <w:rPr>
          <w:sz w:val="28"/>
          <w:szCs w:val="28"/>
          <w:lang w:eastAsia="en-US"/>
        </w:rPr>
      </w:pPr>
      <w:r w:rsidRPr="00C6604D">
        <w:rPr>
          <w:sz w:val="28"/>
          <w:szCs w:val="28"/>
          <w:lang w:eastAsia="en-US"/>
        </w:rPr>
        <w:t xml:space="preserve">комитета по топливно-энергетическому </w:t>
      </w:r>
    </w:p>
    <w:p w:rsidR="00C6604D" w:rsidRPr="00C6604D" w:rsidRDefault="00C6604D" w:rsidP="00C6604D">
      <w:pPr>
        <w:widowControl/>
        <w:spacing w:line="276" w:lineRule="auto"/>
        <w:jc w:val="right"/>
        <w:rPr>
          <w:sz w:val="28"/>
          <w:szCs w:val="28"/>
          <w:lang w:eastAsia="en-US"/>
        </w:rPr>
      </w:pPr>
      <w:r w:rsidRPr="00C6604D">
        <w:rPr>
          <w:sz w:val="28"/>
          <w:szCs w:val="28"/>
          <w:lang w:eastAsia="en-US"/>
        </w:rPr>
        <w:t>комплексу Ленинградской области</w:t>
      </w: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line="276" w:lineRule="auto"/>
        <w:jc w:val="center"/>
        <w:rPr>
          <w:b/>
          <w:sz w:val="28"/>
          <w:szCs w:val="28"/>
          <w:lang w:eastAsia="en-US"/>
        </w:rPr>
      </w:pPr>
      <w:r w:rsidRPr="00C6604D">
        <w:rPr>
          <w:b/>
          <w:sz w:val="28"/>
          <w:szCs w:val="28"/>
          <w:lang w:eastAsia="en-US"/>
        </w:rPr>
        <w:t>МЕТОДИЧЕСКИЕ РЕКОМЕНДАЦИИ</w:t>
      </w:r>
    </w:p>
    <w:p w:rsidR="00C6604D" w:rsidRPr="00C6604D" w:rsidRDefault="00C6604D" w:rsidP="00C6604D">
      <w:pPr>
        <w:widowControl/>
        <w:spacing w:line="276" w:lineRule="auto"/>
        <w:jc w:val="center"/>
        <w:rPr>
          <w:b/>
          <w:sz w:val="28"/>
          <w:szCs w:val="28"/>
          <w:lang w:eastAsia="en-US"/>
        </w:rPr>
      </w:pPr>
      <w:r w:rsidRPr="00C6604D">
        <w:rPr>
          <w:b/>
          <w:sz w:val="28"/>
          <w:szCs w:val="28"/>
          <w:lang w:eastAsia="en-US"/>
        </w:rPr>
        <w:t>ПО РАЗРАБОТКЕ ПРОГРАММ ГОСУДАРСТВЕННЫХ (МУНИЦИПАЛЬНЫХ) УЧРЕЖДЕНИЙ ЛЕНИНГРАДСКОЙ ОБЛАСТИ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jc w:val="center"/>
        <w:rPr>
          <w:sz w:val="28"/>
          <w:szCs w:val="28"/>
          <w:lang w:eastAsia="en-US"/>
        </w:rPr>
      </w:pPr>
    </w:p>
    <w:p w:rsidR="00C6604D" w:rsidRPr="00C6604D" w:rsidRDefault="00C6604D" w:rsidP="00C6604D">
      <w:pPr>
        <w:widowControl/>
        <w:spacing w:line="276" w:lineRule="auto"/>
        <w:ind w:firstLine="709"/>
        <w:jc w:val="center"/>
        <w:rPr>
          <w:sz w:val="28"/>
          <w:szCs w:val="28"/>
          <w:lang w:eastAsia="en-US"/>
        </w:rPr>
      </w:pPr>
    </w:p>
    <w:p w:rsidR="00C6604D" w:rsidRPr="00C6604D" w:rsidRDefault="00C6604D" w:rsidP="00C6604D">
      <w:pPr>
        <w:widowControl/>
        <w:numPr>
          <w:ilvl w:val="0"/>
          <w:numId w:val="7"/>
        </w:numPr>
        <w:spacing w:after="120" w:line="276" w:lineRule="auto"/>
        <w:ind w:left="357" w:firstLine="0"/>
        <w:contextualSpacing/>
        <w:jc w:val="center"/>
        <w:rPr>
          <w:b/>
          <w:sz w:val="28"/>
          <w:szCs w:val="28"/>
          <w:lang w:eastAsia="en-US"/>
        </w:rPr>
      </w:pPr>
      <w:r w:rsidRPr="00C6604D">
        <w:rPr>
          <w:b/>
          <w:sz w:val="28"/>
          <w:szCs w:val="28"/>
          <w:lang w:eastAsia="en-US"/>
        </w:rPr>
        <w:t>Общие положения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Настоящие методические рекомендации определяют рекомендуемые структуру и порядок разработки программ государственных (муниципальных) учреждений Ленинградской области в области энергосбережения и повышения энергетической эффективности (далее -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Настоящие методические рекомендации разработаны в соответствии с:</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Федеральным законом от 23 ноября 2009 года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№261-ФЗ);</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постановлением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приказом Министерства экономического развития РФ от 17 февраля 2010 г. N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нормативными правовыми актами Ленинградской области в сфере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numPr>
          <w:ilvl w:val="0"/>
          <w:numId w:val="7"/>
        </w:numPr>
        <w:spacing w:after="120" w:line="276" w:lineRule="auto"/>
        <w:ind w:left="357" w:firstLine="0"/>
        <w:contextualSpacing/>
        <w:jc w:val="center"/>
        <w:rPr>
          <w:sz w:val="28"/>
          <w:szCs w:val="28"/>
          <w:lang w:eastAsia="en-US"/>
        </w:rPr>
      </w:pPr>
      <w:r w:rsidRPr="00C6604D">
        <w:rPr>
          <w:b/>
          <w:sz w:val="28"/>
          <w:szCs w:val="28"/>
          <w:lang w:eastAsia="en-US"/>
        </w:rPr>
        <w:t>Основные понятия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Основные понятия, используемые в настоящих Методических рекомендациях, применяются в определениях, приведенных в Федеральном законе №261-ФЗ, федеральном законе от 26 марта 2003 года  № 35-ФЗ  «Об электроэнергетике» и федеральном законе от 27 июля 2010 года №190-ФЗ «О теплоснабжении». </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numPr>
          <w:ilvl w:val="0"/>
          <w:numId w:val="7"/>
        </w:numPr>
        <w:spacing w:after="120" w:line="276" w:lineRule="auto"/>
        <w:ind w:left="357" w:firstLine="0"/>
        <w:contextualSpacing/>
        <w:jc w:val="center"/>
        <w:rPr>
          <w:b/>
          <w:sz w:val="28"/>
          <w:szCs w:val="28"/>
          <w:lang w:eastAsia="en-US"/>
        </w:rPr>
      </w:pPr>
      <w:r w:rsidRPr="00C6604D">
        <w:rPr>
          <w:b/>
          <w:sz w:val="28"/>
          <w:szCs w:val="28"/>
          <w:lang w:eastAsia="en-US"/>
        </w:rPr>
        <w:lastRenderedPageBreak/>
        <w:t>Требования законодательства в области энергосбережения и повышения энергетической эффективности в отношении государственных (муниципальных) учреждений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соответствии с Федеральным законом №261-ФЗ государственные (муниципальные) учреждения, в том числе государственные (муниципальные) учреждения Ленинградской области (далее - Учреждения), обязаны: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разработать и утвердить программы в области энергосбережения и повышения энергетической эффективности (далее – Программа) до 15 мая 2010 года;</w:t>
      </w:r>
    </w:p>
    <w:p w:rsidR="00C6604D" w:rsidRPr="00C6604D" w:rsidRDefault="00C6604D" w:rsidP="00C6604D">
      <w:pPr>
        <w:widowControl/>
        <w:autoSpaceDE w:val="0"/>
        <w:autoSpaceDN w:val="0"/>
        <w:adjustRightInd w:val="0"/>
        <w:ind w:firstLine="708"/>
        <w:rPr>
          <w:sz w:val="28"/>
          <w:szCs w:val="28"/>
          <w:lang w:eastAsia="en-US"/>
        </w:rPr>
      </w:pPr>
      <w:r w:rsidRPr="00C6604D">
        <w:rPr>
          <w:sz w:val="28"/>
          <w:szCs w:val="28"/>
          <w:lang w:eastAsia="en-US"/>
        </w:rPr>
        <w:t>- начиная с 1 января 2010 года, обеспечить снижение в сопоставимых условиях объема потребленных им воды, дизельного и иного топлива, мазута, природного газа, тепловой энергии, электрической энергии, угля в течение пяти лет не менее чем на пятнадцать процентов от объема фактически потребленного им в 2009 году каждого из указанных ресурсов с ежегодным снижением такого объема не менее чем на три процента;</w:t>
      </w:r>
    </w:p>
    <w:p w:rsidR="00C6604D" w:rsidRPr="00C6604D" w:rsidRDefault="00C6604D" w:rsidP="00C6604D">
      <w:pPr>
        <w:widowControl/>
        <w:autoSpaceDE w:val="0"/>
        <w:autoSpaceDN w:val="0"/>
        <w:adjustRightInd w:val="0"/>
        <w:ind w:firstLine="540"/>
        <w:rPr>
          <w:sz w:val="28"/>
          <w:szCs w:val="28"/>
          <w:lang w:eastAsia="en-US"/>
        </w:rPr>
      </w:pPr>
      <w:r w:rsidRPr="00C6604D">
        <w:rPr>
          <w:sz w:val="28"/>
          <w:szCs w:val="28"/>
          <w:lang w:eastAsia="en-US"/>
        </w:rPr>
        <w:t xml:space="preserve">  -  провести первое обязательное энергетическое обследование – до 31 декабря  2012 года; последующее обязательное энергетическое обследование – не реже чем один раз каждые пять лет;</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прекратить размещение заказов на поставки электрических ламп накаливания для государственных нужд – начиная с 1 января 2011 года;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провести оснащение зданий, строений, сооружений, используемых для размещения Учреждений, приборами учета используемых энергоресурсов, а также ввод установленных приборов учета энергоресурсов в эксплуатацию – до 1 января 2011 года;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в случае, если расходы на покупку энергетических ресурсов для Учреждения превышают десять миллионов рублей в год, назначить уполномоченное лицо из числа работников, ответственное за проведение мероприятий по энергосбережению;</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обеспечить реализацию иных мероприятий по энергосбережению и повышению энергетической эффективности.</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numPr>
          <w:ilvl w:val="0"/>
          <w:numId w:val="7"/>
        </w:numPr>
        <w:spacing w:after="120" w:line="276" w:lineRule="auto"/>
        <w:ind w:left="357" w:firstLine="0"/>
        <w:contextualSpacing/>
        <w:jc w:val="center"/>
        <w:rPr>
          <w:b/>
          <w:sz w:val="28"/>
          <w:szCs w:val="28"/>
          <w:lang w:eastAsia="en-US"/>
        </w:rPr>
      </w:pPr>
      <w:r w:rsidRPr="00C6604D">
        <w:rPr>
          <w:b/>
          <w:sz w:val="28"/>
          <w:szCs w:val="28"/>
          <w:lang w:eastAsia="en-US"/>
        </w:rPr>
        <w:t>Организация разработки, согласования и утверждения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Учреждению необходимо разработать Программу самостоятельно или с привлечением специализированных научно-исследовательских и консалтинговых организаций, имеющих опыт разработки программ или ведущих исследования по заданной тематике.</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Сформированную Программу рекомендуется согласовать с органом исполнительной власти Ленинградской области (структурным подразделением органа местного самоуправления Ленинградской области), курирующим деятельность данного Учреждения, а также предоставить на рассмотрение в государственное казённое учреждение Ленинградской области «Центр </w:t>
      </w:r>
      <w:r w:rsidRPr="00C6604D">
        <w:rPr>
          <w:sz w:val="28"/>
          <w:szCs w:val="28"/>
          <w:lang w:eastAsia="en-US"/>
        </w:rPr>
        <w:lastRenderedPageBreak/>
        <w:t>энергосбережения и повышения энергоэффективности Ленинградской области» (далее – ГКУ ЛО «ЦЭПЭ ЛО»).</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Программа ежегодно должна корректироваться в части: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плана мероприятий с учетом выполненных и планируемых к реализации мероприятий;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потребления энергетических ресурсов и целевых показателей в области энергосбережения и повышения энергетической эффективности с учетом фактического потребления энергетических ресурсов;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финансирования, в случае изменений финансового обеспечения Программы.</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ind w:firstLine="709"/>
        <w:jc w:val="center"/>
        <w:rPr>
          <w:sz w:val="28"/>
          <w:szCs w:val="28"/>
          <w:lang w:eastAsia="en-US"/>
        </w:rPr>
      </w:pPr>
      <w:r w:rsidRPr="00C6604D">
        <w:rPr>
          <w:b/>
          <w:sz w:val="28"/>
          <w:szCs w:val="28"/>
          <w:lang w:eastAsia="en-US"/>
        </w:rPr>
        <w:t>5.Требования к Программам</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Программы организаций с участием государства или муниципального образования должны быть разработаны в соответствии с требованиями статьи 25 Федерального закона 261-ФЗ.</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Согласно Федеральному закону №261-ФЗ, организациями с участием государства или муниципального образования являются юридические лица, в уставных капиталах которых доля (вклад) Российской Федерации, субъекта Российской Федерации, муниципального образования составляет более чем пятьдесят процентов и (или) в отношении которых Российская Федерация, субъект Российской Федерации, муниципальное образование имеют право прямо или косвенно распоряжаться более чем пятьюдесятью процентами общего количества голосов, приходящихся на голосующие акции (доли), составляющие уставные капиталы таких юридических лиц, государственные или муниципальные унитарные предприятия, государственные или муниципальные учреждения, государственные компании, государственные корпорации, а также юридические лица, имущество которых либо более чем пятьдесят процентов акций или долей, в уставном капитале которых принадлежат государственным корпорациям.</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Программы должны содержать:</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1) мероприятия по энергосбережению и повышению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2) целевые показатели в области энергосбережения и повышения энергетической эффективности, достижение которых должно быть обеспечено в результате реализации этих программ, и их значения;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3)  ожидаемые результаты (в натуральном и стоимостном выражении), включая экономический эффект от проведения этих мероприятий.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Вместе с тем, при разработке Программы необходимо учитывать требования настоящих Методических рекомендаций.</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sz w:val="28"/>
          <w:szCs w:val="28"/>
          <w:lang w:eastAsia="en-US"/>
        </w:rPr>
      </w:pPr>
      <w:r w:rsidRPr="00C6604D">
        <w:rPr>
          <w:b/>
          <w:sz w:val="28"/>
          <w:szCs w:val="28"/>
          <w:lang w:eastAsia="en-US"/>
        </w:rPr>
        <w:t>6.Алгоритм формирования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Процесс разработки Программы можно представить в виде пяти основных этапов.</w:t>
      </w:r>
    </w:p>
    <w:p w:rsidR="00C6604D" w:rsidRPr="00C6604D" w:rsidRDefault="00C6604D" w:rsidP="00C6604D">
      <w:pPr>
        <w:widowControl/>
        <w:spacing w:line="276" w:lineRule="auto"/>
        <w:ind w:firstLine="709"/>
        <w:rPr>
          <w:sz w:val="28"/>
          <w:szCs w:val="28"/>
          <w:lang w:eastAsia="en-US"/>
        </w:rPr>
      </w:pPr>
      <w:r w:rsidRPr="00C6604D">
        <w:rPr>
          <w:b/>
          <w:sz w:val="28"/>
          <w:szCs w:val="28"/>
          <w:lang w:eastAsia="en-US"/>
        </w:rPr>
        <w:t>1этап.</w:t>
      </w:r>
      <w:r w:rsidRPr="00C6604D">
        <w:rPr>
          <w:sz w:val="28"/>
          <w:szCs w:val="28"/>
          <w:lang w:eastAsia="en-US"/>
        </w:rPr>
        <w:t xml:space="preserve"> Сбор и анализ исходных данных о потреблении топливно-энергетических ресурсов и воды, начиная с 2009 года</w:t>
      </w:r>
      <w:r w:rsidRPr="00C6604D">
        <w:rPr>
          <w:sz w:val="28"/>
          <w:szCs w:val="28"/>
          <w:vertAlign w:val="superscript"/>
          <w:lang w:eastAsia="en-US"/>
        </w:rPr>
        <w:footnoteReference w:id="1"/>
      </w:r>
      <w:r w:rsidRPr="00C6604D">
        <w:rPr>
          <w:sz w:val="28"/>
          <w:szCs w:val="28"/>
          <w:lang w:eastAsia="en-US"/>
        </w:rPr>
        <w:t>, на основании показаний приборов учета энергоресурсов и бухгалтерских данных.</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Программа, как правило, разрабатывается на основе данных, полученных в ходе энергетического обследования.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Энергетическое обследование Учреждения включает в себя сбор и обработку информации об использовании энергетических ресурсов в целях получения достоверной информации об объеме используемых энергетических ресурсов, о показателях энергетической эффективности, выявления возможностей энергосбережения и повышения энергетической эффективности с отражением полученных результатов в энергетическом паспорте.</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случае, если энергетическое обследование не было проведено, то для разработки Программы необходимо самостоятельно собрать следующую базовую информацию об Учреждении: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1) общие аналитические материалы: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стратегия (программа, прогноз) социально-экономического развития Ленинградской области (муниципального образования Ленинградской области);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стратегия (программа, прогноз) развития Учреждения;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особенности географического положения и природно-климатических условий, определяющие наиболее существенные факторы, которые влияют на потребление энергетических ресурсов Учреждения;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нормативно-правовая база Ленинградской области (муниципальных образований Ленинградской области) в области энергосбережения и повышения энергетической эффективности, в том числе программа в области энергосбережения и повышения энергетической эффективности Ленинградской области (муниципальные программы в области энергосбережения и повышения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аналитические справки о ценах (тарифах) на энергетические ресурсы и услуги организаций коммунального комплекса, прогнозы их роста (изменения).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2) исходные (базовые) статистические данные Учреждения: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основные характеристики параметров зданий, строений, сооружений, помещений, занимаемых Учреждением;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объем потребления энергетических ресурсов (по каждому виду) до начала реализации Программы, начиная с 2009 года, и за период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w:t>
      </w:r>
      <w:r w:rsidRPr="00C6604D">
        <w:rPr>
          <w:sz w:val="28"/>
          <w:szCs w:val="28"/>
          <w:lang w:eastAsia="en-US"/>
        </w:rPr>
        <w:tab/>
        <w:t xml:space="preserve">существующее состояние инженерных коммуникаций (тепло-, газо-, электро-, водоснабжение и водоотведение);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оснащенность приборами учета энергетических ресурсов;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сведения о наличии собственных (автономных) источников энергоснабжения, их технические характеристики и состояние;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сведения об энергопотребляющем оборудовании.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Дополнительным источником информации также могут служить топливно-энергетические балансы Учреждения (при их наличии).</w:t>
      </w:r>
    </w:p>
    <w:p w:rsidR="00C6604D" w:rsidRPr="00C6604D" w:rsidRDefault="00C6604D" w:rsidP="00C6604D">
      <w:pPr>
        <w:widowControl/>
        <w:spacing w:line="276" w:lineRule="auto"/>
        <w:ind w:firstLine="709"/>
        <w:rPr>
          <w:sz w:val="28"/>
          <w:szCs w:val="28"/>
          <w:lang w:eastAsia="en-US"/>
        </w:rPr>
      </w:pPr>
      <w:r w:rsidRPr="00C6604D">
        <w:rPr>
          <w:b/>
          <w:sz w:val="28"/>
          <w:szCs w:val="28"/>
          <w:lang w:eastAsia="en-US"/>
        </w:rPr>
        <w:t xml:space="preserve">2 этап: </w:t>
      </w:r>
      <w:r w:rsidRPr="00C6604D">
        <w:rPr>
          <w:sz w:val="28"/>
          <w:szCs w:val="28"/>
          <w:lang w:eastAsia="en-US"/>
        </w:rPr>
        <w:t xml:space="preserve">Оценка потенциала энергосбережения Учреждения, определение энергосберегающих мероприятий Учреждения.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По результатам энергетического обследования энергоаудиторами или в ходе визуального осмотра Учреждения сотрудниками административно-хозяйственной части Учреждения выявляются места нерационального использования энергетических ресурсов, потери энергетических ресурсов, устранение которых позволит снизить потребление энергетических ресурсов.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Таким образом, определяется перечень рекомендуемых энергосберегающих мероприятий, которые целесообразно провести на данном объекте. На подготовительном этапе осуществляется расчёт потенциальных затрат и экономического эффекта от внедрения выбранных мероприятий, рассчитывается простой срок окупаемости каждого мероприятия.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Мероприятия с наименьшим сроком окупаемости, а также организационные мероприятия включаются в Программу в первую очередь.</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Энергосберегающие мероприятия, которые планируются (рекомендуются) к проведению в Учреждении, включаются в план мероприятий Программы  (см. п.7.3 «Мероприятия, направленные на энергосбережение и повышение энергетической эффективности Учреждения, приложение №2 к Методическим рекомендациям).</w:t>
      </w:r>
    </w:p>
    <w:p w:rsidR="00C6604D" w:rsidRPr="00C6604D" w:rsidRDefault="00C6604D" w:rsidP="00C6604D">
      <w:pPr>
        <w:widowControl/>
        <w:spacing w:line="276" w:lineRule="auto"/>
        <w:ind w:firstLine="709"/>
        <w:rPr>
          <w:sz w:val="28"/>
          <w:szCs w:val="28"/>
          <w:lang w:eastAsia="en-US"/>
        </w:rPr>
      </w:pPr>
      <w:r w:rsidRPr="00C6604D">
        <w:rPr>
          <w:b/>
          <w:sz w:val="28"/>
          <w:szCs w:val="28"/>
          <w:lang w:eastAsia="en-US"/>
        </w:rPr>
        <w:t>3 этап:</w:t>
      </w:r>
      <w:r w:rsidRPr="00C6604D">
        <w:rPr>
          <w:sz w:val="28"/>
          <w:szCs w:val="28"/>
          <w:lang w:eastAsia="en-US"/>
        </w:rPr>
        <w:t xml:space="preserve"> Расчет целевых показателей в области энергосбережения и повышения энергетической эффективности, показателей реализации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Осуществляется расчет эффективности реализации Программы по всем мероприятиям и Программы в целом (энергетической, экономической и социальной эффективности). На основе полученных данных, а также на основе целевых индикаторов в области энергосбережения и повышения энергетической эффективности рассчитываются целевые показатели в области энергосбережения и повышения энергетической эффективности         (см. приложение №3 к Методическим рекомендациям). </w:t>
      </w:r>
    </w:p>
    <w:p w:rsidR="00C6604D" w:rsidRPr="00C6604D" w:rsidRDefault="00C6604D" w:rsidP="00C6604D">
      <w:pPr>
        <w:widowControl/>
        <w:spacing w:line="276" w:lineRule="auto"/>
        <w:ind w:left="708" w:firstLine="1"/>
        <w:rPr>
          <w:sz w:val="28"/>
          <w:szCs w:val="28"/>
          <w:lang w:eastAsia="en-US"/>
        </w:rPr>
      </w:pPr>
      <w:r w:rsidRPr="00C6604D">
        <w:rPr>
          <w:b/>
          <w:sz w:val="28"/>
          <w:szCs w:val="28"/>
          <w:lang w:eastAsia="en-US"/>
        </w:rPr>
        <w:t>4 этап:</w:t>
      </w:r>
      <w:r w:rsidRPr="00C6604D">
        <w:rPr>
          <w:sz w:val="28"/>
          <w:szCs w:val="28"/>
          <w:lang w:eastAsia="en-US"/>
        </w:rPr>
        <w:t xml:space="preserve"> Оформление Программы, начиная с паспорта Программы.</w:t>
      </w:r>
    </w:p>
    <w:p w:rsidR="00C6604D" w:rsidRPr="00C6604D" w:rsidRDefault="00C6604D" w:rsidP="00C6604D">
      <w:pPr>
        <w:widowControl/>
        <w:spacing w:line="276" w:lineRule="auto"/>
        <w:ind w:firstLine="708"/>
        <w:rPr>
          <w:sz w:val="28"/>
          <w:szCs w:val="28"/>
          <w:lang w:eastAsia="en-US"/>
        </w:rPr>
      </w:pPr>
      <w:r w:rsidRPr="00C6604D">
        <w:rPr>
          <w:sz w:val="28"/>
          <w:szCs w:val="28"/>
          <w:lang w:eastAsia="en-US"/>
        </w:rPr>
        <w:t>Требования к структуре и содержанию Программы приведены в разделе 7 «Требования к структуре и содержанию Программы» Методических рекомендаций.</w:t>
      </w: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lastRenderedPageBreak/>
        <w:t>7. Требования к структуре и содержанию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Программа должна состоять из:</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паспорта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аналитической части Программы;</w:t>
      </w:r>
    </w:p>
    <w:p w:rsidR="00C6604D" w:rsidRPr="00C6604D" w:rsidRDefault="00C6604D" w:rsidP="00C6604D">
      <w:pPr>
        <w:widowControl/>
        <w:tabs>
          <w:tab w:val="left" w:pos="993"/>
          <w:tab w:val="left" w:pos="1276"/>
        </w:tabs>
        <w:spacing w:line="276" w:lineRule="auto"/>
        <w:ind w:firstLine="709"/>
        <w:rPr>
          <w:sz w:val="28"/>
          <w:szCs w:val="28"/>
          <w:lang w:eastAsia="en-US"/>
        </w:rPr>
      </w:pPr>
      <w:r w:rsidRPr="00C6604D">
        <w:rPr>
          <w:sz w:val="28"/>
          <w:szCs w:val="28"/>
          <w:lang w:eastAsia="en-US"/>
        </w:rPr>
        <w:t>- плана мероприятий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-целевых индикаторов и целевых показателей в области энергосбережения и повышения энергетической эффективности.</w:t>
      </w: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7.1.</w:t>
      </w:r>
      <w:r w:rsidRPr="00C6604D">
        <w:rPr>
          <w:b/>
          <w:sz w:val="28"/>
          <w:szCs w:val="28"/>
          <w:lang w:eastAsia="en-US"/>
        </w:rPr>
        <w:tab/>
        <w:t>Паспорт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Паспорт Программы представляет собой краткое и четкое изложение основных характеристик программы. В паспорте приводятся сведения об исполнителях, заказчике, основаниях для разработки, источниках финансирования и периоде, на который принимается Программа. Полезно обозначить цель, ключевые установки, основные пути и средства реализации, а также количество принятых в Программу проектов, объемы их финансирования, итоги, достигаемые в результате реализации Программы, социальные, экономические и экологические эффекты.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Рекомендуемая форма паспорта Программы представлена в Приложении № 1 к Методическим рекомендациям.</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Паспорт Программы включает в себя следующие разделы: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наименование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основание для разработки,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заказчик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разработчик (основные разработчики)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исполнители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цели и задачи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сроки и этапы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перечень мероприятий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объемы и источники финансирования,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показатели эффективности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руководитель Программы, ответственный за реализацию мероприятий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система управления и контроль за выполнением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ответственный за энергосбережение в Учреждении.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разделе «Исполнители Программы» должны быть указаны все известные исполнители Программы, в том числе общая формулировка о возможных исполнителях Программы («юридические и физические лица, имеющие право на выполнение соответствующих видов работ и определяемые по результатам </w:t>
      </w:r>
      <w:r w:rsidRPr="00C6604D">
        <w:rPr>
          <w:sz w:val="28"/>
          <w:szCs w:val="28"/>
          <w:lang w:eastAsia="en-US"/>
        </w:rPr>
        <w:lastRenderedPageBreak/>
        <w:t>конкурсного отбора, аукциона, запроса котировок в соответствии с  законодательством Российской Федерации»).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разделе «Объемы и источники финансирования» указываются объемы финансирования  по каждому году и за весь период реализации Программы по источникам финансирования (федеральный бюджет, областной бюджет, местный бюджет, внебюджетные источники).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разделе «Показатели эффективности реализации Программы» необходимо кратко привести информацию о планируемой экономии по каждому виду энергетического ресурса в натуральном выражении и указать общий объем экономии в стоимостном выражении. В данном разделе следует указать социальную эффективность реализации мероприятий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разделе «Система управления и контроль за выполнением Программы» для государственных учреждений Ленинградской области следует указать информацию о предоставлении ежегодного отчёта  о реализации Программы в ГКУ ЛО «ЦЭПЭ ЛО» до 27 января года, следующего за отчетным, для муниципальных учреждений Ленинградской области - предоставление отчета о реализации Программы в сроки и по форме по требованию органа местного самоуправления Ленинградской области, курирующего деятельность муниципального учреждения Ленинградской области.</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7.2.</w:t>
      </w:r>
      <w:r w:rsidRPr="00C6604D">
        <w:rPr>
          <w:b/>
          <w:sz w:val="28"/>
          <w:szCs w:val="28"/>
          <w:lang w:eastAsia="en-US"/>
        </w:rPr>
        <w:tab/>
        <w:t>Аналитическая часть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Аналитическая часть Программы должна состоять из следующих разделов: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анализ системы энергоснабжения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цели и задачи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сроки и этапы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мероприятия, направленные на энергосбережение и повышение энергетической эффективности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объем и источники финансирования;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эффективность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целевые показатели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механизм реализации Программы.</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«Анализ системы энергоснабжения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разделе необходимо привести краткую аналитическую справку об Учреждении, отразить следующие сведения об Учреждении: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потребление каждого энергетического ресурса (динамика потребления, начиная с 2009 года)</w:t>
      </w:r>
      <w:r w:rsidRPr="00C6604D">
        <w:rPr>
          <w:sz w:val="28"/>
          <w:szCs w:val="28"/>
          <w:vertAlign w:val="superscript"/>
          <w:lang w:eastAsia="en-US"/>
        </w:rPr>
        <w:footnoteReference w:id="2"/>
      </w:r>
      <w:r w:rsidRPr="00C6604D">
        <w:rPr>
          <w:sz w:val="28"/>
          <w:szCs w:val="28"/>
          <w:lang w:eastAsia="en-US"/>
        </w:rPr>
        <w:t xml:space="preserve">;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 xml:space="preserve">количество вводов и оснащенность приборами учета энергетических ресурсов (по каждому виду энергетических ресурсов);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поставщики энергетических ресурсов и цены (тарифы) на используемые энергетические ресурсы;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существующее состояние инженерных коммуникаций (тепло-, газо-, электро-, водоснабжение);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если имеется собственный источник энергоснабжения (котельная, мини-ТЭЦ, иной источник), то необходимо указать его общие технические характеристики (вид топлива, мощность, годовая выработка, дата ввода в эксплуатацию, год последнего капитального ремонта, оснащенность приборами учета вырабатываемых / потребляемых энергетических ресурсов);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сведения о зданиях, строениях, сооружениях или помещениях, принадлежащих или закрепленных в оперативном управлении, аренде за Учреждением, в том числе – общая площадь помещений, отапливаемая площадь, техническое состояние (фактический и физический износ), дата последнего и планируемого капительного ремонта, характеристика ограждающих конструкций, окон, оснащенность энергосберегающими лампами систем внутреннего и наружного освещения (при наличии), а также системами автоматического регулирования и диспетчеризации;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наличие сотрудников, назначенных ответственными за энергосбережение в Учреждении (в отношении ответственного лица необходимо указать номер и дату приказа о его назначении), а также сотрудников, прошедших обучение в области энергосбережения и повышения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среднесписочная численность сотрудников (согласно штатному расписанию) и посетителей (учащихся, лиц, находящихся на лечении и т.д.);</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другая информация.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разделе отражаются основные причины (проблемы), которые привели к нерациональному использованию энергетических ресурсов и общий потенциал энергосбережения Учреждения, также может быть приведена информация о проводимых ранее мероприятиях по энергосбережению.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Данный раздел следует дополнять наглядными формами предоставления информации в виде диаграмм, рисунков и таблиц.</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«Цели и задачи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Данный раздел должен содержать развернутые формулировки целей и задач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Основными целями Программы могут быть: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обеспечение рационального использования энергетических ресурсов за счет реализации мероприятий по энергосбережению и повышению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снижение в сопоставимых условиях объема потребленных Учреждением воды, дизельного и иного топлива, мазута, природного газа, тепловой энергии, электрической энергии, угля, начиная с 1 января 2010 г., в течение пяти лет не менее чем на пятнадцать процентов от объема фактически потребленного ими в 2009 г. каждого из указанных ресурсов с ежегодным снижением такого объема не менее чем на три процента;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иные цели, на достижение которых может быть направлена Программа, по усмотрению заказчика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К основным задачам Программы могут быть отнесены следующие: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реализация организационных мероприятий по энергосбережению и повышению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повышение эффективности системы теплоснабжения;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повышение эффективности системы электроснабжения;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повышение эффективности системы водоснабжения и водоотведения;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повышение эффективности использования моторного топлива;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иные задачи.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Задачи Программы могут быть конкретизированы приведением обобщенных индикаторов реализации Программы (замена 100 ламп накаливания, установка 20 оконных блоков и другие мероприятия).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w:t>
      </w: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«Сроки и этапы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Срок реализации Программы должен быть определен исходя из необходимого времени, в течение которого есть реальная возможность осуществить предусмотренные Программой мероприятия, решить поставленные задачи и достичь намеченные цели.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Программы в области энергосбережения и повышения энергетической эффективности Учреждений необходимо разрабатывать на период не менее  3 лет.</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Программе рекомендуется выделять несколько этапов реализации Программы (по усмотрению руководителя Учреждения). Этапы должны составлять не меньше одного календарного года. В этом случае необходимо описать каждый этап в отдельности, с указанием основных мероприятий и объемов их финансирования (в том числе по источникам финансирования).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 xml:space="preserve">Сроки и этапы Программы должны быть определены в соответствии со сроками (этапами) реализации региональной (муниципальной) программы в области энергосбережения и повышения энергетической эффективности Ленинградской области, а также с учетом периода, на который утверждается смета (ведомость или другие документы) расходов на содержание Учреждения. </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«Мероприятия, направленные на энергосбережение и повышение энергетической эффективности Учреждения»</w:t>
      </w:r>
    </w:p>
    <w:p w:rsidR="00C6604D" w:rsidRPr="00C6604D" w:rsidRDefault="00C6604D" w:rsidP="00C6604D">
      <w:pPr>
        <w:widowControl/>
        <w:spacing w:line="276" w:lineRule="auto"/>
        <w:ind w:firstLine="709"/>
        <w:rPr>
          <w:b/>
          <w:sz w:val="28"/>
          <w:szCs w:val="28"/>
          <w:lang w:eastAsia="en-US"/>
        </w:rPr>
      </w:pPr>
      <w:r w:rsidRPr="00C6604D">
        <w:rPr>
          <w:sz w:val="28"/>
          <w:szCs w:val="28"/>
          <w:lang w:eastAsia="en-US"/>
        </w:rPr>
        <w:t xml:space="preserve">В данном разделе необходимо отразить информацию о проведенных ранее и планируемых к реализации в рамках Программы мероприятиях.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При разработке Программы и планировании мероприятий Программы рекомендуем руководствоваться перечнем мероприятий по энергосбережению в организациях с участием государства или муниципального образования и повышению энергетической эффективности этих организаций, приведенным в приказе Минэкономразвития РФ от          17 февраля 2010 года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rsidR="00C6604D" w:rsidRPr="00C6604D" w:rsidRDefault="00C6604D" w:rsidP="00C6604D">
      <w:pPr>
        <w:widowControl/>
        <w:autoSpaceDE w:val="0"/>
        <w:autoSpaceDN w:val="0"/>
        <w:adjustRightInd w:val="0"/>
        <w:spacing w:line="276" w:lineRule="auto"/>
        <w:ind w:firstLine="708"/>
        <w:rPr>
          <w:rFonts w:eastAsia="Times New Roman"/>
          <w:color w:val="000000"/>
          <w:sz w:val="28"/>
          <w:szCs w:val="28"/>
          <w:lang w:eastAsia="en-US"/>
        </w:rPr>
      </w:pPr>
      <w:r w:rsidRPr="00C6604D">
        <w:rPr>
          <w:rFonts w:eastAsia="Times New Roman"/>
          <w:color w:val="000000"/>
          <w:sz w:val="28"/>
          <w:szCs w:val="28"/>
          <w:lang w:eastAsia="en-US"/>
        </w:rPr>
        <w:t xml:space="preserve">Программа является документом стратегического планирования, в связи с чем мероприятия в области энергосбережения должны быть указаны  на текущий год и на плановый период. </w:t>
      </w:r>
    </w:p>
    <w:p w:rsidR="00C6604D" w:rsidRPr="00C6604D" w:rsidRDefault="00C6604D" w:rsidP="00C6604D">
      <w:pPr>
        <w:widowControl/>
        <w:autoSpaceDE w:val="0"/>
        <w:autoSpaceDN w:val="0"/>
        <w:adjustRightInd w:val="0"/>
        <w:spacing w:line="276" w:lineRule="auto"/>
        <w:ind w:firstLine="708"/>
        <w:rPr>
          <w:rFonts w:eastAsia="Times New Roman"/>
          <w:color w:val="000000"/>
          <w:sz w:val="28"/>
          <w:szCs w:val="28"/>
          <w:lang w:eastAsia="en-US"/>
        </w:rPr>
      </w:pPr>
      <w:r w:rsidRPr="00C6604D">
        <w:rPr>
          <w:rFonts w:eastAsia="Times New Roman"/>
          <w:color w:val="000000"/>
          <w:sz w:val="28"/>
          <w:szCs w:val="28"/>
          <w:lang w:eastAsia="en-US"/>
        </w:rPr>
        <w:t xml:space="preserve">Мероприятия Программы должны быть сведены в единую таблицу. Рекомендуемая форма Плана мероприятий Программы приведена в Приложении № 2 к Методическим рекомендациям.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План мероприятий может включать в себя следующие разделы:</w:t>
      </w:r>
    </w:p>
    <w:p w:rsidR="00C6604D" w:rsidRPr="00C6604D" w:rsidRDefault="00C6604D" w:rsidP="00C6604D">
      <w:pPr>
        <w:widowControl/>
        <w:numPr>
          <w:ilvl w:val="0"/>
          <w:numId w:val="8"/>
        </w:numPr>
        <w:spacing w:after="200" w:line="276" w:lineRule="auto"/>
        <w:contextualSpacing/>
        <w:jc w:val="left"/>
        <w:rPr>
          <w:sz w:val="28"/>
          <w:szCs w:val="28"/>
          <w:lang w:eastAsia="en-US"/>
        </w:rPr>
      </w:pPr>
      <w:r w:rsidRPr="00C6604D">
        <w:rPr>
          <w:sz w:val="28"/>
          <w:szCs w:val="28"/>
          <w:lang w:eastAsia="en-US"/>
        </w:rPr>
        <w:t>Реализация организационных мероприятий по энергосбережению и повышению энергетической эффективности;</w:t>
      </w:r>
    </w:p>
    <w:p w:rsidR="00C6604D" w:rsidRPr="00C6604D" w:rsidRDefault="00C6604D" w:rsidP="00C6604D">
      <w:pPr>
        <w:widowControl/>
        <w:numPr>
          <w:ilvl w:val="0"/>
          <w:numId w:val="8"/>
        </w:numPr>
        <w:autoSpaceDE w:val="0"/>
        <w:autoSpaceDN w:val="0"/>
        <w:adjustRightInd w:val="0"/>
        <w:spacing w:after="200" w:line="276" w:lineRule="auto"/>
        <w:jc w:val="left"/>
        <w:rPr>
          <w:rFonts w:eastAsia="Times New Roman"/>
          <w:sz w:val="28"/>
          <w:szCs w:val="28"/>
          <w:lang w:eastAsia="en-US"/>
        </w:rPr>
      </w:pPr>
      <w:r w:rsidRPr="00C6604D">
        <w:rPr>
          <w:rFonts w:eastAsia="Times New Roman"/>
          <w:sz w:val="28"/>
          <w:szCs w:val="28"/>
          <w:lang w:eastAsia="en-US"/>
        </w:rPr>
        <w:t xml:space="preserve">Повышение эффективности системы теплоснабжения; </w:t>
      </w:r>
    </w:p>
    <w:p w:rsidR="00C6604D" w:rsidRPr="00C6604D" w:rsidRDefault="00C6604D" w:rsidP="00C6604D">
      <w:pPr>
        <w:widowControl/>
        <w:numPr>
          <w:ilvl w:val="0"/>
          <w:numId w:val="8"/>
        </w:numPr>
        <w:autoSpaceDE w:val="0"/>
        <w:autoSpaceDN w:val="0"/>
        <w:adjustRightInd w:val="0"/>
        <w:spacing w:after="200" w:line="276" w:lineRule="auto"/>
        <w:jc w:val="left"/>
        <w:rPr>
          <w:rFonts w:eastAsia="Times New Roman"/>
          <w:color w:val="000000"/>
          <w:sz w:val="28"/>
          <w:szCs w:val="28"/>
          <w:lang w:eastAsia="en-US"/>
        </w:rPr>
      </w:pPr>
      <w:r w:rsidRPr="00C6604D">
        <w:rPr>
          <w:rFonts w:eastAsia="Times New Roman"/>
          <w:sz w:val="28"/>
          <w:szCs w:val="28"/>
          <w:lang w:eastAsia="en-US"/>
        </w:rPr>
        <w:t>Повышение эффекти</w:t>
      </w:r>
      <w:r w:rsidRPr="00C6604D">
        <w:rPr>
          <w:rFonts w:eastAsia="Times New Roman"/>
          <w:color w:val="000000"/>
          <w:sz w:val="28"/>
          <w:szCs w:val="28"/>
          <w:lang w:eastAsia="en-US"/>
        </w:rPr>
        <w:t>вности системы электроснабжения;</w:t>
      </w:r>
    </w:p>
    <w:p w:rsidR="00C6604D" w:rsidRPr="00C6604D" w:rsidRDefault="00C6604D" w:rsidP="00C6604D">
      <w:pPr>
        <w:widowControl/>
        <w:numPr>
          <w:ilvl w:val="0"/>
          <w:numId w:val="8"/>
        </w:numPr>
        <w:autoSpaceDE w:val="0"/>
        <w:autoSpaceDN w:val="0"/>
        <w:adjustRightInd w:val="0"/>
        <w:spacing w:after="200" w:line="276" w:lineRule="auto"/>
        <w:jc w:val="left"/>
        <w:rPr>
          <w:rFonts w:eastAsia="Times New Roman"/>
          <w:sz w:val="28"/>
          <w:szCs w:val="28"/>
          <w:lang w:eastAsia="en-US"/>
        </w:rPr>
      </w:pPr>
      <w:r w:rsidRPr="00C6604D">
        <w:rPr>
          <w:rFonts w:eastAsia="Times New Roman"/>
          <w:sz w:val="28"/>
          <w:szCs w:val="28"/>
          <w:lang w:eastAsia="en-US"/>
        </w:rPr>
        <w:t>Повышение эффективности систем водоснабжения и водоотведения;</w:t>
      </w:r>
    </w:p>
    <w:p w:rsidR="00C6604D" w:rsidRPr="00C6604D" w:rsidRDefault="00C6604D" w:rsidP="00C6604D">
      <w:pPr>
        <w:widowControl/>
        <w:numPr>
          <w:ilvl w:val="0"/>
          <w:numId w:val="8"/>
        </w:numPr>
        <w:autoSpaceDE w:val="0"/>
        <w:autoSpaceDN w:val="0"/>
        <w:adjustRightInd w:val="0"/>
        <w:spacing w:after="200" w:line="276" w:lineRule="auto"/>
        <w:jc w:val="left"/>
        <w:rPr>
          <w:rFonts w:eastAsia="Times New Roman"/>
          <w:sz w:val="28"/>
          <w:szCs w:val="28"/>
          <w:lang w:eastAsia="en-US"/>
        </w:rPr>
      </w:pPr>
      <w:r w:rsidRPr="00C6604D">
        <w:rPr>
          <w:rFonts w:eastAsia="Times New Roman"/>
          <w:sz w:val="28"/>
          <w:szCs w:val="28"/>
          <w:lang w:eastAsia="en-US"/>
        </w:rPr>
        <w:t>Повышение эффективности использования моторного топлива.</w:t>
      </w:r>
    </w:p>
    <w:p w:rsidR="00C6604D" w:rsidRPr="00C6604D" w:rsidRDefault="00C6604D" w:rsidP="00C6604D">
      <w:pPr>
        <w:widowControl/>
        <w:spacing w:line="276" w:lineRule="auto"/>
        <w:ind w:firstLine="709"/>
        <w:rPr>
          <w:b/>
          <w:sz w:val="28"/>
          <w:szCs w:val="28"/>
          <w:lang w:eastAsia="en-US"/>
        </w:rPr>
      </w:pPr>
      <w:r w:rsidRPr="00C6604D">
        <w:rPr>
          <w:sz w:val="28"/>
          <w:szCs w:val="28"/>
          <w:lang w:eastAsia="en-US"/>
        </w:rPr>
        <w:t>Решение о включении того или иного мероприятия в Программу принимается на основании его энергетической и экономической эффективности</w:t>
      </w:r>
      <w:r w:rsidRPr="00C6604D">
        <w:rPr>
          <w:b/>
          <w:sz w:val="28"/>
          <w:szCs w:val="28"/>
          <w:lang w:eastAsia="en-US"/>
        </w:rPr>
        <w:t>.</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 xml:space="preserve">Мероприятия с наименьшим сроком окупаемости (беззатратные, мало- и среднезатратные), а также организационные мероприятия рекомендуется проводить в первую очередь.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К организационным мероприятиям относятся: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w:t>
      </w:r>
      <w:r w:rsidRPr="00C6604D">
        <w:rPr>
          <w:sz w:val="28"/>
          <w:szCs w:val="28"/>
          <w:lang w:eastAsia="en-US"/>
        </w:rPr>
        <w:tab/>
        <w:t>проведение энергетического обследования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принятие (корректировка) Программы энергосбережения;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w:t>
      </w:r>
      <w:r w:rsidRPr="00C6604D">
        <w:rPr>
          <w:sz w:val="28"/>
          <w:szCs w:val="28"/>
          <w:lang w:eastAsia="en-US"/>
        </w:rPr>
        <w:tab/>
        <w:t>установка приборов учета энергетических ресурсов в Учреждении;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 xml:space="preserve">назначение в Учреждении ответственных лиц за соблюдение режима экономии и порядка их отчётности по достигнутой экономии, режима подачи тепла и электрической энергии, утверждение приказа о назначении ответственного лица за энергосбережение в Учреждении.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обучение ответственных лиц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разработка Положения об энергосбережении для Учреждения;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разработка Положения о порядке стимулирования работников за экономию энергоресурсов;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регулярное проведение в Учреждении совещаний по энергосбережению;</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принятие Положения о порядке размещения заказа на проведение энергосберегающих мероприятий в Учреждении.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Ниже приводится классификация мероприятий, направленных на экономию отдельных видов энергоресурсов, которые наиболее часто рекомендуются по результатам энергетического обследования Учреждений.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Вместе с тем, сотрудникам Учреждения следует проводить подбор основных эффективных мероприятий Программ для конкретного Учреждения индивидуально.</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Примерный перечень технических мероприятий по видам экономии энергоресурсов, который может быть использован в целях разработки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1)</w:t>
      </w:r>
      <w:r w:rsidRPr="00C6604D">
        <w:rPr>
          <w:sz w:val="28"/>
          <w:szCs w:val="28"/>
          <w:lang w:eastAsia="en-US"/>
        </w:rPr>
        <w:tab/>
        <w:t>Экономия воды (горячей и холодной):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теплоизоляция теплообменников и трубопроводов системы ГВС (подающего и циркуляционного);</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модернизация трубопроводов и арматуры системы ГВС и ХВС</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2)</w:t>
      </w:r>
      <w:r w:rsidRPr="00C6604D">
        <w:rPr>
          <w:sz w:val="28"/>
          <w:szCs w:val="28"/>
          <w:lang w:eastAsia="en-US"/>
        </w:rPr>
        <w:tab/>
        <w:t>Экономия электрической энергии: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реконструкция системы освещения (установка отражателей, энергосберегающих ламп, оптимизация уровня освещенности с приведением к нормативному состоянию, установка датчиков движения и фотодатчиков в местах общего пользования и другие мероприятия);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вывод из оборота оборудования низкого класса энергоэффективности, применение энергоэффективной техники класса А+, 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перекладка электрических сетей (реконструкция) для снижения потерь электроэнергии;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w:t>
      </w:r>
      <w:r w:rsidRPr="00C6604D">
        <w:rPr>
          <w:sz w:val="28"/>
          <w:szCs w:val="28"/>
          <w:lang w:eastAsia="en-US"/>
        </w:rPr>
        <w:tab/>
        <w:t>применение энергоэффективных циркуляционных насосов с  частотно-регулируемыми  приводами;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заделка, уплотнение и утепление оконных и входных дверных блоков;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доводчиков дверей и заслонок в проемах подвальных и чердачных помещений.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3)</w:t>
      </w:r>
      <w:r w:rsidRPr="00C6604D">
        <w:rPr>
          <w:sz w:val="28"/>
          <w:szCs w:val="28"/>
          <w:lang w:eastAsia="en-US"/>
        </w:rPr>
        <w:tab/>
        <w:t>Экономия теплоэнергии: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утепление ограждающих конструкций;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замена окон на современные пластиковые окна;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замена кровли здания;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утепление пола первого этажа;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теплоотражающих экранов за радиаторами отопления;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тепловая изоляция (ремонт) трубопроводов отопления и ГВС;</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ремонт инженерных сетей для снижения потерь при транспортировке энергоресурсов;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автоматизация потребления тепловой энергии (установка индивидуальных тепловых пунктов);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линейных балансированных вентилей и балансировка системы отопления;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промывка трубопроводов и стояков системы отопления;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термостатических и запорных вентилей на радиаторах;</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тепловых завес на входных дверях;</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расходомеров на котельных;</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замена неэффективных отопительных котлов/приборов в индивидуальных системах отопления;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установка тепловых насосов для системы отопления и кондиционирования.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4)</w:t>
      </w:r>
      <w:r w:rsidRPr="00C6604D">
        <w:rPr>
          <w:sz w:val="28"/>
          <w:szCs w:val="28"/>
          <w:lang w:eastAsia="en-US"/>
        </w:rPr>
        <w:tab/>
        <w:t>Экономия газа: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w:t>
      </w:r>
      <w:r w:rsidRPr="00C6604D">
        <w:rPr>
          <w:sz w:val="28"/>
          <w:szCs w:val="28"/>
          <w:lang w:eastAsia="en-US"/>
        </w:rPr>
        <w:tab/>
        <w:t>использование энергоэффективного  газопотребляющего оборудования (в том числе газовых плит с керамическим ИК-излучателем и программным управлением).</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 xml:space="preserve"> Раздел «Объем и источники финансирования»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данном разделе описывается общий объем финансирования Программы, в том числе по годам (этапам), с указанием источников финансирования (федеральный бюджет, областной бюджет, местные бюджеты, внебюджетные источники).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Объемы финансирования указываются по каждому году реализации Программы в ценах года начала реализации Программы. Финансирование Программы рекомендуем привести по следующей форме:</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Объем финансовых ресурсов, необходимый для реализации Программы на весь период реализации Программы 20..-20.. годы, составляет:</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…тыс. руб., в том числе за счет средств: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федерального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областного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местного бюджета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внебюджетные источники - … тыс.руб.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 них по годам:</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20__ год - … тыс. руб., в том числе за счет средств: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федерального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областного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местного бюджета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внебюджетные источники - … тыс.руб.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20__ год - … тыс. руб., в том числе за счет средств: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федерального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областного бюджета -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местного бюджета -… тыс. руб.,</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внебюджетные источники - … тыс.руб.</w:t>
      </w:r>
    </w:p>
    <w:p w:rsidR="00C6604D" w:rsidRPr="00C6604D" w:rsidRDefault="00C6604D" w:rsidP="00C6604D">
      <w:pPr>
        <w:widowControl/>
        <w:spacing w:line="276" w:lineRule="auto"/>
        <w:jc w:val="center"/>
        <w:rPr>
          <w:b/>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«Эффективность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данном разделе должна быть приведена информация об эффективности реализации Программы с помощью показателей, а также приведены расчеты  полученных значений показателей.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Необходимо дать оценку реализации Программы на основании следующих показателей эффективности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энергетическая эффективность;</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экономическая эффективность;</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социальная эффективность.</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autoSpaceDE w:val="0"/>
        <w:autoSpaceDN w:val="0"/>
        <w:adjustRightInd w:val="0"/>
        <w:spacing w:line="276" w:lineRule="auto"/>
        <w:ind w:firstLine="540"/>
        <w:rPr>
          <w:sz w:val="28"/>
          <w:szCs w:val="28"/>
          <w:lang w:eastAsia="en-US"/>
        </w:rPr>
      </w:pPr>
      <w:r w:rsidRPr="00C6604D">
        <w:rPr>
          <w:sz w:val="28"/>
          <w:szCs w:val="28"/>
          <w:lang w:eastAsia="en-US"/>
        </w:rPr>
        <w:t xml:space="preserve">Энергетическая эффективность – это показатель эффективности реализации Программы, отражающий экономию энергетических ресурсов, полученных в результате реализации мероприятий Программы ГУ ЛО, измеряемый в натуральном выражении  (Гкал, кВтч, куб.м).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В отчетном периоде энергетическая эффективность рассчитывается как разница между объемом потребления  энергетического ресурса в текущем периоде и объемом потребления энергетического ресурса в предыдущем периоде:</w:t>
      </w:r>
    </w:p>
    <w:p w:rsidR="00C6604D" w:rsidRPr="00C6604D" w:rsidRDefault="00C6604D" w:rsidP="00C6604D">
      <w:pPr>
        <w:widowControl/>
        <w:spacing w:line="276" w:lineRule="auto"/>
        <w:ind w:firstLine="709"/>
        <w:rPr>
          <w:sz w:val="28"/>
          <w:szCs w:val="28"/>
          <w:lang w:eastAsia="en-US"/>
        </w:rPr>
      </w:pPr>
    </w:p>
    <w:p w:rsidR="00C6604D" w:rsidRPr="00C6604D" w:rsidRDefault="00BF534B" w:rsidP="00C6604D">
      <w:pPr>
        <w:widowControl/>
        <w:spacing w:line="276" w:lineRule="auto"/>
        <w:ind w:firstLine="709"/>
        <w:jc w:val="center"/>
        <w:rPr>
          <w:sz w:val="28"/>
          <w:szCs w:val="28"/>
          <w:lang w:eastAsia="en-US"/>
        </w:rPr>
      </w:pPr>
      <w:r>
        <w:rPr>
          <w:noProof/>
          <w:sz w:val="28"/>
          <w:szCs w:val="28"/>
        </w:rPr>
        <w:lastRenderedPageBreak/>
        <w:drawing>
          <wp:inline distT="0" distB="0" distL="0" distR="0">
            <wp:extent cx="1520190" cy="213995"/>
            <wp:effectExtent l="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0190" cy="213995"/>
                    </a:xfrm>
                    <a:prstGeom prst="rect">
                      <a:avLst/>
                    </a:prstGeom>
                    <a:noFill/>
                    <a:ln>
                      <a:noFill/>
                    </a:ln>
                  </pic:spPr>
                </pic:pic>
              </a:graphicData>
            </a:graphic>
          </wp:inline>
        </w:drawing>
      </w:r>
      <w:r w:rsidR="00C6604D" w:rsidRPr="00C6604D">
        <w:rPr>
          <w:sz w:val="28"/>
          <w:szCs w:val="28"/>
          <w:lang w:eastAsia="en-US"/>
        </w:rPr>
        <w:t>, где</w:t>
      </w:r>
    </w:p>
    <w:p w:rsidR="00C6604D" w:rsidRPr="00C6604D" w:rsidRDefault="00C6604D" w:rsidP="00C6604D">
      <w:pPr>
        <w:widowControl/>
        <w:spacing w:line="276" w:lineRule="auto"/>
        <w:ind w:firstLine="709"/>
        <w:rPr>
          <w:sz w:val="28"/>
          <w:szCs w:val="28"/>
          <w:lang w:eastAsia="en-US"/>
        </w:rPr>
      </w:pPr>
    </w:p>
    <w:p w:rsidR="00C6604D" w:rsidRPr="00C6604D" w:rsidRDefault="00BF534B" w:rsidP="00C6604D">
      <w:pPr>
        <w:widowControl/>
        <w:spacing w:line="276" w:lineRule="auto"/>
        <w:ind w:firstLine="709"/>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П</m:t>
            </m:r>
          </m:e>
          <m:sub>
            <m:r>
              <w:rPr>
                <w:rFonts w:ascii="Cambria Math" w:hAnsi="Cambria Math"/>
                <w:sz w:val="22"/>
                <w:szCs w:val="22"/>
                <w:lang w:eastAsia="en-US"/>
              </w:rPr>
              <m:t xml:space="preserve">эр </m:t>
            </m:r>
            <m:r>
              <w:rPr>
                <w:rFonts w:ascii="Cambria Math" w:hAnsi="Cambria Math"/>
                <w:sz w:val="22"/>
                <w:szCs w:val="22"/>
                <w:lang w:val="en-US" w:eastAsia="en-US"/>
              </w:rPr>
              <m:t>n</m:t>
            </m:r>
          </m:sub>
        </m:sSub>
      </m:oMath>
      <w:r w:rsidR="00C6604D" w:rsidRPr="00C6604D">
        <w:rPr>
          <w:sz w:val="28"/>
          <w:szCs w:val="28"/>
          <w:lang w:eastAsia="en-US"/>
        </w:rPr>
        <w:t>-  потребление энергетических ресурсов в текущем периоде;</w:t>
      </w:r>
    </w:p>
    <w:p w:rsidR="00C6604D" w:rsidRPr="00C6604D" w:rsidRDefault="00BF534B" w:rsidP="00C6604D">
      <w:pPr>
        <w:widowControl/>
        <w:spacing w:line="276" w:lineRule="auto"/>
        <w:ind w:firstLine="709"/>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П</m:t>
            </m:r>
          </m:e>
          <m:sub>
            <m:r>
              <w:rPr>
                <w:rFonts w:ascii="Cambria Math" w:hAnsi="Cambria Math"/>
                <w:sz w:val="22"/>
                <w:szCs w:val="22"/>
                <w:lang w:eastAsia="en-US"/>
              </w:rPr>
              <m:t>эрn-1</m:t>
            </m:r>
          </m:sub>
        </m:sSub>
      </m:oMath>
      <w:r w:rsidR="00C6604D" w:rsidRPr="00C6604D">
        <w:rPr>
          <w:sz w:val="28"/>
          <w:szCs w:val="28"/>
          <w:lang w:eastAsia="en-US"/>
        </w:rPr>
        <w:t xml:space="preserve"> - потребление энергетических ресурсов в предыдущем периоде;</w:t>
      </w:r>
    </w:p>
    <w:p w:rsidR="00C6604D" w:rsidRPr="00C6604D" w:rsidRDefault="00BF534B" w:rsidP="00C6604D">
      <w:pPr>
        <w:widowControl/>
        <w:spacing w:line="276" w:lineRule="auto"/>
        <w:ind w:firstLine="709"/>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нат.в.</m:t>
            </m:r>
          </m:sub>
        </m:sSub>
      </m:oMath>
      <w:r w:rsidR="00C6604D" w:rsidRPr="00C6604D">
        <w:rPr>
          <w:sz w:val="28"/>
          <w:szCs w:val="28"/>
          <w:lang w:eastAsia="en-US"/>
        </w:rPr>
        <w:t>- экономия/перерасход потребления энергетических ресурсов.</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Энергетическая эффективность в плановом периоде должна быть приведена с учетом требований статьи 24 Федерального закона от 23.11.2009г. №261-ФЗ «Об энергосбережении и повышении энергетической эффективности и о внесении изменений в отдельные законодательные акты Российской Федерации».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Энергетическую эффективность Программы необходимо рассчитывать по каждому виду энергетического ресурса.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Энергетическая эффективность технических мероприятий Программы рассчитывается, исходя из технических характеристик нового оборудования, сравнения показателей энергопотребления «до» и «после» установки нового оборудования.</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Экономическая эффективность  – показатель, характеризующий экономию, полученную Учреждением в результате реализации мероприятий Программы в денежном выражении (тыс. руб.).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Экономическая эффективность рассчитывается как произведение энергетической эффективности на тариф на энергетический ресурс:</w:t>
      </w:r>
    </w:p>
    <w:p w:rsidR="00C6604D" w:rsidRPr="00C6604D" w:rsidRDefault="00C6604D" w:rsidP="00C6604D">
      <w:pPr>
        <w:widowControl/>
        <w:spacing w:line="276" w:lineRule="auto"/>
        <w:ind w:firstLine="709"/>
        <w:rPr>
          <w:sz w:val="28"/>
          <w:szCs w:val="28"/>
          <w:lang w:eastAsia="en-US"/>
        </w:rPr>
      </w:pPr>
    </w:p>
    <w:p w:rsidR="00C6604D" w:rsidRPr="00C6604D" w:rsidRDefault="00BF534B" w:rsidP="00C6604D">
      <w:pPr>
        <w:widowControl/>
        <w:spacing w:line="276" w:lineRule="auto"/>
        <w:ind w:firstLine="709"/>
        <w:jc w:val="center"/>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нат.в.</m:t>
            </m:r>
          </m:sub>
        </m:sSub>
        <m:r>
          <w:rPr>
            <w:rFonts w:ascii="Cambria Math" w:hAnsi="Cambria Math"/>
            <w:sz w:val="22"/>
            <w:szCs w:val="22"/>
            <w:lang w:eastAsia="en-US"/>
          </w:rPr>
          <m:t>*Тариф=</m:t>
        </m:r>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ст.в.</m:t>
            </m:r>
          </m:sub>
        </m:sSub>
      </m:oMath>
      <w:r w:rsidR="00C6604D" w:rsidRPr="00C6604D">
        <w:rPr>
          <w:sz w:val="28"/>
          <w:szCs w:val="28"/>
          <w:lang w:eastAsia="en-US"/>
        </w:rPr>
        <w:t xml:space="preserve"> , где</w:t>
      </w:r>
    </w:p>
    <w:p w:rsidR="00C6604D" w:rsidRPr="00C6604D" w:rsidRDefault="00C6604D" w:rsidP="00C6604D">
      <w:pPr>
        <w:widowControl/>
        <w:spacing w:line="276" w:lineRule="auto"/>
        <w:ind w:firstLine="709"/>
        <w:jc w:val="center"/>
        <w:rPr>
          <w:sz w:val="28"/>
          <w:szCs w:val="28"/>
          <w:lang w:eastAsia="en-US"/>
        </w:rPr>
      </w:pPr>
    </w:p>
    <w:p w:rsidR="00C6604D" w:rsidRPr="00C6604D" w:rsidRDefault="00BF534B" w:rsidP="00C6604D">
      <w:pPr>
        <w:widowControl/>
        <w:spacing w:line="276" w:lineRule="auto"/>
        <w:ind w:firstLine="709"/>
        <w:rPr>
          <w:sz w:val="28"/>
          <w:szCs w:val="28"/>
          <w:lang w:eastAsia="en-US"/>
        </w:rPr>
      </w:pPr>
      <m:oMath>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нат.в.</m:t>
            </m:r>
          </m:sub>
        </m:sSub>
      </m:oMath>
      <w:r w:rsidR="00C6604D" w:rsidRPr="00C6604D">
        <w:rPr>
          <w:sz w:val="28"/>
          <w:szCs w:val="28"/>
          <w:lang w:eastAsia="en-US"/>
        </w:rPr>
        <w:t xml:space="preserve"> - экономия/перерасход потребления энергетических ресурсов;</w:t>
      </w:r>
    </w:p>
    <w:p w:rsidR="00C6604D" w:rsidRPr="00C6604D" w:rsidRDefault="00BF534B" w:rsidP="00C6604D">
      <w:pPr>
        <w:widowControl/>
        <w:spacing w:line="276" w:lineRule="auto"/>
        <w:ind w:firstLine="709"/>
        <w:rPr>
          <w:sz w:val="28"/>
          <w:szCs w:val="28"/>
          <w:lang w:eastAsia="en-US"/>
        </w:rPr>
      </w:pPr>
      <m:oMath>
        <m:r>
          <w:rPr>
            <w:rFonts w:ascii="Cambria Math" w:hAnsi="Cambria Math"/>
            <w:sz w:val="22"/>
            <w:szCs w:val="22"/>
            <w:lang w:eastAsia="en-US"/>
          </w:rPr>
          <m:t>Тариф</m:t>
        </m:r>
      </m:oMath>
      <w:r w:rsidR="00C6604D" w:rsidRPr="00C6604D">
        <w:rPr>
          <w:sz w:val="28"/>
          <w:szCs w:val="28"/>
          <w:lang w:eastAsia="en-US"/>
        </w:rPr>
        <w:t xml:space="preserve"> - тариф на энергетический ресурс;</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 </w:t>
      </w:r>
      <m:oMath>
        <m:sSub>
          <m:sSubPr>
            <m:ctrlPr>
              <w:rPr>
                <w:rFonts w:ascii="Cambria Math" w:hAnsi="Cambria Math"/>
                <w:i/>
                <w:sz w:val="22"/>
                <w:szCs w:val="22"/>
                <w:lang w:eastAsia="en-US"/>
              </w:rPr>
            </m:ctrlPr>
          </m:sSubPr>
          <m:e>
            <m:r>
              <w:rPr>
                <w:rFonts w:ascii="Cambria Math" w:hAnsi="Cambria Math"/>
                <w:sz w:val="22"/>
                <w:szCs w:val="22"/>
                <w:lang w:eastAsia="en-US"/>
              </w:rPr>
              <m:t>Э</m:t>
            </m:r>
          </m:e>
          <m:sub>
            <m:r>
              <w:rPr>
                <w:rFonts w:ascii="Cambria Math" w:hAnsi="Cambria Math"/>
                <w:sz w:val="22"/>
                <w:szCs w:val="22"/>
                <w:lang w:eastAsia="en-US"/>
              </w:rPr>
              <m:t>эр ст.в.</m:t>
            </m:r>
          </m:sub>
        </m:sSub>
      </m:oMath>
      <w:r w:rsidRPr="00C6604D">
        <w:rPr>
          <w:sz w:val="28"/>
          <w:szCs w:val="28"/>
          <w:lang w:eastAsia="en-US"/>
        </w:rPr>
        <w:t>- экономия в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Экономическая эффективность Программы приводится как сумма экономий в денежном выражении, получаемых в результате реализации мероприятий Программы.</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rFonts w:ascii="Calibri" w:hAnsi="Calibri"/>
          <w:b/>
          <w:sz w:val="22"/>
          <w:szCs w:val="22"/>
          <w:lang w:eastAsia="en-US"/>
        </w:rPr>
      </w:pPr>
      <w:r w:rsidRPr="00C6604D">
        <w:rPr>
          <w:sz w:val="28"/>
          <w:szCs w:val="28"/>
          <w:lang w:eastAsia="en-US"/>
        </w:rPr>
        <w:t>Социальная эффективность – показатель, характеризующий эффективность реализации Программы, имеющий социальную направленность.</w:t>
      </w:r>
      <w:r w:rsidRPr="00C6604D">
        <w:rPr>
          <w:rFonts w:ascii="Calibri" w:hAnsi="Calibri"/>
          <w:b/>
          <w:sz w:val="22"/>
          <w:szCs w:val="22"/>
          <w:lang w:eastAsia="en-US"/>
        </w:rPr>
        <w:t xml:space="preserve"> </w:t>
      </w:r>
    </w:p>
    <w:p w:rsidR="00C6604D" w:rsidRPr="00C6604D" w:rsidRDefault="00C6604D" w:rsidP="00C6604D">
      <w:pPr>
        <w:widowControl/>
        <w:spacing w:line="276" w:lineRule="auto"/>
        <w:ind w:firstLine="709"/>
        <w:rPr>
          <w:rFonts w:ascii="Calibri" w:hAnsi="Calibri"/>
          <w:b/>
          <w:sz w:val="22"/>
          <w:szCs w:val="22"/>
          <w:lang w:eastAsia="en-US"/>
        </w:rPr>
      </w:pPr>
      <w:r w:rsidRPr="00C6604D">
        <w:rPr>
          <w:sz w:val="28"/>
          <w:szCs w:val="28"/>
          <w:lang w:eastAsia="en-US"/>
        </w:rPr>
        <w:t xml:space="preserve">Социальная эффективность выражается в формировании энергосберегающего типа мышления у населения Ленинградской области, повышении квалификации работников учреждений бюджетной сферы Ленинградской области, ответственных за энергосбережение, применении современных технологий в сфере </w:t>
      </w:r>
      <w:r w:rsidRPr="00C6604D">
        <w:rPr>
          <w:sz w:val="28"/>
          <w:szCs w:val="28"/>
          <w:lang w:eastAsia="en-US"/>
        </w:rPr>
        <w:lastRenderedPageBreak/>
        <w:t>энергосбережения, что позволяет повысить качество и надежность снабжения ресурсами потребителей.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Суммарный эффект от проведения мероприятий по пропаганде и обучению специалистов, ответственных за энергосбережение, по мнению экспертов энергоадиторов, может достичь 3% от общего количества потребляемых энергоресурсов.</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«Целевые показатели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Ожидаемая оценка результатов реализации Программы дается с помощью целевых показателей в области энергосбережения и повышения энергетической эффективности (далее – целевые показатели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Расчет значений целевых показателей Программы, достижение которых обеспечивается в результате реализации Программы, осуществляется разработчиком Программы на основании целевых индикаторов в области энергосбережения и повышения энергетической эффективности.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Целевые показатели Программы рассчитываются по годам на период реализации Программы. Целевые показатели, отражающие экономию энергетических ресурсов, рассчитываются по отношению к значениям соответствующих показателей в году, предшествующем году начала реализации Программы, а целевые показатели, отражающие оснащенность приборами учета энергетических ресурсов, рассчитываются в отношении объектов, подключенных к электрическим сетям централизованного электроснабжения, и (или) системам централизованного теплоснабжения, и (или) системам централизованного водоснабжения, и (или) системам централизованного газоснабжения.</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Корректировка планируемых значений целевых показателей Программы проводится ежегодно с учетом фактически достигнутых результатов реализации Программы и изменения социально-экономической ситуации.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Для расчета целевых показателей Программы необходимо провести сбор и анализ целевых индикаторов в области энергосбережения и повышения энергетической эффективности (по форме согласно таблице 1 приложения №3 к Методическим рекомендациям), на основании которых рассчитать целевые показатели Программы (по форме согласно таблице 2 приложения №3 к Методическим рекомендациям). Базовым годом в             таблице 1 приложения №3 к Методическим рекомендациям принимается год, предшествующий году началу реализации Программы.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При разработке Программ также можно руководствоваться Методикой расчета значений целевых показателей в области энергосбережения и повышения энергетической эффективности, в том числе в сопоставимых условиях, </w:t>
      </w:r>
      <w:r w:rsidRPr="00C6604D">
        <w:rPr>
          <w:sz w:val="28"/>
          <w:szCs w:val="28"/>
          <w:lang w:eastAsia="en-US"/>
        </w:rPr>
        <w:lastRenderedPageBreak/>
        <w:t>утвержденной приказом Министерства регионального развития Российской Федерации от 7 июля 2010 г. № 273.</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Для Учреждения рассчитываются следующие целевые показатели в области энергосбережения и повышения энергетической эффективности:</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b/>
          <w:sz w:val="28"/>
          <w:szCs w:val="28"/>
          <w:lang w:eastAsia="en-US"/>
        </w:rPr>
      </w:pPr>
      <w:r w:rsidRPr="00C6604D">
        <w:rPr>
          <w:b/>
          <w:sz w:val="28"/>
          <w:szCs w:val="28"/>
          <w:lang w:val="en-US" w:eastAsia="en-US"/>
        </w:rPr>
        <w:t>I</w:t>
      </w:r>
      <w:r w:rsidRPr="00C6604D">
        <w:rPr>
          <w:b/>
          <w:sz w:val="28"/>
          <w:szCs w:val="28"/>
          <w:lang w:eastAsia="en-US"/>
        </w:rPr>
        <w:t>.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 (рассчитываются для фактических и сопоставимых условий):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экономия электрической энергии (далее – ЭЭ) в натуральном и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экономия тепловой энергии (далее –ТЭ) в натуральном и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экономия воды в натуральном и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экономия природного газа в натуральном и стоимостном выражении.</w:t>
      </w:r>
    </w:p>
    <w:p w:rsidR="00C6604D" w:rsidRPr="00C6604D" w:rsidRDefault="00C6604D" w:rsidP="00C6604D">
      <w:pPr>
        <w:widowControl/>
        <w:spacing w:line="276" w:lineRule="auto"/>
        <w:ind w:firstLine="709"/>
        <w:rPr>
          <w:sz w:val="28"/>
          <w:szCs w:val="28"/>
          <w:highlight w:val="yellow"/>
          <w:lang w:eastAsia="en-US"/>
        </w:rPr>
      </w:pPr>
    </w:p>
    <w:p w:rsidR="00C6604D" w:rsidRPr="00C6604D" w:rsidRDefault="00C6604D" w:rsidP="00C6604D">
      <w:pPr>
        <w:widowControl/>
        <w:spacing w:line="276" w:lineRule="auto"/>
        <w:ind w:firstLine="709"/>
        <w:rPr>
          <w:b/>
          <w:sz w:val="28"/>
          <w:szCs w:val="28"/>
          <w:lang w:eastAsia="en-US"/>
        </w:rPr>
      </w:pPr>
      <w:r w:rsidRPr="00C6604D">
        <w:rPr>
          <w:b/>
          <w:sz w:val="28"/>
          <w:szCs w:val="28"/>
          <w:lang w:val="en-US" w:eastAsia="en-US"/>
        </w:rPr>
        <w:t>II</w:t>
      </w:r>
      <w:r w:rsidRPr="00C6604D">
        <w:rPr>
          <w:b/>
          <w:sz w:val="28"/>
          <w:szCs w:val="28"/>
          <w:lang w:eastAsia="en-US"/>
        </w:rPr>
        <w:t>. Целевые показатели в области энергосбережения и повышения энергетической эффективности в бюджетном секторе:</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объемов потребляемой  (используемой) ЭЭ, расчеты за которую осуществляются с использованием приборов учета, в общем объѐме потребляемой ЭЭ;</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объемов потребляемой (используемой) ТЭ, расчеты за которую осуществляются с использованием приборов учета, в общем объеме потребляемой ТЭ;</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объемов потребляемой (используемой) воды, расчеты за которую осуществляются с использованием приборов учета, в общем объеме потребляемой воды;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объемов потребляемого (используемого) природного газа, расчеты за который осуществляются с использованием приборов учета, в общем объеме потребляемого природного газа;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число энергосервисных договоров (контрактов), заключенных государственными, муниципальными заказчиками;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товаров, работ, услуг, закупаемых для государственных, муниципальных нужд в соответствии с требованиями энергетической эффективности, в общем объеме закупаемых товаров, работ, услуг для государственных, муниципальных нужд (в стоимостном выражении);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доля расходов Учреждения на обеспечение оплаты используемых энергетических ресурсов (для фактических условий);</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lastRenderedPageBreak/>
        <w:t>динамика расходов Учреждения на обеспечение оплаты используемых энергетических ресурсов (для фактических условий).</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line="276" w:lineRule="auto"/>
        <w:ind w:firstLine="709"/>
        <w:rPr>
          <w:b/>
          <w:sz w:val="28"/>
          <w:szCs w:val="28"/>
          <w:lang w:eastAsia="en-US"/>
        </w:rPr>
      </w:pPr>
      <w:r w:rsidRPr="00C6604D">
        <w:rPr>
          <w:b/>
          <w:sz w:val="28"/>
          <w:szCs w:val="28"/>
          <w:lang w:val="en-US" w:eastAsia="en-US"/>
        </w:rPr>
        <w:t>III</w:t>
      </w:r>
      <w:r w:rsidRPr="00C6604D">
        <w:rPr>
          <w:b/>
          <w:sz w:val="28"/>
          <w:szCs w:val="28"/>
          <w:lang w:eastAsia="en-US"/>
        </w:rPr>
        <w:t>. Целевые показатели, характеризующие у</w:t>
      </w:r>
      <w:r w:rsidRPr="00C6604D">
        <w:rPr>
          <w:rFonts w:eastAsia="Times New Roman"/>
          <w:b/>
          <w:bCs/>
          <w:color w:val="000000"/>
          <w:sz w:val="28"/>
          <w:szCs w:val="28"/>
          <w:lang w:eastAsia="en-US"/>
        </w:rPr>
        <w:t>дельные расходы энергетических ресурсов: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удельный расход ТЭ на 1 кв. м отапливаемой площади, расчеты за которую осуществляются с использованием приборов учета;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ТЭ на 1 кв. м отапливаемой площади, расчеты за которую осуществляются с применением расчетных способов;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ТЭ на 1 кв. м отапливаемой площади, расчеты за которую осуществляются с использованием приборов учета;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ТЭ на 1 кв. м отапливаемой площади, расчеты за которую осуществляются с применением расчетных способов;</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воды, расчеты за которую осуществляются с использованием приборов учета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воды, расчеты за которую осуществляются с применением расчетных способов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воды, расчеты за которую осуществляются с использованием приборов учета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воды, расчеты за которую осуществляются с применением расчетных способов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ЭЭ, расчеты за которую осуществляются с использованием приборов учета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удельный расход ЭЭ, расчеты за которую осуществляются с применением расчетных способов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ЭЭ, расчеты за которую осуществляются с использованием приборов учета на 1 чел.;</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изменение удельного расхода ЭЭ, расчеты за которую осуществляются с применением расчетных способов на 1 чел.</w:t>
      </w:r>
    </w:p>
    <w:p w:rsidR="00C6604D" w:rsidRPr="00C6604D" w:rsidRDefault="00C6604D" w:rsidP="00C6604D">
      <w:pPr>
        <w:widowControl/>
        <w:spacing w:line="276" w:lineRule="auto"/>
        <w:ind w:firstLine="709"/>
        <w:rPr>
          <w:sz w:val="28"/>
          <w:szCs w:val="28"/>
          <w:lang w:eastAsia="en-US"/>
        </w:rPr>
      </w:pPr>
    </w:p>
    <w:p w:rsidR="00C6604D" w:rsidRPr="00C6604D" w:rsidRDefault="00C6604D" w:rsidP="00C6604D">
      <w:pPr>
        <w:widowControl/>
        <w:spacing w:after="120" w:line="276" w:lineRule="auto"/>
        <w:jc w:val="center"/>
        <w:rPr>
          <w:b/>
          <w:sz w:val="28"/>
          <w:szCs w:val="28"/>
          <w:lang w:eastAsia="en-US"/>
        </w:rPr>
      </w:pPr>
      <w:r w:rsidRPr="00C6604D">
        <w:rPr>
          <w:b/>
          <w:sz w:val="28"/>
          <w:szCs w:val="28"/>
          <w:lang w:eastAsia="en-US"/>
        </w:rPr>
        <w:t>Раздел «Механизм реализации Программы»</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Раздел включает в себя описание механизма взаимодействия участников и исполнителей Программы, методическое и информационное обеспечение реализации Программы, порядок осуществления мониторинга реализации Программы, а также порядок предоставления отчетности в вышестоящие организации и органы власти Ленинградской области (при необходимости). </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 xml:space="preserve">В механизме реализации Программы государственных учреждений Ленинградской области следует предусмотреть предоставление ежегодного отчёта   о реализации Программы в ГКУ ЛО «ЦЭПЭ ЛО» (до 27 января года, следующего за </w:t>
      </w:r>
      <w:r w:rsidRPr="00C6604D">
        <w:rPr>
          <w:sz w:val="28"/>
          <w:szCs w:val="28"/>
          <w:lang w:eastAsia="en-US"/>
        </w:rPr>
        <w:lastRenderedPageBreak/>
        <w:t>отчетным) (далее- отчет), а также указать руководителя Программы (ФИО, телефон) и ответственного за реализацию мероприятий в области энергосбережения и повышения энергетической эффективности (ФИО, должность, телефон,  номер и дата приказа утверждения ответственного лица).</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Форма отчета о реализации Программы для государственных учреждений Ленинградской области приведена в приложении №4 к Методическим рекомендациям. Оценка реализации Программы осуществляется на основании отчета путем сравнения плановых значений финансирования Программы, индикаторов реализации Программы и достижения экономии энергетических ресурсов с фактическими значениями.</w:t>
      </w:r>
    </w:p>
    <w:p w:rsidR="00C6604D" w:rsidRPr="00C6604D" w:rsidRDefault="00C6604D" w:rsidP="00C6604D">
      <w:pPr>
        <w:widowControl/>
        <w:spacing w:line="276" w:lineRule="auto"/>
        <w:ind w:firstLine="709"/>
        <w:rPr>
          <w:sz w:val="28"/>
          <w:szCs w:val="28"/>
          <w:lang w:eastAsia="en-US"/>
        </w:rPr>
      </w:pPr>
      <w:r w:rsidRPr="00C6604D">
        <w:rPr>
          <w:sz w:val="28"/>
          <w:szCs w:val="28"/>
          <w:lang w:eastAsia="en-US"/>
        </w:rPr>
        <w:t>Муниципальные учреждения Ленинградской области предоставляют отчет о реализации Программы в сроки и по форме по требованию  органа местного самоуправления Ленинградской области, курирующего деятельность муниципального учреждения Ленинградской области. Форма отчета для муниципальных учреждений Ленинградской области  разрабатывается по согласованию с органами местного самоуправления Ленинградской области.</w:t>
      </w:r>
    </w:p>
    <w:p w:rsidR="00C6604D" w:rsidRPr="00C6604D" w:rsidRDefault="00C6604D" w:rsidP="00C6604D">
      <w:pPr>
        <w:widowControl/>
        <w:spacing w:line="276" w:lineRule="auto"/>
        <w:ind w:firstLine="709"/>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C6604D" w:rsidRDefault="00C6604D" w:rsidP="004945FD">
      <w:pPr>
        <w:widowControl/>
        <w:jc w:val="right"/>
        <w:rPr>
          <w:sz w:val="28"/>
          <w:szCs w:val="28"/>
          <w:lang w:eastAsia="en-US"/>
        </w:rPr>
      </w:pPr>
    </w:p>
    <w:p w:rsidR="004945FD" w:rsidRPr="00802A9F" w:rsidRDefault="004945FD" w:rsidP="004945FD">
      <w:pPr>
        <w:widowControl/>
        <w:jc w:val="right"/>
        <w:rPr>
          <w:sz w:val="28"/>
          <w:szCs w:val="28"/>
          <w:lang w:eastAsia="en-US"/>
        </w:rPr>
      </w:pPr>
      <w:r w:rsidRPr="00802A9F">
        <w:rPr>
          <w:sz w:val="28"/>
          <w:szCs w:val="28"/>
          <w:lang w:eastAsia="en-US"/>
        </w:rPr>
        <w:lastRenderedPageBreak/>
        <w:t>Приложение 1</w:t>
      </w:r>
    </w:p>
    <w:p w:rsidR="004945FD" w:rsidRPr="00802A9F" w:rsidRDefault="004945FD" w:rsidP="004945FD">
      <w:pPr>
        <w:widowControl/>
        <w:jc w:val="right"/>
        <w:rPr>
          <w:sz w:val="28"/>
          <w:szCs w:val="28"/>
          <w:lang w:eastAsia="en-US"/>
        </w:rPr>
      </w:pPr>
      <w:r w:rsidRPr="00802A9F">
        <w:rPr>
          <w:sz w:val="28"/>
          <w:szCs w:val="28"/>
          <w:lang w:eastAsia="en-US"/>
        </w:rPr>
        <w:t>к Методическим рекомендациям,</w:t>
      </w:r>
    </w:p>
    <w:p w:rsidR="004945FD" w:rsidRPr="00802A9F" w:rsidRDefault="004945FD" w:rsidP="004945FD">
      <w:pPr>
        <w:widowControl/>
        <w:jc w:val="right"/>
        <w:rPr>
          <w:sz w:val="28"/>
          <w:szCs w:val="28"/>
          <w:lang w:eastAsia="en-US"/>
        </w:rPr>
      </w:pPr>
      <w:r w:rsidRPr="00802A9F">
        <w:rPr>
          <w:sz w:val="28"/>
          <w:szCs w:val="28"/>
          <w:lang w:eastAsia="en-US"/>
        </w:rPr>
        <w:t>утвержденным распоряжением</w:t>
      </w:r>
    </w:p>
    <w:p w:rsidR="00805EBA" w:rsidRDefault="004945FD" w:rsidP="00805EBA">
      <w:pPr>
        <w:widowControl/>
        <w:jc w:val="right"/>
        <w:rPr>
          <w:sz w:val="28"/>
          <w:szCs w:val="28"/>
          <w:lang w:eastAsia="en-US"/>
        </w:rPr>
      </w:pPr>
      <w:r w:rsidRPr="00802A9F">
        <w:rPr>
          <w:sz w:val="28"/>
          <w:szCs w:val="28"/>
          <w:lang w:eastAsia="en-US"/>
        </w:rPr>
        <w:t xml:space="preserve">комитета по </w:t>
      </w:r>
      <w:r w:rsidR="00805EBA">
        <w:rPr>
          <w:sz w:val="28"/>
          <w:szCs w:val="28"/>
          <w:lang w:eastAsia="en-US"/>
        </w:rPr>
        <w:t xml:space="preserve">топливно-энергетическому </w:t>
      </w:r>
    </w:p>
    <w:p w:rsidR="004945FD" w:rsidRPr="00802A9F" w:rsidRDefault="00805EBA" w:rsidP="00805EBA">
      <w:pPr>
        <w:widowControl/>
        <w:jc w:val="right"/>
        <w:rPr>
          <w:sz w:val="28"/>
          <w:szCs w:val="28"/>
          <w:lang w:eastAsia="en-US"/>
        </w:rPr>
      </w:pPr>
      <w:r>
        <w:rPr>
          <w:sz w:val="28"/>
          <w:szCs w:val="28"/>
          <w:lang w:eastAsia="en-US"/>
        </w:rPr>
        <w:t xml:space="preserve">комплексу </w:t>
      </w:r>
      <w:r w:rsidR="004945FD" w:rsidRPr="00802A9F">
        <w:rPr>
          <w:sz w:val="28"/>
          <w:szCs w:val="28"/>
          <w:lang w:eastAsia="en-US"/>
        </w:rPr>
        <w:t>Ленинградской области</w:t>
      </w:r>
    </w:p>
    <w:p w:rsidR="004945FD" w:rsidRPr="00802A9F" w:rsidRDefault="00802A9F" w:rsidP="004945FD">
      <w:pPr>
        <w:widowControl/>
        <w:jc w:val="right"/>
        <w:rPr>
          <w:sz w:val="28"/>
          <w:szCs w:val="28"/>
          <w:u w:val="single"/>
          <w:lang w:eastAsia="en-US"/>
        </w:rPr>
      </w:pPr>
      <w:r w:rsidRPr="00415AC4">
        <w:rPr>
          <w:sz w:val="28"/>
          <w:szCs w:val="28"/>
          <w:lang w:eastAsia="en-US"/>
        </w:rPr>
        <w:t>о</w:t>
      </w:r>
      <w:r w:rsidR="004945FD" w:rsidRPr="00415AC4">
        <w:rPr>
          <w:sz w:val="28"/>
          <w:szCs w:val="28"/>
          <w:lang w:eastAsia="en-US"/>
        </w:rPr>
        <w:t xml:space="preserve">т </w:t>
      </w:r>
      <w:r w:rsidR="00FC1C6C">
        <w:rPr>
          <w:sz w:val="28"/>
          <w:szCs w:val="28"/>
          <w:u w:val="single"/>
          <w:lang w:eastAsia="en-US"/>
        </w:rPr>
        <w:t>_________</w:t>
      </w:r>
      <w:r w:rsidR="00B66C34" w:rsidRPr="00B66C34">
        <w:rPr>
          <w:sz w:val="28"/>
          <w:szCs w:val="28"/>
          <w:lang w:eastAsia="en-US"/>
        </w:rPr>
        <w:t>№</w:t>
      </w:r>
      <w:r w:rsidR="00FC1C6C">
        <w:rPr>
          <w:sz w:val="28"/>
          <w:szCs w:val="28"/>
          <w:u w:val="single"/>
          <w:lang w:eastAsia="en-US"/>
        </w:rPr>
        <w:t>_____</w:t>
      </w:r>
    </w:p>
    <w:p w:rsidR="004945FD" w:rsidRPr="00DE507A" w:rsidRDefault="004945FD" w:rsidP="004945FD">
      <w:pPr>
        <w:widowControl/>
        <w:jc w:val="left"/>
        <w:rPr>
          <w:sz w:val="26"/>
          <w:szCs w:val="26"/>
          <w:lang w:eastAsia="en-US"/>
        </w:rPr>
      </w:pPr>
    </w:p>
    <w:p w:rsidR="004945FD" w:rsidRPr="00DE507A" w:rsidRDefault="004945FD" w:rsidP="004945FD">
      <w:pPr>
        <w:widowControl/>
        <w:jc w:val="left"/>
        <w:rPr>
          <w:sz w:val="26"/>
          <w:szCs w:val="26"/>
          <w:lang w:eastAsia="en-US"/>
        </w:rPr>
      </w:pPr>
    </w:p>
    <w:p w:rsidR="004945FD" w:rsidRPr="00347011" w:rsidRDefault="004945FD" w:rsidP="004945FD">
      <w:pPr>
        <w:widowControl/>
        <w:tabs>
          <w:tab w:val="left" w:pos="3090"/>
        </w:tabs>
        <w:jc w:val="center"/>
        <w:rPr>
          <w:b/>
          <w:sz w:val="28"/>
          <w:szCs w:val="28"/>
          <w:lang w:eastAsia="en-US"/>
        </w:rPr>
      </w:pPr>
      <w:r w:rsidRPr="00347011">
        <w:rPr>
          <w:b/>
          <w:sz w:val="28"/>
          <w:szCs w:val="28"/>
          <w:lang w:eastAsia="en-US"/>
        </w:rPr>
        <w:t>ПАСПОРТ ПРОГРАММЫ В ОБЛАСТИ ЭНЕРГОСБЕРЕЖЕНИЯ И</w:t>
      </w:r>
    </w:p>
    <w:p w:rsidR="004945FD" w:rsidRPr="00347011" w:rsidRDefault="004945FD" w:rsidP="004945FD">
      <w:pPr>
        <w:widowControl/>
        <w:tabs>
          <w:tab w:val="left" w:pos="3090"/>
        </w:tabs>
        <w:jc w:val="center"/>
        <w:rPr>
          <w:b/>
          <w:sz w:val="28"/>
          <w:szCs w:val="28"/>
          <w:lang w:eastAsia="en-US"/>
        </w:rPr>
      </w:pPr>
      <w:r w:rsidRPr="00347011">
        <w:rPr>
          <w:b/>
          <w:sz w:val="28"/>
          <w:szCs w:val="28"/>
          <w:lang w:eastAsia="en-US"/>
        </w:rPr>
        <w:t>ПОВЫШЕНИЯ ЭНЕРГЕТИЧЕСКОЙ ЭФФЕКТИВНОСТИ</w:t>
      </w:r>
    </w:p>
    <w:p w:rsidR="004945FD" w:rsidRPr="00347011" w:rsidRDefault="004945FD" w:rsidP="004945FD">
      <w:pPr>
        <w:widowControl/>
        <w:tabs>
          <w:tab w:val="left" w:pos="3090"/>
        </w:tabs>
        <w:jc w:val="center"/>
        <w:rPr>
          <w:b/>
          <w:sz w:val="28"/>
          <w:szCs w:val="28"/>
          <w:lang w:eastAsia="en-US"/>
        </w:rPr>
      </w:pPr>
      <w:r w:rsidRPr="00347011">
        <w:rPr>
          <w:b/>
          <w:sz w:val="28"/>
          <w:szCs w:val="28"/>
          <w:lang w:eastAsia="en-US"/>
        </w:rPr>
        <w:t>____________________</w:t>
      </w:r>
      <w:r w:rsidR="00D653B9" w:rsidRPr="00347011">
        <w:rPr>
          <w:b/>
          <w:sz w:val="28"/>
          <w:szCs w:val="28"/>
          <w:lang w:eastAsia="en-US"/>
        </w:rPr>
        <w:t>_____________________НА 20__-20__</w:t>
      </w:r>
      <w:r w:rsidRPr="00347011">
        <w:rPr>
          <w:b/>
          <w:sz w:val="28"/>
          <w:szCs w:val="28"/>
          <w:lang w:eastAsia="en-US"/>
        </w:rPr>
        <w:t>годы»</w:t>
      </w:r>
    </w:p>
    <w:p w:rsidR="004945FD" w:rsidRPr="00805EBA" w:rsidRDefault="004945FD" w:rsidP="004945FD">
      <w:pPr>
        <w:widowControl/>
        <w:tabs>
          <w:tab w:val="left" w:pos="3090"/>
        </w:tabs>
        <w:spacing w:line="480" w:lineRule="auto"/>
        <w:jc w:val="left"/>
        <w:rPr>
          <w:sz w:val="24"/>
          <w:szCs w:val="24"/>
          <w:lang w:eastAsia="en-US"/>
        </w:rPr>
      </w:pPr>
      <w:r w:rsidRPr="00805EBA">
        <w:rPr>
          <w:sz w:val="24"/>
          <w:szCs w:val="24"/>
          <w:lang w:eastAsia="en-US"/>
        </w:rPr>
        <w:t xml:space="preserve">               </w:t>
      </w:r>
      <w:r w:rsidR="00B66C34">
        <w:rPr>
          <w:sz w:val="24"/>
          <w:szCs w:val="24"/>
          <w:lang w:eastAsia="en-US"/>
        </w:rPr>
        <w:t xml:space="preserve">     </w:t>
      </w:r>
      <w:r w:rsidRPr="00805EBA">
        <w:rPr>
          <w:sz w:val="24"/>
          <w:szCs w:val="24"/>
          <w:lang w:eastAsia="en-US"/>
        </w:rPr>
        <w:t>(</w:t>
      </w:r>
      <w:r w:rsidRPr="00805EBA">
        <w:rPr>
          <w:i/>
          <w:sz w:val="24"/>
          <w:szCs w:val="24"/>
          <w:lang w:eastAsia="en-US"/>
        </w:rPr>
        <w:t>наименование учреждения</w:t>
      </w:r>
      <w:r w:rsidR="00B66C34">
        <w:rPr>
          <w:i/>
          <w:sz w:val="24"/>
          <w:szCs w:val="24"/>
          <w:lang w:eastAsia="en-US"/>
        </w:rPr>
        <w:t xml:space="preserve"> Ленинградской области</w:t>
      </w:r>
      <w:r w:rsidRPr="00805EBA">
        <w:rPr>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5076"/>
      </w:tblGrid>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Наименование Программы</w:t>
            </w:r>
          </w:p>
        </w:tc>
        <w:tc>
          <w:tcPr>
            <w:tcW w:w="5076" w:type="dxa"/>
            <w:shd w:val="clear" w:color="auto" w:fill="auto"/>
          </w:tcPr>
          <w:p w:rsidR="00B7339C" w:rsidRPr="00805EBA" w:rsidRDefault="00B7339C" w:rsidP="00B7339C">
            <w:pPr>
              <w:widowControl/>
              <w:tabs>
                <w:tab w:val="left" w:pos="3265"/>
              </w:tabs>
              <w:jc w:val="left"/>
              <w:rPr>
                <w:sz w:val="24"/>
                <w:szCs w:val="24"/>
                <w:lang w:eastAsia="en-US"/>
              </w:rPr>
            </w:pPr>
            <w:r w:rsidRPr="00805EBA">
              <w:rPr>
                <w:sz w:val="24"/>
                <w:szCs w:val="24"/>
                <w:lang w:eastAsia="en-US"/>
              </w:rPr>
              <w:t>Программа в области энергосбережения и повышения энергетической эффективности ________________________</w:t>
            </w:r>
            <w:r w:rsidR="00B66C34">
              <w:rPr>
                <w:sz w:val="24"/>
                <w:szCs w:val="24"/>
                <w:lang w:eastAsia="en-US"/>
              </w:rPr>
              <w:t>_______________</w:t>
            </w:r>
            <w:r w:rsidRPr="00805EBA">
              <w:rPr>
                <w:sz w:val="24"/>
                <w:szCs w:val="24"/>
                <w:lang w:eastAsia="en-US"/>
              </w:rPr>
              <w:t xml:space="preserve"> </w:t>
            </w:r>
          </w:p>
          <w:p w:rsidR="004945FD" w:rsidRPr="00805EBA" w:rsidRDefault="00B7339C" w:rsidP="00B66C34">
            <w:pPr>
              <w:widowControl/>
              <w:tabs>
                <w:tab w:val="left" w:pos="3265"/>
              </w:tabs>
              <w:jc w:val="center"/>
              <w:rPr>
                <w:sz w:val="24"/>
                <w:szCs w:val="24"/>
                <w:lang w:eastAsia="en-US"/>
              </w:rPr>
            </w:pPr>
            <w:r w:rsidRPr="00805EBA">
              <w:rPr>
                <w:sz w:val="24"/>
                <w:szCs w:val="24"/>
                <w:lang w:eastAsia="en-US"/>
              </w:rPr>
              <w:t>(</w:t>
            </w:r>
            <w:r w:rsidRPr="00805EBA">
              <w:rPr>
                <w:i/>
                <w:sz w:val="24"/>
                <w:szCs w:val="24"/>
                <w:lang w:eastAsia="en-US"/>
              </w:rPr>
              <w:t>наименование учреждения</w:t>
            </w:r>
            <w:r w:rsidR="00B66C34">
              <w:rPr>
                <w:i/>
                <w:sz w:val="24"/>
                <w:szCs w:val="24"/>
                <w:lang w:eastAsia="en-US"/>
              </w:rPr>
              <w:t xml:space="preserve"> Ленинградской области)</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Основания для разработки Программы</w:t>
            </w:r>
          </w:p>
        </w:tc>
        <w:tc>
          <w:tcPr>
            <w:tcW w:w="5076" w:type="dxa"/>
            <w:shd w:val="clear" w:color="auto" w:fill="auto"/>
          </w:tcPr>
          <w:p w:rsidR="00B7339C" w:rsidRPr="00805EBA" w:rsidRDefault="00B7339C" w:rsidP="00B7339C">
            <w:pPr>
              <w:widowControl/>
              <w:jc w:val="center"/>
              <w:rPr>
                <w:sz w:val="24"/>
                <w:szCs w:val="24"/>
                <w:lang w:eastAsia="en-US"/>
              </w:rPr>
            </w:pPr>
            <w:r w:rsidRPr="00805EBA">
              <w:rPr>
                <w:sz w:val="24"/>
                <w:szCs w:val="24"/>
                <w:lang w:eastAsia="en-US"/>
              </w:rPr>
              <w:t>Федеральный закон от 23 ноября 2009 г.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4945FD" w:rsidRPr="00805EBA" w:rsidRDefault="00B7339C" w:rsidP="00B7339C">
            <w:pPr>
              <w:widowControl/>
              <w:jc w:val="center"/>
              <w:rPr>
                <w:sz w:val="24"/>
                <w:szCs w:val="24"/>
                <w:lang w:eastAsia="en-US"/>
              </w:rPr>
            </w:pPr>
            <w:r w:rsidRPr="00805EBA">
              <w:rPr>
                <w:sz w:val="24"/>
                <w:szCs w:val="24"/>
                <w:lang w:eastAsia="en-US"/>
              </w:rPr>
              <w:t>иные нормативные правовые акты федерального, регионального законодательства, а также органов местного самоуправления</w:t>
            </w:r>
            <w:r w:rsidR="00B66C34">
              <w:rPr>
                <w:sz w:val="24"/>
                <w:szCs w:val="24"/>
                <w:lang w:eastAsia="en-US"/>
              </w:rPr>
              <w:t xml:space="preserve"> Ленинградской области</w:t>
            </w:r>
            <w:r w:rsidR="003C66D4">
              <w:rPr>
                <w:sz w:val="24"/>
                <w:szCs w:val="24"/>
                <w:lang w:eastAsia="en-US"/>
              </w:rPr>
              <w:t xml:space="preserve"> в сфере энергосбережения</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Цель программы</w:t>
            </w:r>
          </w:p>
        </w:tc>
        <w:tc>
          <w:tcPr>
            <w:tcW w:w="5076" w:type="dxa"/>
            <w:shd w:val="clear" w:color="auto" w:fill="auto"/>
          </w:tcPr>
          <w:p w:rsidR="00415AC4" w:rsidRPr="00805EBA" w:rsidRDefault="00FC4A30" w:rsidP="00415AC4">
            <w:pPr>
              <w:pStyle w:val="Default"/>
            </w:pPr>
            <w:r w:rsidRPr="00805EBA">
              <w:t xml:space="preserve">- повышение энергетической эффективности использования энергоресурсов в организации, </w:t>
            </w:r>
          </w:p>
          <w:p w:rsidR="00FC4A30" w:rsidRPr="00805EBA" w:rsidRDefault="00415AC4" w:rsidP="00415AC4">
            <w:pPr>
              <w:pStyle w:val="Default"/>
            </w:pPr>
            <w:r w:rsidRPr="00805EBA">
              <w:t xml:space="preserve">- </w:t>
            </w:r>
            <w:r w:rsidR="00FC4A30" w:rsidRPr="00805EBA">
              <w:t xml:space="preserve">снижение затрат на энергоресурсы; </w:t>
            </w:r>
          </w:p>
          <w:p w:rsidR="00FC4A30" w:rsidRPr="00805EBA" w:rsidRDefault="00FC4A30" w:rsidP="00415AC4">
            <w:pPr>
              <w:pStyle w:val="Default"/>
            </w:pPr>
            <w:r w:rsidRPr="00805EBA">
              <w:t xml:space="preserve">- снижение затрат на оплату энергоресурсов; </w:t>
            </w:r>
          </w:p>
          <w:p w:rsidR="004945FD" w:rsidRPr="00805EBA" w:rsidRDefault="00FC4A30" w:rsidP="00415AC4">
            <w:pPr>
              <w:widowControl/>
              <w:jc w:val="left"/>
              <w:rPr>
                <w:sz w:val="24"/>
                <w:szCs w:val="24"/>
                <w:lang w:eastAsia="en-US"/>
              </w:rPr>
            </w:pPr>
            <w:r w:rsidRPr="00805EBA">
              <w:rPr>
                <w:sz w:val="24"/>
                <w:szCs w:val="24"/>
              </w:rPr>
              <w:t>- снижение в сопоставимых условиях объема потребленных учреждением воды, топлива, тепловой энергии, электрической энергии не менее, чем на три процента по отношению к 2009 году.</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Основные задачи Программы</w:t>
            </w:r>
          </w:p>
        </w:tc>
        <w:tc>
          <w:tcPr>
            <w:tcW w:w="5076" w:type="dxa"/>
            <w:shd w:val="clear" w:color="auto" w:fill="auto"/>
          </w:tcPr>
          <w:p w:rsidR="00FC4A30" w:rsidRPr="00805EBA" w:rsidRDefault="00FC4A30" w:rsidP="00415AC4">
            <w:pPr>
              <w:pStyle w:val="Default"/>
            </w:pPr>
            <w:r w:rsidRPr="00805EBA">
              <w:t xml:space="preserve">Задачи Программы: </w:t>
            </w:r>
          </w:p>
          <w:p w:rsidR="00FC4A30" w:rsidRPr="00805EBA" w:rsidRDefault="00FC4A30" w:rsidP="00415AC4">
            <w:pPr>
              <w:pStyle w:val="Default"/>
            </w:pPr>
            <w:r w:rsidRPr="00805EBA">
              <w:t>- внедрение энергосберегающих технологий для повышения эффективности использования топливно-энергетических ресурсов;</w:t>
            </w:r>
          </w:p>
          <w:p w:rsidR="00FC4A30" w:rsidRPr="00805EBA" w:rsidRDefault="00FC4A30" w:rsidP="00415AC4">
            <w:pPr>
              <w:pStyle w:val="Default"/>
            </w:pPr>
            <w:r w:rsidRPr="00805EBA">
              <w:t xml:space="preserve">- снижение потребления тепловой энергии; </w:t>
            </w:r>
          </w:p>
          <w:p w:rsidR="00FC4A30" w:rsidRPr="00805EBA" w:rsidRDefault="00FC4A30" w:rsidP="00415AC4">
            <w:pPr>
              <w:pStyle w:val="Default"/>
            </w:pPr>
            <w:r w:rsidRPr="00805EBA">
              <w:t xml:space="preserve">- снижение потребления электрической энергии; </w:t>
            </w:r>
          </w:p>
          <w:p w:rsidR="00FC4A30" w:rsidRPr="00805EBA" w:rsidRDefault="00FC4A30" w:rsidP="00415AC4">
            <w:pPr>
              <w:pStyle w:val="Default"/>
            </w:pPr>
            <w:r w:rsidRPr="00805EBA">
              <w:t>- снижение потребления воды;</w:t>
            </w:r>
          </w:p>
          <w:p w:rsidR="004945FD" w:rsidRPr="00805EBA" w:rsidRDefault="00FC4A30" w:rsidP="00415AC4">
            <w:pPr>
              <w:pStyle w:val="Default"/>
            </w:pPr>
            <w:r w:rsidRPr="00805EBA">
              <w:t>- снижение потребления моторного топлива.</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Перечень основных мероприятий</w:t>
            </w:r>
          </w:p>
        </w:tc>
        <w:tc>
          <w:tcPr>
            <w:tcW w:w="5076" w:type="dxa"/>
            <w:shd w:val="clear" w:color="auto" w:fill="auto"/>
          </w:tcPr>
          <w:p w:rsidR="00FC4A30" w:rsidRPr="00805EBA" w:rsidRDefault="00415AC4" w:rsidP="00415AC4">
            <w:pPr>
              <w:widowControl/>
              <w:ind w:left="35"/>
              <w:jc w:val="left"/>
              <w:rPr>
                <w:sz w:val="24"/>
                <w:szCs w:val="24"/>
                <w:lang w:eastAsia="en-US"/>
              </w:rPr>
            </w:pPr>
            <w:r w:rsidRPr="00805EBA">
              <w:rPr>
                <w:sz w:val="24"/>
                <w:szCs w:val="24"/>
                <w:lang w:eastAsia="en-US"/>
              </w:rPr>
              <w:t xml:space="preserve">- </w:t>
            </w:r>
            <w:r w:rsidR="00FC4A30" w:rsidRPr="00805EBA">
              <w:rPr>
                <w:sz w:val="24"/>
                <w:szCs w:val="24"/>
                <w:lang w:eastAsia="en-US"/>
              </w:rPr>
              <w:t>реализация организационных мероприятий по энергосбережению и повышению энергетической эффективности;</w:t>
            </w:r>
          </w:p>
          <w:p w:rsidR="00415AC4" w:rsidRPr="00805EBA" w:rsidRDefault="00415AC4" w:rsidP="00415AC4">
            <w:pPr>
              <w:pStyle w:val="Default"/>
              <w:ind w:left="35"/>
            </w:pPr>
            <w:r w:rsidRPr="00805EBA">
              <w:t xml:space="preserve">- </w:t>
            </w:r>
            <w:r w:rsidR="00FC4A30" w:rsidRPr="00805EBA">
              <w:t xml:space="preserve">повышение эффективности системы </w:t>
            </w:r>
            <w:r w:rsidR="00FC4A30" w:rsidRPr="00805EBA">
              <w:lastRenderedPageBreak/>
              <w:t xml:space="preserve">теплоснабжения, </w:t>
            </w:r>
          </w:p>
          <w:p w:rsidR="00FC4A30" w:rsidRPr="00805EBA" w:rsidRDefault="00415AC4" w:rsidP="00415AC4">
            <w:pPr>
              <w:pStyle w:val="Default"/>
              <w:ind w:left="35"/>
            </w:pPr>
            <w:r w:rsidRPr="00805EBA">
              <w:t xml:space="preserve">- </w:t>
            </w:r>
            <w:r w:rsidR="00FC4A30" w:rsidRPr="00805EBA">
              <w:t>повышение эффективности системы электроснабжения;</w:t>
            </w:r>
          </w:p>
          <w:p w:rsidR="00FC4A30" w:rsidRPr="00805EBA" w:rsidRDefault="00415AC4" w:rsidP="00415AC4">
            <w:pPr>
              <w:pStyle w:val="Default"/>
              <w:ind w:left="35"/>
            </w:pPr>
            <w:r w:rsidRPr="00805EBA">
              <w:t xml:space="preserve">- </w:t>
            </w:r>
            <w:r w:rsidR="00FC4A30" w:rsidRPr="00805EBA">
              <w:t>повышение эффективности системы водоснабжения и водоотведения;</w:t>
            </w:r>
          </w:p>
          <w:p w:rsidR="004945FD" w:rsidRPr="00805EBA" w:rsidRDefault="00415AC4" w:rsidP="00415AC4">
            <w:pPr>
              <w:pStyle w:val="Default"/>
              <w:ind w:left="35"/>
            </w:pPr>
            <w:r w:rsidRPr="00805EBA">
              <w:t xml:space="preserve">- </w:t>
            </w:r>
            <w:r w:rsidR="00FC4A30" w:rsidRPr="00805EBA">
              <w:t>повышение эффективности использования моторного топлива.</w:t>
            </w:r>
          </w:p>
        </w:tc>
      </w:tr>
      <w:tr w:rsidR="00FC4A30" w:rsidRPr="00805EBA" w:rsidTr="00FC4A30">
        <w:tc>
          <w:tcPr>
            <w:tcW w:w="4785" w:type="dxa"/>
            <w:shd w:val="clear" w:color="auto" w:fill="auto"/>
          </w:tcPr>
          <w:p w:rsidR="00FC4A30" w:rsidRPr="00C03B22" w:rsidRDefault="00FC4A30" w:rsidP="005945A8">
            <w:pPr>
              <w:widowControl/>
              <w:jc w:val="left"/>
              <w:rPr>
                <w:sz w:val="24"/>
                <w:szCs w:val="24"/>
                <w:lang w:eastAsia="en-US"/>
              </w:rPr>
            </w:pPr>
            <w:r w:rsidRPr="00C03B22">
              <w:rPr>
                <w:sz w:val="24"/>
                <w:szCs w:val="24"/>
                <w:lang w:eastAsia="en-US"/>
              </w:rPr>
              <w:lastRenderedPageBreak/>
              <w:t xml:space="preserve">Объемы и источники финансирования Программы (тыс. рублей </w:t>
            </w:r>
            <w:r w:rsidR="00C03B22" w:rsidRPr="00C03B22">
              <w:rPr>
                <w:sz w:val="24"/>
                <w:szCs w:val="24"/>
              </w:rPr>
              <w:t>в сопоставимых ценах года начала реализации Программы</w:t>
            </w:r>
            <w:r w:rsidRPr="00C03B22">
              <w:rPr>
                <w:sz w:val="24"/>
                <w:szCs w:val="24"/>
                <w:lang w:eastAsia="en-US"/>
              </w:rPr>
              <w:t>)</w:t>
            </w:r>
          </w:p>
        </w:tc>
        <w:tc>
          <w:tcPr>
            <w:tcW w:w="5076" w:type="dxa"/>
            <w:shd w:val="clear" w:color="auto" w:fill="auto"/>
          </w:tcPr>
          <w:p w:rsidR="00B66C34" w:rsidRPr="00B66C34" w:rsidRDefault="00B66C34" w:rsidP="00B66C34">
            <w:pPr>
              <w:rPr>
                <w:sz w:val="24"/>
                <w:szCs w:val="24"/>
              </w:rPr>
            </w:pPr>
            <w:r w:rsidRPr="00B66C34">
              <w:rPr>
                <w:sz w:val="24"/>
                <w:szCs w:val="24"/>
              </w:rPr>
              <w:t xml:space="preserve">Объем финансовых ресурсов, необходимый для реализации Программы на весь </w:t>
            </w:r>
            <w:r>
              <w:rPr>
                <w:sz w:val="24"/>
                <w:szCs w:val="24"/>
              </w:rPr>
              <w:t>период реализации Программы 20__ - 20__</w:t>
            </w:r>
            <w:r w:rsidRPr="00B66C34">
              <w:rPr>
                <w:sz w:val="24"/>
                <w:szCs w:val="24"/>
              </w:rPr>
              <w:t xml:space="preserve"> годы, составляет:</w:t>
            </w:r>
            <w:r>
              <w:rPr>
                <w:sz w:val="24"/>
                <w:szCs w:val="24"/>
              </w:rPr>
              <w:t xml:space="preserve"> </w:t>
            </w:r>
            <w:r w:rsidRPr="00B66C34">
              <w:rPr>
                <w:sz w:val="24"/>
                <w:szCs w:val="24"/>
              </w:rPr>
              <w:t>…тыс. руб., в том числе за счет средств:</w:t>
            </w:r>
          </w:p>
          <w:p w:rsidR="00B66C34" w:rsidRPr="00B66C34" w:rsidRDefault="00B66C34" w:rsidP="00B66C34">
            <w:pPr>
              <w:rPr>
                <w:sz w:val="24"/>
                <w:szCs w:val="24"/>
              </w:rPr>
            </w:pPr>
            <w:r w:rsidRPr="00B66C34">
              <w:rPr>
                <w:sz w:val="24"/>
                <w:szCs w:val="24"/>
              </w:rPr>
              <w:t>федерального бюджета - … тыс. руб.,</w:t>
            </w:r>
          </w:p>
          <w:p w:rsidR="00B66C34" w:rsidRPr="00B66C34" w:rsidRDefault="00B66C34" w:rsidP="00B66C34">
            <w:pPr>
              <w:rPr>
                <w:sz w:val="24"/>
                <w:szCs w:val="24"/>
              </w:rPr>
            </w:pPr>
            <w:r w:rsidRPr="00B66C34">
              <w:rPr>
                <w:sz w:val="24"/>
                <w:szCs w:val="24"/>
              </w:rPr>
              <w:t>областного бюджета - … тыс. руб.,</w:t>
            </w:r>
          </w:p>
          <w:p w:rsidR="00B66C34" w:rsidRPr="00B66C34" w:rsidRDefault="00B66C34" w:rsidP="00B66C34">
            <w:pPr>
              <w:rPr>
                <w:sz w:val="24"/>
                <w:szCs w:val="24"/>
              </w:rPr>
            </w:pPr>
            <w:r w:rsidRPr="00B66C34">
              <w:rPr>
                <w:sz w:val="24"/>
                <w:szCs w:val="24"/>
              </w:rPr>
              <w:t>местного бюджета -… тыс. руб.,</w:t>
            </w:r>
          </w:p>
          <w:p w:rsidR="00B66C34" w:rsidRPr="00B66C34" w:rsidRDefault="00B66C34" w:rsidP="00B66C34">
            <w:pPr>
              <w:rPr>
                <w:sz w:val="24"/>
                <w:szCs w:val="24"/>
              </w:rPr>
            </w:pPr>
            <w:r w:rsidRPr="00B66C34">
              <w:rPr>
                <w:sz w:val="24"/>
                <w:szCs w:val="24"/>
              </w:rPr>
              <w:t>внебюджетные источники - … тыс.руб.</w:t>
            </w:r>
          </w:p>
          <w:p w:rsidR="00B66C34" w:rsidRPr="00B66C34" w:rsidRDefault="00B66C34" w:rsidP="00B66C34">
            <w:pPr>
              <w:rPr>
                <w:sz w:val="24"/>
                <w:szCs w:val="24"/>
              </w:rPr>
            </w:pPr>
            <w:r w:rsidRPr="00B66C34">
              <w:rPr>
                <w:sz w:val="24"/>
                <w:szCs w:val="24"/>
              </w:rPr>
              <w:t>Из них по годам:</w:t>
            </w:r>
          </w:p>
          <w:p w:rsidR="00B66C34" w:rsidRPr="00B66C34" w:rsidRDefault="00B66C34" w:rsidP="00B66C34">
            <w:pPr>
              <w:rPr>
                <w:sz w:val="24"/>
                <w:szCs w:val="24"/>
              </w:rPr>
            </w:pPr>
            <w:r w:rsidRPr="00B66C34">
              <w:rPr>
                <w:sz w:val="24"/>
                <w:szCs w:val="24"/>
              </w:rPr>
              <w:t>20__ год - … тыс. руб., в том числе за счет средств:</w:t>
            </w:r>
          </w:p>
          <w:p w:rsidR="00B66C34" w:rsidRPr="00B66C34" w:rsidRDefault="00B66C34" w:rsidP="00B66C34">
            <w:pPr>
              <w:rPr>
                <w:sz w:val="24"/>
                <w:szCs w:val="24"/>
              </w:rPr>
            </w:pPr>
            <w:r w:rsidRPr="00B66C34">
              <w:rPr>
                <w:sz w:val="24"/>
                <w:szCs w:val="24"/>
              </w:rPr>
              <w:t>федерального бюджета - … тыс. руб.,</w:t>
            </w:r>
          </w:p>
          <w:p w:rsidR="00B66C34" w:rsidRPr="00B66C34" w:rsidRDefault="00B66C34" w:rsidP="00B66C34">
            <w:pPr>
              <w:rPr>
                <w:sz w:val="24"/>
                <w:szCs w:val="24"/>
              </w:rPr>
            </w:pPr>
            <w:r w:rsidRPr="00B66C34">
              <w:rPr>
                <w:sz w:val="24"/>
                <w:szCs w:val="24"/>
              </w:rPr>
              <w:t>областного бюджета - … тыс. руб.,</w:t>
            </w:r>
          </w:p>
          <w:p w:rsidR="00B66C34" w:rsidRPr="00B66C34" w:rsidRDefault="00B66C34" w:rsidP="00B66C34">
            <w:pPr>
              <w:rPr>
                <w:sz w:val="24"/>
                <w:szCs w:val="24"/>
              </w:rPr>
            </w:pPr>
            <w:r w:rsidRPr="00B66C34">
              <w:rPr>
                <w:sz w:val="24"/>
                <w:szCs w:val="24"/>
              </w:rPr>
              <w:t>местного бюджета -… тыс. руб.,</w:t>
            </w:r>
          </w:p>
          <w:p w:rsidR="00B66C34" w:rsidRPr="00B66C34" w:rsidRDefault="00B66C34" w:rsidP="00B66C34">
            <w:pPr>
              <w:rPr>
                <w:sz w:val="24"/>
                <w:szCs w:val="24"/>
              </w:rPr>
            </w:pPr>
            <w:r w:rsidRPr="00B66C34">
              <w:rPr>
                <w:sz w:val="24"/>
                <w:szCs w:val="24"/>
              </w:rPr>
              <w:t>внебюджетные источники - … тыс.руб.</w:t>
            </w:r>
          </w:p>
          <w:p w:rsidR="00B66C34" w:rsidRPr="00B66C34" w:rsidRDefault="00B66C34" w:rsidP="00B66C34">
            <w:pPr>
              <w:rPr>
                <w:sz w:val="24"/>
                <w:szCs w:val="24"/>
              </w:rPr>
            </w:pPr>
            <w:r w:rsidRPr="00B66C34">
              <w:rPr>
                <w:sz w:val="24"/>
                <w:szCs w:val="24"/>
              </w:rPr>
              <w:t>20__ год - … тыс. руб., в том числе за счет средств:</w:t>
            </w:r>
          </w:p>
          <w:p w:rsidR="00B66C34" w:rsidRPr="00B66C34" w:rsidRDefault="00B66C34" w:rsidP="00B66C34">
            <w:pPr>
              <w:rPr>
                <w:sz w:val="24"/>
                <w:szCs w:val="24"/>
              </w:rPr>
            </w:pPr>
            <w:r w:rsidRPr="00B66C34">
              <w:rPr>
                <w:sz w:val="24"/>
                <w:szCs w:val="24"/>
              </w:rPr>
              <w:t>федерального бюджета - … тыс. руб.,</w:t>
            </w:r>
          </w:p>
          <w:p w:rsidR="00B66C34" w:rsidRPr="00B66C34" w:rsidRDefault="00B66C34" w:rsidP="00B66C34">
            <w:pPr>
              <w:rPr>
                <w:sz w:val="24"/>
                <w:szCs w:val="24"/>
              </w:rPr>
            </w:pPr>
            <w:r w:rsidRPr="00B66C34">
              <w:rPr>
                <w:sz w:val="24"/>
                <w:szCs w:val="24"/>
              </w:rPr>
              <w:t>областного бюджета - … тыс. руб.,</w:t>
            </w:r>
          </w:p>
          <w:p w:rsidR="00B66C34" w:rsidRPr="00B66C34" w:rsidRDefault="00B66C34" w:rsidP="00B66C34">
            <w:pPr>
              <w:rPr>
                <w:sz w:val="24"/>
                <w:szCs w:val="24"/>
              </w:rPr>
            </w:pPr>
            <w:r w:rsidRPr="00B66C34">
              <w:rPr>
                <w:sz w:val="24"/>
                <w:szCs w:val="24"/>
              </w:rPr>
              <w:t>местного бюджета -… тыс. руб.,</w:t>
            </w:r>
          </w:p>
          <w:p w:rsidR="00FC4A30" w:rsidRPr="00805EBA" w:rsidRDefault="00B66C34" w:rsidP="00B66C34">
            <w:pPr>
              <w:widowControl/>
              <w:jc w:val="left"/>
              <w:rPr>
                <w:sz w:val="24"/>
                <w:szCs w:val="24"/>
                <w:lang w:eastAsia="en-US"/>
              </w:rPr>
            </w:pPr>
            <w:r w:rsidRPr="00B66C34">
              <w:rPr>
                <w:sz w:val="24"/>
                <w:szCs w:val="24"/>
              </w:rPr>
              <w:t>внебюджетные источники - … тыс.руб.</w:t>
            </w:r>
          </w:p>
        </w:tc>
      </w:tr>
      <w:tr w:rsidR="00FC4A30" w:rsidRPr="00805EBA" w:rsidTr="00FC4A30">
        <w:tc>
          <w:tcPr>
            <w:tcW w:w="4785" w:type="dxa"/>
            <w:shd w:val="clear" w:color="auto" w:fill="auto"/>
          </w:tcPr>
          <w:p w:rsidR="00FC4A30" w:rsidRPr="00805EBA" w:rsidRDefault="00C03B22" w:rsidP="00C03B22">
            <w:pPr>
              <w:widowControl/>
              <w:jc w:val="left"/>
              <w:rPr>
                <w:sz w:val="24"/>
                <w:szCs w:val="24"/>
                <w:lang w:eastAsia="en-US"/>
              </w:rPr>
            </w:pPr>
            <w:r>
              <w:rPr>
                <w:sz w:val="24"/>
                <w:szCs w:val="24"/>
                <w:lang w:eastAsia="en-US"/>
              </w:rPr>
              <w:t xml:space="preserve">Показатели энергетической, экономической и социальной эффективности </w:t>
            </w:r>
            <w:r w:rsidR="00FC4A30" w:rsidRPr="00805EBA">
              <w:rPr>
                <w:sz w:val="24"/>
                <w:szCs w:val="24"/>
                <w:lang w:eastAsia="en-US"/>
              </w:rPr>
              <w:t>Программы</w:t>
            </w:r>
          </w:p>
        </w:tc>
        <w:tc>
          <w:tcPr>
            <w:tcW w:w="5076" w:type="dxa"/>
            <w:shd w:val="clear" w:color="auto" w:fill="auto"/>
          </w:tcPr>
          <w:p w:rsidR="00FC4A30" w:rsidRPr="00805EBA" w:rsidRDefault="00320CF3" w:rsidP="00FC4A30">
            <w:pPr>
              <w:pStyle w:val="Default"/>
              <w:jc w:val="both"/>
            </w:pPr>
            <w:r>
              <w:t>Энергетическая эффективность реализации Программ</w:t>
            </w:r>
            <w:r w:rsidR="00B66C34">
              <w:t>ы</w:t>
            </w:r>
            <w:r>
              <w:t xml:space="preserve"> составит</w:t>
            </w:r>
            <w:r w:rsidR="00FC4A30" w:rsidRPr="00805EBA">
              <w:t>:</w:t>
            </w:r>
          </w:p>
          <w:p w:rsidR="00FC4A30" w:rsidRPr="00805EBA" w:rsidRDefault="00320CF3" w:rsidP="00FC4A30">
            <w:pPr>
              <w:spacing w:line="276" w:lineRule="auto"/>
              <w:rPr>
                <w:sz w:val="24"/>
                <w:szCs w:val="24"/>
              </w:rPr>
            </w:pPr>
            <w:r>
              <w:rPr>
                <w:sz w:val="24"/>
                <w:szCs w:val="24"/>
              </w:rPr>
              <w:t>- т</w:t>
            </w:r>
            <w:r w:rsidR="00FC4A30" w:rsidRPr="00805EBA">
              <w:rPr>
                <w:sz w:val="24"/>
                <w:szCs w:val="24"/>
              </w:rPr>
              <w:t>епло</w:t>
            </w:r>
            <w:r>
              <w:rPr>
                <w:sz w:val="24"/>
                <w:szCs w:val="24"/>
              </w:rPr>
              <w:t xml:space="preserve">вой </w:t>
            </w:r>
            <w:r w:rsidR="00B66C34">
              <w:rPr>
                <w:sz w:val="24"/>
                <w:szCs w:val="24"/>
              </w:rPr>
              <w:t>энергии - _____ Гкал,</w:t>
            </w:r>
          </w:p>
          <w:p w:rsidR="00FC4A30" w:rsidRPr="00805EBA" w:rsidRDefault="00320CF3" w:rsidP="00FC4A30">
            <w:pPr>
              <w:rPr>
                <w:sz w:val="24"/>
                <w:szCs w:val="24"/>
              </w:rPr>
            </w:pPr>
            <w:r>
              <w:rPr>
                <w:sz w:val="24"/>
                <w:szCs w:val="24"/>
              </w:rPr>
              <w:t xml:space="preserve">- электрической </w:t>
            </w:r>
            <w:r w:rsidR="00FC4A30" w:rsidRPr="00805EBA">
              <w:rPr>
                <w:sz w:val="24"/>
                <w:szCs w:val="24"/>
              </w:rPr>
              <w:t>энергии – _________ кВт</w:t>
            </w:r>
            <w:r w:rsidR="003C66D4">
              <w:rPr>
                <w:sz w:val="24"/>
                <w:szCs w:val="24"/>
              </w:rPr>
              <w:t>*</w:t>
            </w:r>
            <w:r w:rsidR="00FC4A30" w:rsidRPr="00805EBA">
              <w:rPr>
                <w:sz w:val="24"/>
                <w:szCs w:val="24"/>
              </w:rPr>
              <w:t>ч</w:t>
            </w:r>
            <w:r w:rsidR="00B66C34">
              <w:rPr>
                <w:sz w:val="24"/>
                <w:szCs w:val="24"/>
              </w:rPr>
              <w:t>,</w:t>
            </w:r>
            <w:r w:rsidR="00FC4A30" w:rsidRPr="00805EBA">
              <w:rPr>
                <w:sz w:val="24"/>
                <w:szCs w:val="24"/>
              </w:rPr>
              <w:t xml:space="preserve">  </w:t>
            </w:r>
          </w:p>
          <w:p w:rsidR="00FC4A30" w:rsidRPr="00805EBA" w:rsidRDefault="00320CF3" w:rsidP="00FC4A30">
            <w:pPr>
              <w:rPr>
                <w:sz w:val="24"/>
                <w:szCs w:val="24"/>
              </w:rPr>
            </w:pPr>
            <w:r>
              <w:rPr>
                <w:sz w:val="24"/>
                <w:szCs w:val="24"/>
              </w:rPr>
              <w:t>- в</w:t>
            </w:r>
            <w:r w:rsidR="00B66C34">
              <w:rPr>
                <w:sz w:val="24"/>
                <w:szCs w:val="24"/>
              </w:rPr>
              <w:t>оды – ___________ куб.м,</w:t>
            </w:r>
          </w:p>
          <w:p w:rsidR="00320CF3" w:rsidRDefault="00320CF3" w:rsidP="00FC4A30">
            <w:pPr>
              <w:pStyle w:val="Default"/>
              <w:jc w:val="both"/>
            </w:pPr>
            <w:r>
              <w:t>- м</w:t>
            </w:r>
            <w:r w:rsidR="00FC4A30" w:rsidRPr="00805EBA">
              <w:t>оторного топлива</w:t>
            </w:r>
            <w:r w:rsidR="00B66C34">
              <w:t xml:space="preserve"> - _____ л,</w:t>
            </w:r>
          </w:p>
          <w:p w:rsidR="00320CF3" w:rsidRPr="00805EBA" w:rsidRDefault="00320CF3" w:rsidP="00320CF3">
            <w:pPr>
              <w:rPr>
                <w:sz w:val="24"/>
                <w:szCs w:val="24"/>
              </w:rPr>
            </w:pPr>
            <w:r w:rsidRPr="000A4828">
              <w:rPr>
                <w:sz w:val="24"/>
                <w:szCs w:val="24"/>
              </w:rPr>
              <w:t xml:space="preserve">- </w:t>
            </w:r>
            <w:r w:rsidR="00B66C34" w:rsidRPr="000A4828">
              <w:rPr>
                <w:sz w:val="24"/>
                <w:szCs w:val="24"/>
              </w:rPr>
              <w:t xml:space="preserve">природного </w:t>
            </w:r>
            <w:r w:rsidRPr="000A4828">
              <w:rPr>
                <w:sz w:val="24"/>
                <w:szCs w:val="24"/>
              </w:rPr>
              <w:t>газа</w:t>
            </w:r>
            <w:r>
              <w:t xml:space="preserve"> </w:t>
            </w:r>
            <w:r w:rsidR="00FC4A30" w:rsidRPr="00805EBA">
              <w:t xml:space="preserve"> </w:t>
            </w:r>
            <w:r w:rsidRPr="00805EBA">
              <w:rPr>
                <w:sz w:val="24"/>
                <w:szCs w:val="24"/>
              </w:rPr>
              <w:t xml:space="preserve">– ___________ куб.м. </w:t>
            </w:r>
          </w:p>
          <w:p w:rsidR="00FC4A30" w:rsidRPr="00805EBA" w:rsidRDefault="00320CF3" w:rsidP="00FC4A30">
            <w:pPr>
              <w:pStyle w:val="Default"/>
              <w:jc w:val="both"/>
            </w:pPr>
            <w:r>
              <w:t xml:space="preserve">Экономическая эффективность </w:t>
            </w:r>
            <w:r w:rsidR="00C24772">
              <w:t xml:space="preserve">реализации </w:t>
            </w:r>
            <w:r>
              <w:t>Программы составит ___________тыс. руб., из них</w:t>
            </w:r>
            <w:r w:rsidR="00FC4A30" w:rsidRPr="00805EBA">
              <w:t xml:space="preserve">: </w:t>
            </w:r>
          </w:p>
          <w:p w:rsidR="00FC4A30" w:rsidRDefault="00320CF3" w:rsidP="00FC4A30">
            <w:pPr>
              <w:pStyle w:val="Default"/>
              <w:jc w:val="both"/>
            </w:pPr>
            <w:r>
              <w:t>20</w:t>
            </w:r>
            <w:r w:rsidR="00B66C34">
              <w:t>__</w:t>
            </w:r>
            <w:r>
              <w:t xml:space="preserve"> год </w:t>
            </w:r>
            <w:r w:rsidR="00FC4A30" w:rsidRPr="00805EBA">
              <w:t>- _________ тыс. руб.</w:t>
            </w:r>
          </w:p>
          <w:p w:rsidR="00320CF3" w:rsidRPr="00805EBA" w:rsidRDefault="00B66C34" w:rsidP="00FC4A30">
            <w:pPr>
              <w:pStyle w:val="Default"/>
              <w:jc w:val="both"/>
            </w:pPr>
            <w:r>
              <w:t>20__</w:t>
            </w:r>
            <w:r w:rsidR="00320CF3">
              <w:t xml:space="preserve"> год - </w:t>
            </w:r>
            <w:r w:rsidR="00320CF3" w:rsidRPr="00805EBA">
              <w:t>_________ тыс. руб.</w:t>
            </w:r>
          </w:p>
          <w:p w:rsidR="00FC4A30" w:rsidRPr="00805EBA" w:rsidRDefault="00FC4A30" w:rsidP="00FC4A30">
            <w:pPr>
              <w:pStyle w:val="Default"/>
              <w:jc w:val="both"/>
            </w:pPr>
            <w:r w:rsidRPr="00805EBA">
              <w:t xml:space="preserve">Социальная эффективность: </w:t>
            </w:r>
          </w:p>
          <w:p w:rsidR="00FC4A30" w:rsidRPr="00805EBA" w:rsidRDefault="00FC4A30" w:rsidP="00FC4A30">
            <w:pPr>
              <w:pStyle w:val="Default"/>
              <w:jc w:val="both"/>
            </w:pPr>
            <w:r w:rsidRPr="00805EBA">
              <w:t xml:space="preserve">- формирование энергосберегающего типа мышления у сотрудников </w:t>
            </w:r>
            <w:r w:rsidR="00B66C34">
              <w:t>У</w:t>
            </w:r>
            <w:r w:rsidRPr="00805EBA">
              <w:t>чреждения;</w:t>
            </w:r>
          </w:p>
          <w:p w:rsidR="00FC4A30" w:rsidRPr="00805EBA" w:rsidRDefault="00FC4A30" w:rsidP="00320CF3">
            <w:pPr>
              <w:widowControl/>
              <w:jc w:val="left"/>
              <w:rPr>
                <w:sz w:val="24"/>
                <w:szCs w:val="24"/>
                <w:lang w:eastAsia="en-US"/>
              </w:rPr>
            </w:pPr>
            <w:r w:rsidRPr="00805EBA">
              <w:rPr>
                <w:sz w:val="24"/>
                <w:szCs w:val="24"/>
              </w:rPr>
              <w:t xml:space="preserve">- эффективное использование энергетических ресурсов в </w:t>
            </w:r>
            <w:r w:rsidR="00C24772">
              <w:rPr>
                <w:sz w:val="24"/>
                <w:szCs w:val="24"/>
              </w:rPr>
              <w:t>У</w:t>
            </w:r>
            <w:r w:rsidR="00320CF3">
              <w:rPr>
                <w:sz w:val="24"/>
                <w:szCs w:val="24"/>
              </w:rPr>
              <w:t>чреждении</w:t>
            </w:r>
            <w:r w:rsidRPr="00805EBA">
              <w:rPr>
                <w:sz w:val="24"/>
                <w:szCs w:val="24"/>
              </w:rPr>
              <w:t>.</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Сроки и этапы реализации программы</w:t>
            </w:r>
          </w:p>
        </w:tc>
        <w:tc>
          <w:tcPr>
            <w:tcW w:w="5076" w:type="dxa"/>
            <w:shd w:val="clear" w:color="auto" w:fill="auto"/>
          </w:tcPr>
          <w:p w:rsidR="00B7339C" w:rsidRPr="00805EBA" w:rsidRDefault="00B7339C" w:rsidP="00B7339C">
            <w:pPr>
              <w:pStyle w:val="Default"/>
              <w:jc w:val="both"/>
            </w:pPr>
            <w:r w:rsidRPr="00805EBA">
              <w:t xml:space="preserve">Сроки реализации Программы: </w:t>
            </w:r>
          </w:p>
          <w:p w:rsidR="00B7339C" w:rsidRPr="00805EBA" w:rsidRDefault="00B7339C" w:rsidP="00B7339C">
            <w:pPr>
              <w:pStyle w:val="Default"/>
              <w:jc w:val="both"/>
            </w:pPr>
            <w:r w:rsidRPr="00805EBA">
              <w:t>20__ – 20__ гг.;</w:t>
            </w:r>
          </w:p>
          <w:p w:rsidR="00B7339C" w:rsidRPr="00805EBA" w:rsidRDefault="00B7339C" w:rsidP="00B7339C">
            <w:pPr>
              <w:pStyle w:val="Default"/>
              <w:jc w:val="both"/>
            </w:pPr>
            <w:r w:rsidRPr="00805EBA">
              <w:t>Этапы реализации:</w:t>
            </w:r>
          </w:p>
          <w:p w:rsidR="00B7339C" w:rsidRPr="00805EBA" w:rsidRDefault="00B7339C" w:rsidP="00B7339C">
            <w:pPr>
              <w:pStyle w:val="Default"/>
              <w:jc w:val="both"/>
            </w:pPr>
            <w:r w:rsidRPr="00805EBA">
              <w:t>I этап – 20__ – 20__ гг.;</w:t>
            </w:r>
          </w:p>
          <w:p w:rsidR="00B7339C" w:rsidRPr="00805EBA" w:rsidRDefault="00B7339C" w:rsidP="00B7339C">
            <w:pPr>
              <w:pStyle w:val="Default"/>
              <w:jc w:val="both"/>
            </w:pPr>
            <w:r w:rsidRPr="00805EBA">
              <w:t>II этап – 20__ – 20__ гг.;</w:t>
            </w:r>
          </w:p>
          <w:p w:rsidR="004945FD" w:rsidRPr="00805EBA" w:rsidRDefault="00B7339C" w:rsidP="00FC4A30">
            <w:pPr>
              <w:pStyle w:val="Default"/>
              <w:jc w:val="both"/>
            </w:pPr>
            <w:r w:rsidRPr="00805EBA">
              <w:t>и т.д.</w:t>
            </w: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lastRenderedPageBreak/>
              <w:t>Заказчик Программы</w:t>
            </w:r>
            <w:r w:rsidR="00B66C34">
              <w:rPr>
                <w:rStyle w:val="aa"/>
                <w:sz w:val="24"/>
                <w:szCs w:val="24"/>
                <w:lang w:eastAsia="en-US"/>
              </w:rPr>
              <w:footnoteReference w:id="3"/>
            </w:r>
          </w:p>
        </w:tc>
        <w:tc>
          <w:tcPr>
            <w:tcW w:w="5076" w:type="dxa"/>
            <w:shd w:val="clear" w:color="auto" w:fill="auto"/>
          </w:tcPr>
          <w:p w:rsidR="004945FD" w:rsidRPr="00805EBA" w:rsidRDefault="004945FD" w:rsidP="005945A8">
            <w:pPr>
              <w:widowControl/>
              <w:jc w:val="left"/>
              <w:rPr>
                <w:sz w:val="24"/>
                <w:szCs w:val="24"/>
                <w:lang w:eastAsia="en-US"/>
              </w:rPr>
            </w:pP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Разработчик Программы</w:t>
            </w:r>
            <w:r w:rsidR="00B66C34">
              <w:rPr>
                <w:rStyle w:val="aa"/>
                <w:sz w:val="24"/>
                <w:szCs w:val="24"/>
                <w:lang w:eastAsia="en-US"/>
              </w:rPr>
              <w:footnoteReference w:id="4"/>
            </w:r>
          </w:p>
        </w:tc>
        <w:tc>
          <w:tcPr>
            <w:tcW w:w="5076" w:type="dxa"/>
            <w:shd w:val="clear" w:color="auto" w:fill="auto"/>
          </w:tcPr>
          <w:p w:rsidR="004945FD" w:rsidRPr="00805EBA" w:rsidRDefault="004945FD" w:rsidP="005945A8">
            <w:pPr>
              <w:widowControl/>
              <w:jc w:val="left"/>
              <w:rPr>
                <w:sz w:val="24"/>
                <w:szCs w:val="24"/>
                <w:lang w:eastAsia="en-US"/>
              </w:rPr>
            </w:pPr>
          </w:p>
        </w:tc>
      </w:tr>
      <w:tr w:rsidR="004945FD" w:rsidRPr="00805EBA" w:rsidTr="00FC4A30">
        <w:tc>
          <w:tcPr>
            <w:tcW w:w="4785" w:type="dxa"/>
            <w:shd w:val="clear" w:color="auto" w:fill="auto"/>
          </w:tcPr>
          <w:p w:rsidR="00C24772" w:rsidRDefault="004945FD" w:rsidP="005945A8">
            <w:pPr>
              <w:widowControl/>
              <w:jc w:val="left"/>
              <w:rPr>
                <w:sz w:val="24"/>
                <w:szCs w:val="24"/>
                <w:lang w:eastAsia="en-US"/>
              </w:rPr>
            </w:pPr>
            <w:r w:rsidRPr="00805EBA">
              <w:rPr>
                <w:sz w:val="24"/>
                <w:szCs w:val="24"/>
                <w:lang w:eastAsia="en-US"/>
              </w:rPr>
              <w:t xml:space="preserve">Стоимость разработки Программы  </w:t>
            </w:r>
          </w:p>
          <w:p w:rsidR="004945FD" w:rsidRPr="00805EBA" w:rsidRDefault="004945FD" w:rsidP="005945A8">
            <w:pPr>
              <w:widowControl/>
              <w:jc w:val="left"/>
              <w:rPr>
                <w:sz w:val="24"/>
                <w:szCs w:val="24"/>
                <w:lang w:eastAsia="en-US"/>
              </w:rPr>
            </w:pPr>
            <w:r w:rsidRPr="00805EBA">
              <w:rPr>
                <w:sz w:val="24"/>
                <w:szCs w:val="24"/>
                <w:lang w:eastAsia="en-US"/>
              </w:rPr>
              <w:t>(тыс. рублей)</w:t>
            </w:r>
          </w:p>
        </w:tc>
        <w:tc>
          <w:tcPr>
            <w:tcW w:w="5076" w:type="dxa"/>
            <w:shd w:val="clear" w:color="auto" w:fill="auto"/>
          </w:tcPr>
          <w:p w:rsidR="004945FD" w:rsidRPr="00805EBA" w:rsidRDefault="004945FD" w:rsidP="005945A8">
            <w:pPr>
              <w:widowControl/>
              <w:jc w:val="left"/>
              <w:rPr>
                <w:sz w:val="24"/>
                <w:szCs w:val="24"/>
                <w:lang w:eastAsia="en-US"/>
              </w:rPr>
            </w:pPr>
          </w:p>
        </w:tc>
      </w:tr>
      <w:tr w:rsidR="004945FD" w:rsidRPr="00805EBA" w:rsidTr="00FC4A30">
        <w:tc>
          <w:tcPr>
            <w:tcW w:w="4785" w:type="dxa"/>
            <w:shd w:val="clear" w:color="auto" w:fill="auto"/>
          </w:tcPr>
          <w:p w:rsidR="004945FD" w:rsidRPr="00805EBA" w:rsidRDefault="004945FD" w:rsidP="005945A8">
            <w:pPr>
              <w:widowControl/>
              <w:jc w:val="left"/>
              <w:rPr>
                <w:sz w:val="24"/>
                <w:szCs w:val="24"/>
                <w:lang w:eastAsia="en-US"/>
              </w:rPr>
            </w:pPr>
            <w:r w:rsidRPr="00805EBA">
              <w:rPr>
                <w:sz w:val="24"/>
                <w:szCs w:val="24"/>
                <w:lang w:eastAsia="en-US"/>
              </w:rPr>
              <w:t>Исполнители Программы</w:t>
            </w:r>
          </w:p>
        </w:tc>
        <w:tc>
          <w:tcPr>
            <w:tcW w:w="5076" w:type="dxa"/>
            <w:shd w:val="clear" w:color="auto" w:fill="auto"/>
          </w:tcPr>
          <w:p w:rsidR="004945FD" w:rsidRPr="00805EBA" w:rsidRDefault="004945FD" w:rsidP="005945A8">
            <w:pPr>
              <w:widowControl/>
              <w:jc w:val="left"/>
              <w:rPr>
                <w:sz w:val="24"/>
                <w:szCs w:val="24"/>
                <w:lang w:eastAsia="en-US"/>
              </w:rPr>
            </w:pPr>
          </w:p>
        </w:tc>
      </w:tr>
      <w:tr w:rsidR="004945FD" w:rsidRPr="00805EBA" w:rsidTr="00FC4A30">
        <w:tc>
          <w:tcPr>
            <w:tcW w:w="4785" w:type="dxa"/>
            <w:shd w:val="clear" w:color="auto" w:fill="auto"/>
          </w:tcPr>
          <w:p w:rsidR="004945FD" w:rsidRPr="00805EBA" w:rsidRDefault="00B66C34" w:rsidP="005945A8">
            <w:pPr>
              <w:widowControl/>
              <w:jc w:val="left"/>
              <w:rPr>
                <w:sz w:val="24"/>
                <w:szCs w:val="24"/>
                <w:lang w:eastAsia="en-US"/>
              </w:rPr>
            </w:pPr>
            <w:r>
              <w:rPr>
                <w:sz w:val="24"/>
                <w:szCs w:val="24"/>
                <w:lang w:eastAsia="en-US"/>
              </w:rPr>
              <w:t xml:space="preserve">Руководитель Программы, ответственный за реализацию мероприятий Программы </w:t>
            </w:r>
          </w:p>
        </w:tc>
        <w:tc>
          <w:tcPr>
            <w:tcW w:w="5076" w:type="dxa"/>
            <w:shd w:val="clear" w:color="auto" w:fill="auto"/>
          </w:tcPr>
          <w:p w:rsidR="004945FD" w:rsidRPr="00805EBA" w:rsidRDefault="00B66C34" w:rsidP="005945A8">
            <w:pPr>
              <w:widowControl/>
              <w:jc w:val="left"/>
              <w:rPr>
                <w:sz w:val="24"/>
                <w:szCs w:val="24"/>
                <w:lang w:eastAsia="en-US"/>
              </w:rPr>
            </w:pPr>
            <w:r>
              <w:rPr>
                <w:sz w:val="24"/>
                <w:szCs w:val="24"/>
                <w:lang w:eastAsia="en-US"/>
              </w:rPr>
              <w:t>ФИО, должность, телефон</w:t>
            </w:r>
          </w:p>
        </w:tc>
      </w:tr>
      <w:tr w:rsidR="00320CF3" w:rsidRPr="00805EBA" w:rsidTr="00FC4A30">
        <w:tc>
          <w:tcPr>
            <w:tcW w:w="4785" w:type="dxa"/>
            <w:shd w:val="clear" w:color="auto" w:fill="auto"/>
          </w:tcPr>
          <w:p w:rsidR="00320CF3" w:rsidRPr="00320CF3" w:rsidRDefault="00320CF3" w:rsidP="00B66C34">
            <w:pPr>
              <w:widowControl/>
              <w:jc w:val="left"/>
              <w:rPr>
                <w:sz w:val="24"/>
                <w:szCs w:val="24"/>
                <w:lang w:eastAsia="en-US"/>
              </w:rPr>
            </w:pPr>
            <w:r w:rsidRPr="00320CF3">
              <w:rPr>
                <w:sz w:val="24"/>
                <w:szCs w:val="24"/>
                <w:lang w:eastAsia="en-US"/>
              </w:rPr>
              <w:t xml:space="preserve">Ответственный </w:t>
            </w:r>
            <w:r w:rsidRPr="00320CF3">
              <w:rPr>
                <w:sz w:val="24"/>
                <w:szCs w:val="24"/>
              </w:rPr>
              <w:t xml:space="preserve">за </w:t>
            </w:r>
            <w:r w:rsidR="00B66C34">
              <w:rPr>
                <w:sz w:val="24"/>
                <w:szCs w:val="24"/>
              </w:rPr>
              <w:t>энергосбережение в Учреждении</w:t>
            </w:r>
          </w:p>
        </w:tc>
        <w:tc>
          <w:tcPr>
            <w:tcW w:w="5076" w:type="dxa"/>
            <w:shd w:val="clear" w:color="auto" w:fill="auto"/>
          </w:tcPr>
          <w:p w:rsidR="00320CF3" w:rsidRPr="00805EBA" w:rsidRDefault="00320CF3" w:rsidP="007C3EC4">
            <w:pPr>
              <w:widowControl/>
              <w:jc w:val="left"/>
              <w:rPr>
                <w:sz w:val="24"/>
                <w:szCs w:val="24"/>
                <w:lang w:eastAsia="en-US"/>
              </w:rPr>
            </w:pPr>
            <w:r>
              <w:rPr>
                <w:sz w:val="24"/>
                <w:szCs w:val="24"/>
                <w:lang w:eastAsia="en-US"/>
              </w:rPr>
              <w:t xml:space="preserve">ФИО, приказ </w:t>
            </w:r>
            <w:r w:rsidR="007C3EC4">
              <w:rPr>
                <w:sz w:val="24"/>
                <w:szCs w:val="24"/>
                <w:lang w:eastAsia="en-US"/>
              </w:rPr>
              <w:t xml:space="preserve">от____ №______ </w:t>
            </w:r>
            <w:r>
              <w:rPr>
                <w:sz w:val="24"/>
                <w:szCs w:val="24"/>
                <w:lang w:eastAsia="en-US"/>
              </w:rPr>
              <w:t xml:space="preserve">об утверждении </w:t>
            </w:r>
            <w:r w:rsidR="007C3EC4">
              <w:rPr>
                <w:sz w:val="24"/>
                <w:szCs w:val="24"/>
                <w:lang w:eastAsia="en-US"/>
              </w:rPr>
              <w:t xml:space="preserve">лица, ответственного за энергосбережение в Учреждении </w:t>
            </w:r>
          </w:p>
        </w:tc>
      </w:tr>
      <w:tr w:rsidR="004945FD" w:rsidRPr="00805EBA" w:rsidTr="00FC4A30">
        <w:tc>
          <w:tcPr>
            <w:tcW w:w="4785" w:type="dxa"/>
            <w:shd w:val="clear" w:color="auto" w:fill="auto"/>
          </w:tcPr>
          <w:p w:rsidR="004945FD" w:rsidRPr="00805EBA" w:rsidRDefault="004945FD" w:rsidP="007C3EC4">
            <w:pPr>
              <w:widowControl/>
              <w:jc w:val="left"/>
              <w:rPr>
                <w:sz w:val="24"/>
                <w:szCs w:val="24"/>
                <w:lang w:eastAsia="en-US"/>
              </w:rPr>
            </w:pPr>
            <w:r w:rsidRPr="00805EBA">
              <w:rPr>
                <w:sz w:val="24"/>
                <w:szCs w:val="24"/>
                <w:lang w:eastAsia="en-US"/>
              </w:rPr>
              <w:t xml:space="preserve">Система управления и контроль за </w:t>
            </w:r>
            <w:r w:rsidR="007C3EC4">
              <w:rPr>
                <w:sz w:val="24"/>
                <w:szCs w:val="24"/>
                <w:lang w:eastAsia="en-US"/>
              </w:rPr>
              <w:t xml:space="preserve">реализацией </w:t>
            </w:r>
            <w:r w:rsidRPr="00805EBA">
              <w:rPr>
                <w:sz w:val="24"/>
                <w:szCs w:val="24"/>
                <w:lang w:eastAsia="en-US"/>
              </w:rPr>
              <w:t xml:space="preserve"> Программы</w:t>
            </w:r>
          </w:p>
        </w:tc>
        <w:tc>
          <w:tcPr>
            <w:tcW w:w="5076" w:type="dxa"/>
            <w:shd w:val="clear" w:color="auto" w:fill="auto"/>
          </w:tcPr>
          <w:p w:rsidR="004945FD" w:rsidRPr="00805EBA" w:rsidRDefault="004945FD" w:rsidP="005945A8">
            <w:pPr>
              <w:widowControl/>
              <w:jc w:val="left"/>
              <w:rPr>
                <w:sz w:val="24"/>
                <w:szCs w:val="24"/>
                <w:lang w:eastAsia="en-US"/>
              </w:rPr>
            </w:pPr>
          </w:p>
        </w:tc>
      </w:tr>
    </w:tbl>
    <w:p w:rsidR="004945FD" w:rsidRPr="00805EBA" w:rsidRDefault="004945FD" w:rsidP="004945FD">
      <w:pPr>
        <w:widowControl/>
        <w:jc w:val="left"/>
        <w:rPr>
          <w:sz w:val="24"/>
          <w:szCs w:val="24"/>
          <w:lang w:eastAsia="en-US"/>
        </w:rPr>
      </w:pPr>
    </w:p>
    <w:p w:rsidR="00B7339C" w:rsidRPr="00805EBA" w:rsidRDefault="00B7339C" w:rsidP="00DE507A">
      <w:pPr>
        <w:jc w:val="right"/>
        <w:rPr>
          <w:sz w:val="24"/>
          <w:szCs w:val="24"/>
        </w:rPr>
      </w:pPr>
    </w:p>
    <w:p w:rsidR="00B7339C" w:rsidRPr="00805EBA" w:rsidRDefault="00B7339C" w:rsidP="00DE507A">
      <w:pPr>
        <w:jc w:val="right"/>
        <w:rPr>
          <w:sz w:val="24"/>
          <w:szCs w:val="24"/>
        </w:rPr>
      </w:pPr>
    </w:p>
    <w:p w:rsidR="00B7339C" w:rsidRPr="00805EBA" w:rsidRDefault="00B7339C"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FC4A30" w:rsidRPr="00805EBA" w:rsidRDefault="00FC4A30" w:rsidP="00DE507A">
      <w:pPr>
        <w:jc w:val="right"/>
        <w:rPr>
          <w:sz w:val="24"/>
          <w:szCs w:val="24"/>
        </w:rPr>
      </w:pPr>
    </w:p>
    <w:p w:rsidR="005A4602" w:rsidRPr="00805EBA" w:rsidRDefault="005A4602" w:rsidP="00FC4A30">
      <w:pPr>
        <w:widowControl/>
        <w:jc w:val="right"/>
        <w:rPr>
          <w:sz w:val="24"/>
          <w:szCs w:val="24"/>
          <w:lang w:eastAsia="en-US"/>
        </w:rPr>
        <w:sectPr w:rsidR="005A4602" w:rsidRPr="00805EBA" w:rsidSect="00FC4A30">
          <w:pgSz w:w="11906" w:h="16838"/>
          <w:pgMar w:top="1134" w:right="709" w:bottom="1134" w:left="992" w:header="709" w:footer="709" w:gutter="0"/>
          <w:cols w:space="708"/>
          <w:docGrid w:linePitch="360"/>
        </w:sectPr>
      </w:pPr>
    </w:p>
    <w:p w:rsidR="00FC4A30" w:rsidRPr="00C704C7" w:rsidRDefault="00FC4A30" w:rsidP="00FC4A30">
      <w:pPr>
        <w:widowControl/>
        <w:jc w:val="right"/>
        <w:rPr>
          <w:sz w:val="28"/>
          <w:szCs w:val="28"/>
          <w:lang w:eastAsia="en-US"/>
        </w:rPr>
      </w:pPr>
      <w:r w:rsidRPr="00C704C7">
        <w:rPr>
          <w:sz w:val="28"/>
          <w:szCs w:val="28"/>
          <w:lang w:eastAsia="en-US"/>
        </w:rPr>
        <w:lastRenderedPageBreak/>
        <w:t>Приложение 2</w:t>
      </w:r>
    </w:p>
    <w:p w:rsidR="00FC4A30" w:rsidRPr="00C704C7" w:rsidRDefault="00FC4A30" w:rsidP="00FC4A30">
      <w:pPr>
        <w:widowControl/>
        <w:jc w:val="right"/>
        <w:rPr>
          <w:sz w:val="28"/>
          <w:szCs w:val="28"/>
          <w:lang w:eastAsia="en-US"/>
        </w:rPr>
      </w:pPr>
      <w:r w:rsidRPr="00C704C7">
        <w:rPr>
          <w:sz w:val="28"/>
          <w:szCs w:val="28"/>
          <w:lang w:eastAsia="en-US"/>
        </w:rPr>
        <w:t>к Методическим рекомендациям,</w:t>
      </w:r>
    </w:p>
    <w:p w:rsidR="00FC4A30" w:rsidRPr="00C704C7" w:rsidRDefault="00FC4A30" w:rsidP="00FC4A30">
      <w:pPr>
        <w:widowControl/>
        <w:jc w:val="right"/>
        <w:rPr>
          <w:sz w:val="28"/>
          <w:szCs w:val="28"/>
          <w:lang w:eastAsia="en-US"/>
        </w:rPr>
      </w:pPr>
      <w:r w:rsidRPr="00C704C7">
        <w:rPr>
          <w:sz w:val="28"/>
          <w:szCs w:val="28"/>
          <w:lang w:eastAsia="en-US"/>
        </w:rPr>
        <w:t>утвержденным распоряжением</w:t>
      </w:r>
    </w:p>
    <w:p w:rsidR="00426A38" w:rsidRPr="00C704C7" w:rsidRDefault="00FC4A30" w:rsidP="00426A38">
      <w:pPr>
        <w:widowControl/>
        <w:jc w:val="right"/>
        <w:rPr>
          <w:sz w:val="28"/>
          <w:szCs w:val="28"/>
          <w:lang w:eastAsia="en-US"/>
        </w:rPr>
      </w:pPr>
      <w:r w:rsidRPr="00C704C7">
        <w:rPr>
          <w:sz w:val="28"/>
          <w:szCs w:val="28"/>
          <w:lang w:eastAsia="en-US"/>
        </w:rPr>
        <w:t xml:space="preserve">комитета </w:t>
      </w:r>
      <w:r w:rsidR="00426A38" w:rsidRPr="00C704C7">
        <w:rPr>
          <w:sz w:val="28"/>
          <w:szCs w:val="28"/>
          <w:lang w:eastAsia="en-US"/>
        </w:rPr>
        <w:t xml:space="preserve">по топливно-энергетическому </w:t>
      </w:r>
    </w:p>
    <w:p w:rsidR="00426A38" w:rsidRPr="00C704C7" w:rsidRDefault="00426A38" w:rsidP="00426A38">
      <w:pPr>
        <w:widowControl/>
        <w:jc w:val="right"/>
        <w:rPr>
          <w:sz w:val="28"/>
          <w:szCs w:val="28"/>
          <w:lang w:eastAsia="en-US"/>
        </w:rPr>
      </w:pPr>
      <w:r w:rsidRPr="00C704C7">
        <w:rPr>
          <w:sz w:val="28"/>
          <w:szCs w:val="28"/>
          <w:lang w:eastAsia="en-US"/>
        </w:rPr>
        <w:t>комплексу Ленинградской области</w:t>
      </w:r>
    </w:p>
    <w:p w:rsidR="00FC4A30" w:rsidRDefault="00FC4A30" w:rsidP="00426A38">
      <w:pPr>
        <w:widowControl/>
        <w:jc w:val="right"/>
        <w:rPr>
          <w:sz w:val="28"/>
          <w:szCs w:val="28"/>
          <w:u w:val="single"/>
          <w:lang w:eastAsia="en-US"/>
        </w:rPr>
      </w:pPr>
      <w:r w:rsidRPr="00C704C7">
        <w:rPr>
          <w:sz w:val="28"/>
          <w:szCs w:val="28"/>
          <w:lang w:eastAsia="en-US"/>
        </w:rPr>
        <w:t xml:space="preserve">от </w:t>
      </w:r>
      <w:r w:rsidRPr="00C704C7">
        <w:rPr>
          <w:sz w:val="28"/>
          <w:szCs w:val="28"/>
          <w:u w:val="single"/>
          <w:lang w:eastAsia="en-US"/>
        </w:rPr>
        <w:t>______</w:t>
      </w:r>
      <w:r w:rsidR="007C3EC4" w:rsidRPr="00C704C7">
        <w:rPr>
          <w:sz w:val="28"/>
          <w:szCs w:val="28"/>
          <w:u w:val="single"/>
          <w:lang w:eastAsia="en-US"/>
        </w:rPr>
        <w:t>___</w:t>
      </w:r>
      <w:r w:rsidR="007C3EC4" w:rsidRPr="00C704C7">
        <w:rPr>
          <w:sz w:val="28"/>
          <w:szCs w:val="28"/>
          <w:lang w:eastAsia="en-US"/>
        </w:rPr>
        <w:t>№</w:t>
      </w:r>
      <w:r w:rsidR="007C3EC4" w:rsidRPr="00C704C7">
        <w:rPr>
          <w:sz w:val="28"/>
          <w:szCs w:val="28"/>
          <w:u w:val="single"/>
          <w:lang w:eastAsia="en-US"/>
        </w:rPr>
        <w:t xml:space="preserve"> </w:t>
      </w:r>
      <w:r w:rsidRPr="00C704C7">
        <w:rPr>
          <w:sz w:val="28"/>
          <w:szCs w:val="28"/>
          <w:u w:val="single"/>
          <w:lang w:eastAsia="en-US"/>
        </w:rPr>
        <w:t>______</w:t>
      </w:r>
    </w:p>
    <w:p w:rsidR="00FC4A30" w:rsidRDefault="00FC4A30" w:rsidP="00FC4A30">
      <w:pPr>
        <w:widowControl/>
        <w:jc w:val="right"/>
        <w:rPr>
          <w:sz w:val="28"/>
          <w:szCs w:val="28"/>
          <w:u w:val="single"/>
          <w:lang w:eastAsia="en-US"/>
        </w:rPr>
      </w:pPr>
    </w:p>
    <w:p w:rsidR="005A4602" w:rsidRPr="00347011" w:rsidRDefault="00A75614" w:rsidP="005A4602">
      <w:pPr>
        <w:widowControl/>
        <w:tabs>
          <w:tab w:val="left" w:pos="3090"/>
        </w:tabs>
        <w:jc w:val="center"/>
        <w:rPr>
          <w:b/>
          <w:sz w:val="28"/>
          <w:szCs w:val="28"/>
          <w:lang w:eastAsia="en-US"/>
        </w:rPr>
      </w:pPr>
      <w:r w:rsidRPr="00347011">
        <w:rPr>
          <w:b/>
          <w:sz w:val="28"/>
          <w:szCs w:val="28"/>
        </w:rPr>
        <w:t xml:space="preserve">План мероприятий </w:t>
      </w:r>
      <w:r w:rsidR="003C66D4">
        <w:rPr>
          <w:b/>
          <w:sz w:val="28"/>
          <w:szCs w:val="28"/>
        </w:rPr>
        <w:t>программы</w:t>
      </w:r>
      <w:r w:rsidR="005A4602" w:rsidRPr="00347011">
        <w:rPr>
          <w:b/>
          <w:sz w:val="28"/>
          <w:szCs w:val="28"/>
        </w:rPr>
        <w:t xml:space="preserve"> в области энергосбережения и повышения энергетической эффективности </w:t>
      </w:r>
      <w:r w:rsidR="005A4602" w:rsidRPr="00347011">
        <w:rPr>
          <w:b/>
          <w:sz w:val="28"/>
          <w:szCs w:val="28"/>
          <w:lang w:eastAsia="en-US"/>
        </w:rPr>
        <w:t>_________________________________________на 20__-</w:t>
      </w:r>
      <w:r w:rsidR="00426A38" w:rsidRPr="00347011">
        <w:rPr>
          <w:b/>
          <w:sz w:val="28"/>
          <w:szCs w:val="28"/>
          <w:lang w:eastAsia="en-US"/>
        </w:rPr>
        <w:t xml:space="preserve"> 20__ </w:t>
      </w:r>
      <w:r w:rsidR="005A4602" w:rsidRPr="00347011">
        <w:rPr>
          <w:b/>
          <w:sz w:val="28"/>
          <w:szCs w:val="28"/>
          <w:lang w:eastAsia="en-US"/>
        </w:rPr>
        <w:t>годы»</w:t>
      </w:r>
    </w:p>
    <w:p w:rsidR="005A4602" w:rsidRPr="00D653B9" w:rsidRDefault="007C3EC4" w:rsidP="005A4602">
      <w:pPr>
        <w:widowControl/>
        <w:tabs>
          <w:tab w:val="left" w:pos="3090"/>
        </w:tabs>
        <w:spacing w:line="480" w:lineRule="auto"/>
        <w:rPr>
          <w:sz w:val="24"/>
          <w:szCs w:val="24"/>
          <w:lang w:eastAsia="en-US"/>
        </w:rPr>
      </w:pPr>
      <w:r>
        <w:rPr>
          <w:sz w:val="24"/>
          <w:szCs w:val="24"/>
          <w:lang w:eastAsia="en-US"/>
        </w:rPr>
        <w:tab/>
        <w:t xml:space="preserve">   </w:t>
      </w:r>
      <w:r w:rsidRPr="00D653B9">
        <w:rPr>
          <w:sz w:val="24"/>
          <w:szCs w:val="24"/>
          <w:lang w:eastAsia="en-US"/>
        </w:rPr>
        <w:t xml:space="preserve"> </w:t>
      </w:r>
      <w:r w:rsidR="005A4602" w:rsidRPr="00D653B9">
        <w:rPr>
          <w:sz w:val="24"/>
          <w:szCs w:val="24"/>
          <w:lang w:eastAsia="en-US"/>
        </w:rPr>
        <w:t>(</w:t>
      </w:r>
      <w:r w:rsidR="005A4602" w:rsidRPr="00D653B9">
        <w:rPr>
          <w:i/>
          <w:sz w:val="24"/>
          <w:szCs w:val="24"/>
          <w:lang w:eastAsia="en-US"/>
        </w:rPr>
        <w:t>наименование учреждения</w:t>
      </w:r>
      <w:r>
        <w:rPr>
          <w:i/>
          <w:sz w:val="24"/>
          <w:szCs w:val="24"/>
          <w:lang w:eastAsia="en-US"/>
        </w:rPr>
        <w:t xml:space="preserve"> Ленинградской области</w:t>
      </w:r>
      <w:r w:rsidR="005A4602" w:rsidRPr="00D653B9">
        <w:rPr>
          <w:sz w:val="24"/>
          <w:szCs w:val="24"/>
          <w:lang w:eastAsia="en-US"/>
        </w:rPr>
        <w:t>)</w:t>
      </w:r>
    </w:p>
    <w:tbl>
      <w:tblPr>
        <w:tblW w:w="16018" w:type="dxa"/>
        <w:tblInd w:w="-537" w:type="dxa"/>
        <w:tblLayout w:type="fixed"/>
        <w:tblCellMar>
          <w:left w:w="30" w:type="dxa"/>
          <w:right w:w="30" w:type="dxa"/>
        </w:tblCellMar>
        <w:tblLook w:val="0000" w:firstRow="0" w:lastRow="0" w:firstColumn="0" w:lastColumn="0" w:noHBand="0" w:noVBand="0"/>
      </w:tblPr>
      <w:tblGrid>
        <w:gridCol w:w="565"/>
        <w:gridCol w:w="2977"/>
        <w:gridCol w:w="1701"/>
        <w:gridCol w:w="1134"/>
        <w:gridCol w:w="709"/>
        <w:gridCol w:w="1134"/>
        <w:gridCol w:w="992"/>
        <w:gridCol w:w="992"/>
        <w:gridCol w:w="994"/>
        <w:gridCol w:w="2551"/>
        <w:gridCol w:w="2269"/>
      </w:tblGrid>
      <w:tr w:rsidR="005A4602" w:rsidRPr="00C704C7" w:rsidTr="00415AC4">
        <w:trPr>
          <w:trHeight w:val="413"/>
        </w:trPr>
        <w:tc>
          <w:tcPr>
            <w:tcW w:w="565"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     п/п</w:t>
            </w:r>
          </w:p>
        </w:tc>
        <w:tc>
          <w:tcPr>
            <w:tcW w:w="2979"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Наименование объекта, мероприятия</w:t>
            </w:r>
          </w:p>
        </w:tc>
        <w:tc>
          <w:tcPr>
            <w:tcW w:w="1701" w:type="dxa"/>
            <w:vMerge w:val="restart"/>
            <w:tcBorders>
              <w:top w:val="single" w:sz="6" w:space="0" w:color="auto"/>
              <w:left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r w:rsidRPr="00C704C7">
              <w:rPr>
                <w:color w:val="000000"/>
                <w:sz w:val="24"/>
                <w:szCs w:val="24"/>
              </w:rPr>
              <w:t xml:space="preserve">Индикатор реализации </w:t>
            </w:r>
          </w:p>
          <w:p w:rsidR="005A4602" w:rsidRPr="00C704C7" w:rsidRDefault="00F71636" w:rsidP="007C3EC4">
            <w:pPr>
              <w:autoSpaceDE w:val="0"/>
              <w:autoSpaceDN w:val="0"/>
              <w:adjustRightInd w:val="0"/>
              <w:jc w:val="center"/>
              <w:rPr>
                <w:color w:val="000000"/>
                <w:sz w:val="24"/>
                <w:szCs w:val="24"/>
              </w:rPr>
            </w:pPr>
            <w:r w:rsidRPr="00C704C7">
              <w:rPr>
                <w:color w:val="000000"/>
                <w:sz w:val="24"/>
                <w:szCs w:val="24"/>
              </w:rPr>
              <w:t>(количество</w:t>
            </w:r>
            <w:r w:rsidR="007C3EC4" w:rsidRPr="00C704C7">
              <w:rPr>
                <w:color w:val="000000"/>
                <w:sz w:val="24"/>
                <w:szCs w:val="24"/>
              </w:rPr>
              <w:t>, единица измерения</w:t>
            </w:r>
            <w:r w:rsidRPr="00C704C7">
              <w:rPr>
                <w:color w:val="000000"/>
                <w:sz w:val="24"/>
                <w:szCs w:val="24"/>
              </w:rPr>
              <w:t xml:space="preserve">) </w:t>
            </w:r>
          </w:p>
        </w:tc>
        <w:tc>
          <w:tcPr>
            <w:tcW w:w="1134"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Срок финанси-рования мероприятия (год)</w:t>
            </w:r>
          </w:p>
        </w:tc>
        <w:tc>
          <w:tcPr>
            <w:tcW w:w="4820" w:type="dxa"/>
            <w:gridSpan w:val="5"/>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Планируемые объемы финансирования (тыс. рублей в ценах года реализации мероприятия)</w:t>
            </w:r>
          </w:p>
        </w:tc>
        <w:tc>
          <w:tcPr>
            <w:tcW w:w="2551" w:type="dxa"/>
            <w:vMerge w:val="restart"/>
            <w:tcBorders>
              <w:top w:val="single" w:sz="6" w:space="0" w:color="auto"/>
              <w:left w:val="single" w:sz="6" w:space="0" w:color="auto"/>
              <w:right w:val="single" w:sz="6" w:space="0" w:color="auto"/>
            </w:tcBorders>
          </w:tcPr>
          <w:p w:rsidR="005A4602" w:rsidRPr="00C704C7" w:rsidRDefault="002F1B0D" w:rsidP="00415AC4">
            <w:pPr>
              <w:autoSpaceDE w:val="0"/>
              <w:autoSpaceDN w:val="0"/>
              <w:adjustRightInd w:val="0"/>
              <w:jc w:val="center"/>
              <w:rPr>
                <w:color w:val="000000"/>
                <w:sz w:val="24"/>
                <w:szCs w:val="24"/>
              </w:rPr>
            </w:pPr>
            <w:r w:rsidRPr="00C704C7">
              <w:rPr>
                <w:color w:val="000000"/>
                <w:sz w:val="24"/>
                <w:szCs w:val="24"/>
              </w:rPr>
              <w:t xml:space="preserve">Эффективность реализации мероприятий </w:t>
            </w:r>
            <w:r w:rsidR="006E431E" w:rsidRPr="00C704C7">
              <w:rPr>
                <w:color w:val="000000"/>
                <w:sz w:val="24"/>
                <w:szCs w:val="24"/>
              </w:rPr>
              <w:t xml:space="preserve">Программы          </w:t>
            </w:r>
            <w:r w:rsidRPr="00C704C7">
              <w:rPr>
                <w:color w:val="000000"/>
                <w:sz w:val="24"/>
                <w:szCs w:val="24"/>
              </w:rPr>
              <w:t>(в натуральном и стоимостном выражении)</w:t>
            </w:r>
          </w:p>
        </w:tc>
        <w:tc>
          <w:tcPr>
            <w:tcW w:w="2268"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Исполнители</w:t>
            </w:r>
          </w:p>
        </w:tc>
      </w:tr>
      <w:tr w:rsidR="005A4602" w:rsidRPr="00C704C7" w:rsidTr="00415AC4">
        <w:trPr>
          <w:trHeight w:val="214"/>
        </w:trPr>
        <w:tc>
          <w:tcPr>
            <w:tcW w:w="565"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2979"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701"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134"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709" w:type="dxa"/>
            <w:vMerge w:val="restart"/>
            <w:tcBorders>
              <w:top w:val="single" w:sz="6" w:space="0" w:color="auto"/>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всего</w:t>
            </w:r>
          </w:p>
        </w:tc>
        <w:tc>
          <w:tcPr>
            <w:tcW w:w="4111" w:type="dxa"/>
            <w:gridSpan w:val="4"/>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в том числе</w:t>
            </w:r>
          </w:p>
        </w:tc>
        <w:tc>
          <w:tcPr>
            <w:tcW w:w="2551"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2268" w:type="dxa"/>
            <w:vMerge/>
            <w:tcBorders>
              <w:left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r>
      <w:tr w:rsidR="005A4602" w:rsidRPr="00C704C7" w:rsidTr="00415AC4">
        <w:trPr>
          <w:trHeight w:val="566"/>
        </w:trPr>
        <w:tc>
          <w:tcPr>
            <w:tcW w:w="565"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2979"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701"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134"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709"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федераль-ный бюджет</w:t>
            </w:r>
          </w:p>
        </w:tc>
        <w:tc>
          <w:tcPr>
            <w:tcW w:w="992"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областной бюджет</w:t>
            </w:r>
          </w:p>
        </w:tc>
        <w:tc>
          <w:tcPr>
            <w:tcW w:w="992"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местные бюджеты</w:t>
            </w:r>
          </w:p>
        </w:tc>
        <w:tc>
          <w:tcPr>
            <w:tcW w:w="993" w:type="dxa"/>
            <w:tcBorders>
              <w:top w:val="single" w:sz="6" w:space="0" w:color="auto"/>
              <w:left w:val="single" w:sz="6" w:space="0" w:color="auto"/>
              <w:bottom w:val="single" w:sz="6" w:space="0" w:color="auto"/>
              <w:right w:val="single" w:sz="6" w:space="0" w:color="auto"/>
            </w:tcBorders>
          </w:tcPr>
          <w:p w:rsidR="005A4602" w:rsidRPr="00C704C7" w:rsidRDefault="003C66D4" w:rsidP="00415AC4">
            <w:pPr>
              <w:autoSpaceDE w:val="0"/>
              <w:autoSpaceDN w:val="0"/>
              <w:adjustRightInd w:val="0"/>
              <w:jc w:val="center"/>
              <w:rPr>
                <w:color w:val="000000"/>
                <w:sz w:val="24"/>
                <w:szCs w:val="24"/>
              </w:rPr>
            </w:pPr>
            <w:r>
              <w:rPr>
                <w:color w:val="000000"/>
                <w:sz w:val="24"/>
                <w:szCs w:val="24"/>
              </w:rPr>
              <w:t>внебюджетные</w:t>
            </w:r>
            <w:r w:rsidR="005A4602" w:rsidRPr="00C704C7">
              <w:rPr>
                <w:color w:val="000000"/>
                <w:sz w:val="24"/>
                <w:szCs w:val="24"/>
              </w:rPr>
              <w:t xml:space="preserve"> источники</w:t>
            </w:r>
          </w:p>
        </w:tc>
        <w:tc>
          <w:tcPr>
            <w:tcW w:w="2551"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c>
          <w:tcPr>
            <w:tcW w:w="2268" w:type="dxa"/>
            <w:vMerge/>
            <w:tcBorders>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p>
        </w:tc>
      </w:tr>
      <w:tr w:rsidR="005A4602" w:rsidRPr="00C704C7" w:rsidTr="00415AC4">
        <w:trPr>
          <w:trHeight w:val="281"/>
          <w:tblHeader/>
        </w:trPr>
        <w:tc>
          <w:tcPr>
            <w:tcW w:w="566"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1</w:t>
            </w:r>
          </w:p>
        </w:tc>
        <w:tc>
          <w:tcPr>
            <w:tcW w:w="2977"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2</w:t>
            </w:r>
          </w:p>
        </w:tc>
        <w:tc>
          <w:tcPr>
            <w:tcW w:w="1701"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3</w:t>
            </w:r>
          </w:p>
        </w:tc>
        <w:tc>
          <w:tcPr>
            <w:tcW w:w="1134"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4</w:t>
            </w:r>
          </w:p>
        </w:tc>
        <w:tc>
          <w:tcPr>
            <w:tcW w:w="709"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5</w:t>
            </w:r>
          </w:p>
        </w:tc>
        <w:tc>
          <w:tcPr>
            <w:tcW w:w="1134"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6</w:t>
            </w:r>
          </w:p>
        </w:tc>
        <w:tc>
          <w:tcPr>
            <w:tcW w:w="992"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7</w:t>
            </w:r>
          </w:p>
        </w:tc>
        <w:tc>
          <w:tcPr>
            <w:tcW w:w="992"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8</w:t>
            </w:r>
          </w:p>
        </w:tc>
        <w:tc>
          <w:tcPr>
            <w:tcW w:w="994" w:type="dxa"/>
            <w:tcBorders>
              <w:top w:val="single" w:sz="6" w:space="0" w:color="auto"/>
              <w:left w:val="single" w:sz="6" w:space="0" w:color="auto"/>
              <w:bottom w:val="single" w:sz="6" w:space="0" w:color="auto"/>
              <w:right w:val="single" w:sz="4"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9</w:t>
            </w:r>
          </w:p>
        </w:tc>
        <w:tc>
          <w:tcPr>
            <w:tcW w:w="2550" w:type="dxa"/>
            <w:tcBorders>
              <w:top w:val="single" w:sz="6" w:space="0" w:color="auto"/>
              <w:left w:val="single" w:sz="4"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10</w:t>
            </w:r>
          </w:p>
        </w:tc>
        <w:tc>
          <w:tcPr>
            <w:tcW w:w="2269" w:type="dxa"/>
            <w:tcBorders>
              <w:top w:val="single" w:sz="6" w:space="0" w:color="auto"/>
              <w:left w:val="single" w:sz="6" w:space="0" w:color="auto"/>
              <w:bottom w:val="single" w:sz="6"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11</w:t>
            </w:r>
          </w:p>
        </w:tc>
      </w:tr>
      <w:tr w:rsidR="005A4602" w:rsidRPr="00C704C7" w:rsidTr="00415AC4">
        <w:trPr>
          <w:trHeight w:val="322"/>
        </w:trPr>
        <w:tc>
          <w:tcPr>
            <w:tcW w:w="16018" w:type="dxa"/>
            <w:gridSpan w:val="11"/>
            <w:tcBorders>
              <w:top w:val="single" w:sz="6" w:space="0" w:color="auto"/>
              <w:left w:val="single" w:sz="6" w:space="0" w:color="auto"/>
              <w:bottom w:val="single" w:sz="6" w:space="0" w:color="auto"/>
              <w:right w:val="single" w:sz="2" w:space="0" w:color="000000"/>
            </w:tcBorders>
          </w:tcPr>
          <w:p w:rsidR="005A4602" w:rsidRPr="00C704C7" w:rsidRDefault="005A4602" w:rsidP="00415AC4">
            <w:pPr>
              <w:widowControl/>
              <w:numPr>
                <w:ilvl w:val="0"/>
                <w:numId w:val="5"/>
              </w:numPr>
              <w:autoSpaceDE w:val="0"/>
              <w:autoSpaceDN w:val="0"/>
              <w:adjustRightInd w:val="0"/>
              <w:jc w:val="center"/>
              <w:rPr>
                <w:b/>
                <w:bCs/>
                <w:color w:val="000000"/>
                <w:sz w:val="24"/>
                <w:szCs w:val="24"/>
              </w:rPr>
            </w:pPr>
            <w:r w:rsidRPr="00C704C7">
              <w:rPr>
                <w:b/>
                <w:bCs/>
                <w:color w:val="000000"/>
                <w:sz w:val="24"/>
                <w:szCs w:val="24"/>
              </w:rPr>
              <w:t>Организационные мероприятия</w:t>
            </w:r>
          </w:p>
        </w:tc>
      </w:tr>
      <w:tr w:rsidR="00F71636" w:rsidRPr="00C704C7" w:rsidTr="00F71636">
        <w:trPr>
          <w:trHeight w:val="415"/>
        </w:trPr>
        <w:tc>
          <w:tcPr>
            <w:tcW w:w="566" w:type="dxa"/>
            <w:tcBorders>
              <w:left w:val="single" w:sz="6" w:space="0" w:color="auto"/>
              <w:bottom w:val="single" w:sz="4"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2977" w:type="dxa"/>
            <w:tcBorders>
              <w:left w:val="single" w:sz="6" w:space="0" w:color="auto"/>
              <w:bottom w:val="single" w:sz="4" w:space="0" w:color="auto"/>
              <w:right w:val="single" w:sz="6" w:space="0" w:color="auto"/>
            </w:tcBorders>
          </w:tcPr>
          <w:p w:rsidR="00F71636" w:rsidRPr="00C704C7" w:rsidRDefault="00F71636"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F71636" w:rsidRPr="00C704C7" w:rsidRDefault="00F71636" w:rsidP="00415AC4">
            <w:pPr>
              <w:autoSpaceDE w:val="0"/>
              <w:autoSpaceDN w:val="0"/>
              <w:adjustRightInd w:val="0"/>
              <w:rPr>
                <w:color w:val="000000"/>
                <w:sz w:val="24"/>
                <w:szCs w:val="24"/>
              </w:rPr>
            </w:pPr>
          </w:p>
        </w:tc>
        <w:tc>
          <w:tcPr>
            <w:tcW w:w="1134" w:type="dxa"/>
            <w:tcBorders>
              <w:top w:val="single" w:sz="6" w:space="0" w:color="auto"/>
              <w:left w:val="single" w:sz="6" w:space="0" w:color="auto"/>
              <w:bottom w:val="single" w:sz="4"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F71636" w:rsidRPr="00C704C7" w:rsidRDefault="00F71636" w:rsidP="002F1B0D">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F71636" w:rsidRPr="00C704C7" w:rsidRDefault="00F71636" w:rsidP="00415AC4">
            <w:pPr>
              <w:autoSpaceDE w:val="0"/>
              <w:autoSpaceDN w:val="0"/>
              <w:adjustRightInd w:val="0"/>
              <w:rPr>
                <w:color w:val="000000"/>
                <w:sz w:val="24"/>
                <w:szCs w:val="24"/>
              </w:rPr>
            </w:pPr>
          </w:p>
        </w:tc>
      </w:tr>
      <w:tr w:rsidR="005A4602" w:rsidRPr="00C704C7" w:rsidTr="00415AC4">
        <w:trPr>
          <w:trHeight w:val="346"/>
        </w:trPr>
        <w:tc>
          <w:tcPr>
            <w:tcW w:w="16018" w:type="dxa"/>
            <w:gridSpan w:val="11"/>
            <w:tcBorders>
              <w:top w:val="single" w:sz="4" w:space="0" w:color="auto"/>
              <w:left w:val="single" w:sz="6" w:space="0" w:color="auto"/>
              <w:bottom w:val="single" w:sz="4" w:space="0" w:color="auto"/>
              <w:right w:val="single" w:sz="4" w:space="0" w:color="auto"/>
            </w:tcBorders>
            <w:vAlign w:val="center"/>
          </w:tcPr>
          <w:p w:rsidR="005A4602" w:rsidRPr="00C704C7" w:rsidRDefault="005A4602" w:rsidP="00415AC4">
            <w:pPr>
              <w:jc w:val="center"/>
              <w:rPr>
                <w:b/>
                <w:sz w:val="24"/>
                <w:szCs w:val="24"/>
              </w:rPr>
            </w:pPr>
            <w:r w:rsidRPr="00C704C7">
              <w:rPr>
                <w:b/>
                <w:sz w:val="24"/>
                <w:szCs w:val="24"/>
              </w:rPr>
              <w:t>2.Технические мероприятия</w:t>
            </w:r>
          </w:p>
        </w:tc>
      </w:tr>
      <w:tr w:rsidR="005A4602" w:rsidRPr="00C704C7" w:rsidTr="00415AC4">
        <w:trPr>
          <w:trHeight w:val="341"/>
        </w:trPr>
        <w:tc>
          <w:tcPr>
            <w:tcW w:w="16018" w:type="dxa"/>
            <w:gridSpan w:val="11"/>
            <w:tcBorders>
              <w:top w:val="single" w:sz="4" w:space="0" w:color="auto"/>
              <w:left w:val="single" w:sz="6" w:space="0" w:color="auto"/>
              <w:bottom w:val="single" w:sz="4" w:space="0" w:color="auto"/>
              <w:right w:val="single" w:sz="6" w:space="0" w:color="auto"/>
            </w:tcBorders>
          </w:tcPr>
          <w:p w:rsidR="005A4602" w:rsidRPr="00C704C7" w:rsidRDefault="005A4602" w:rsidP="00415AC4">
            <w:pPr>
              <w:autoSpaceDE w:val="0"/>
              <w:autoSpaceDN w:val="0"/>
              <w:adjustRightInd w:val="0"/>
              <w:jc w:val="center"/>
              <w:rPr>
                <w:color w:val="000000"/>
                <w:sz w:val="24"/>
                <w:szCs w:val="24"/>
              </w:rPr>
            </w:pPr>
            <w:r w:rsidRPr="00C704C7">
              <w:rPr>
                <w:color w:val="000000"/>
                <w:sz w:val="24"/>
                <w:szCs w:val="24"/>
              </w:rPr>
              <w:t>2.1.Мероприятия в системах теплоснабжения</w:t>
            </w:r>
          </w:p>
        </w:tc>
      </w:tr>
      <w:tr w:rsidR="007C13A1" w:rsidRPr="00C704C7" w:rsidTr="005A4602">
        <w:trPr>
          <w:trHeight w:val="389"/>
        </w:trPr>
        <w:tc>
          <w:tcPr>
            <w:tcW w:w="566" w:type="dxa"/>
            <w:tcBorders>
              <w:top w:val="single" w:sz="4" w:space="0" w:color="auto"/>
              <w:left w:val="single" w:sz="6" w:space="0" w:color="auto"/>
              <w:bottom w:val="single" w:sz="4" w:space="0" w:color="auto"/>
              <w:right w:val="single" w:sz="6" w:space="0" w:color="auto"/>
            </w:tcBorders>
          </w:tcPr>
          <w:p w:rsidR="007C13A1" w:rsidRPr="00C704C7" w:rsidRDefault="007C13A1" w:rsidP="005A4602">
            <w:pPr>
              <w:autoSpaceDE w:val="0"/>
              <w:autoSpaceDN w:val="0"/>
              <w:adjustRightInd w:val="0"/>
              <w:jc w:val="center"/>
              <w:rPr>
                <w:color w:val="000000"/>
                <w:sz w:val="24"/>
                <w:szCs w:val="24"/>
              </w:rPr>
            </w:pPr>
          </w:p>
        </w:tc>
        <w:tc>
          <w:tcPr>
            <w:tcW w:w="2977"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7C13A1" w:rsidRPr="00C704C7" w:rsidRDefault="007C13A1" w:rsidP="00E346A2">
            <w:pPr>
              <w:autoSpaceDE w:val="0"/>
              <w:autoSpaceDN w:val="0"/>
              <w:adjustRightInd w:val="0"/>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7C13A1" w:rsidRPr="00C704C7" w:rsidRDefault="007C13A1" w:rsidP="00E346A2">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r>
      <w:tr w:rsidR="007C13A1" w:rsidRPr="00C704C7" w:rsidTr="00415AC4">
        <w:trPr>
          <w:trHeight w:val="198"/>
        </w:trPr>
        <w:tc>
          <w:tcPr>
            <w:tcW w:w="16018" w:type="dxa"/>
            <w:gridSpan w:val="11"/>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r w:rsidRPr="00C704C7">
              <w:rPr>
                <w:color w:val="000000"/>
                <w:sz w:val="24"/>
                <w:szCs w:val="24"/>
              </w:rPr>
              <w:t>2.2.Мероприятия в системах электроснабжения</w:t>
            </w:r>
          </w:p>
        </w:tc>
      </w:tr>
      <w:tr w:rsidR="007C13A1" w:rsidRPr="00C704C7" w:rsidTr="005A4602">
        <w:trPr>
          <w:trHeight w:val="527"/>
        </w:trPr>
        <w:tc>
          <w:tcPr>
            <w:tcW w:w="566"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977"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134"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r>
      <w:tr w:rsidR="007C13A1" w:rsidRPr="00C704C7" w:rsidTr="00415AC4">
        <w:trPr>
          <w:trHeight w:val="242"/>
        </w:trPr>
        <w:tc>
          <w:tcPr>
            <w:tcW w:w="16018" w:type="dxa"/>
            <w:gridSpan w:val="11"/>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r w:rsidRPr="00C704C7">
              <w:rPr>
                <w:color w:val="000000"/>
                <w:sz w:val="24"/>
                <w:szCs w:val="24"/>
              </w:rPr>
              <w:t>2.3.Мероприятия в системах водоснабжения и водоотведения</w:t>
            </w:r>
          </w:p>
        </w:tc>
      </w:tr>
      <w:tr w:rsidR="007C13A1" w:rsidRPr="00C704C7" w:rsidTr="00415AC4">
        <w:trPr>
          <w:trHeight w:val="527"/>
        </w:trPr>
        <w:tc>
          <w:tcPr>
            <w:tcW w:w="566"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977"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134"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r>
      <w:tr w:rsidR="007C13A1" w:rsidRPr="00C704C7" w:rsidTr="00415AC4">
        <w:trPr>
          <w:trHeight w:val="234"/>
        </w:trPr>
        <w:tc>
          <w:tcPr>
            <w:tcW w:w="16018" w:type="dxa"/>
            <w:gridSpan w:val="11"/>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r w:rsidRPr="00C704C7">
              <w:rPr>
                <w:color w:val="000000"/>
                <w:sz w:val="24"/>
                <w:szCs w:val="24"/>
              </w:rPr>
              <w:t>2.4.Мероприятия по  моторному топливу</w:t>
            </w:r>
          </w:p>
        </w:tc>
      </w:tr>
      <w:tr w:rsidR="007C13A1" w:rsidRPr="00C704C7" w:rsidTr="00415AC4">
        <w:trPr>
          <w:trHeight w:val="527"/>
        </w:trPr>
        <w:tc>
          <w:tcPr>
            <w:tcW w:w="566"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977"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701"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1134" w:type="dxa"/>
            <w:tcBorders>
              <w:top w:val="single" w:sz="4" w:space="0" w:color="auto"/>
              <w:left w:val="single" w:sz="6" w:space="0" w:color="auto"/>
              <w:bottom w:val="single" w:sz="4"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70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113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2"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994"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jc w:val="center"/>
              <w:rPr>
                <w:color w:val="000000"/>
                <w:sz w:val="24"/>
                <w:szCs w:val="24"/>
              </w:rPr>
            </w:pPr>
          </w:p>
        </w:tc>
        <w:tc>
          <w:tcPr>
            <w:tcW w:w="2550"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c>
          <w:tcPr>
            <w:tcW w:w="2269" w:type="dxa"/>
            <w:tcBorders>
              <w:top w:val="single" w:sz="6" w:space="0" w:color="auto"/>
              <w:left w:val="single" w:sz="6" w:space="0" w:color="auto"/>
              <w:bottom w:val="single" w:sz="6" w:space="0" w:color="auto"/>
              <w:right w:val="single" w:sz="6" w:space="0" w:color="auto"/>
            </w:tcBorders>
          </w:tcPr>
          <w:p w:rsidR="007C13A1" w:rsidRPr="00C704C7" w:rsidRDefault="007C13A1" w:rsidP="00415AC4">
            <w:pPr>
              <w:autoSpaceDE w:val="0"/>
              <w:autoSpaceDN w:val="0"/>
              <w:adjustRightInd w:val="0"/>
              <w:rPr>
                <w:color w:val="000000"/>
                <w:sz w:val="24"/>
                <w:szCs w:val="24"/>
              </w:rPr>
            </w:pPr>
          </w:p>
        </w:tc>
      </w:tr>
    </w:tbl>
    <w:p w:rsidR="00FC4A30" w:rsidRDefault="00FC4A30" w:rsidP="00051284">
      <w:pPr>
        <w:ind w:left="-993" w:right="-739"/>
        <w:jc w:val="right"/>
        <w:rPr>
          <w:sz w:val="26"/>
          <w:szCs w:val="26"/>
        </w:rPr>
        <w:sectPr w:rsidR="00FC4A30" w:rsidSect="00150CDC">
          <w:pgSz w:w="16838" w:h="11906" w:orient="landscape"/>
          <w:pgMar w:top="992" w:right="1134" w:bottom="709" w:left="1134" w:header="709" w:footer="709" w:gutter="0"/>
          <w:cols w:space="708"/>
          <w:docGrid w:linePitch="360"/>
        </w:sectPr>
      </w:pPr>
    </w:p>
    <w:p w:rsidR="00426A38" w:rsidRPr="00C704C7" w:rsidRDefault="00426A38" w:rsidP="00C24E47">
      <w:pPr>
        <w:ind w:left="-993" w:right="-31"/>
        <w:jc w:val="right"/>
        <w:rPr>
          <w:sz w:val="28"/>
          <w:szCs w:val="28"/>
        </w:rPr>
      </w:pPr>
      <w:r w:rsidRPr="00C704C7">
        <w:rPr>
          <w:sz w:val="28"/>
          <w:szCs w:val="28"/>
        </w:rPr>
        <w:lastRenderedPageBreak/>
        <w:t>Приложение 3</w:t>
      </w:r>
    </w:p>
    <w:p w:rsidR="00426A38" w:rsidRPr="00C704C7" w:rsidRDefault="00426A38" w:rsidP="00C24E47">
      <w:pPr>
        <w:ind w:left="-993" w:right="-31"/>
        <w:jc w:val="right"/>
        <w:rPr>
          <w:sz w:val="28"/>
          <w:szCs w:val="28"/>
        </w:rPr>
      </w:pPr>
      <w:r w:rsidRPr="00C704C7">
        <w:rPr>
          <w:sz w:val="28"/>
          <w:szCs w:val="28"/>
        </w:rPr>
        <w:t>к Методическим рекомендациям,</w:t>
      </w:r>
    </w:p>
    <w:p w:rsidR="00426A38" w:rsidRPr="00C704C7" w:rsidRDefault="00426A38" w:rsidP="00C24E47">
      <w:pPr>
        <w:ind w:left="-993" w:right="-31"/>
        <w:jc w:val="right"/>
        <w:rPr>
          <w:sz w:val="28"/>
          <w:szCs w:val="28"/>
        </w:rPr>
      </w:pPr>
      <w:r w:rsidRPr="00C704C7">
        <w:rPr>
          <w:sz w:val="28"/>
          <w:szCs w:val="28"/>
        </w:rPr>
        <w:t>утвержденным распоряжением</w:t>
      </w:r>
    </w:p>
    <w:p w:rsidR="00426A38" w:rsidRPr="00C704C7" w:rsidRDefault="00426A38" w:rsidP="00C24E47">
      <w:pPr>
        <w:ind w:left="-993" w:right="-31"/>
        <w:jc w:val="right"/>
        <w:rPr>
          <w:sz w:val="28"/>
          <w:szCs w:val="28"/>
        </w:rPr>
      </w:pPr>
      <w:r w:rsidRPr="00C704C7">
        <w:rPr>
          <w:sz w:val="28"/>
          <w:szCs w:val="28"/>
        </w:rPr>
        <w:t xml:space="preserve">комитета </w:t>
      </w:r>
      <w:r w:rsidRPr="00C704C7">
        <w:rPr>
          <w:sz w:val="28"/>
          <w:szCs w:val="28"/>
          <w:lang w:eastAsia="en-US"/>
        </w:rPr>
        <w:t xml:space="preserve">по топливно-энергетическому </w:t>
      </w:r>
    </w:p>
    <w:p w:rsidR="00426A38" w:rsidRPr="00C704C7" w:rsidRDefault="00426A38" w:rsidP="00C24E47">
      <w:pPr>
        <w:ind w:left="-993" w:right="-31"/>
        <w:jc w:val="right"/>
        <w:rPr>
          <w:sz w:val="28"/>
          <w:szCs w:val="28"/>
        </w:rPr>
      </w:pPr>
      <w:r w:rsidRPr="00C704C7">
        <w:rPr>
          <w:sz w:val="28"/>
          <w:szCs w:val="28"/>
          <w:lang w:eastAsia="en-US"/>
        </w:rPr>
        <w:t>комплексу Ленинградской области</w:t>
      </w:r>
      <w:r w:rsidRPr="00C704C7">
        <w:rPr>
          <w:sz w:val="28"/>
          <w:szCs w:val="28"/>
        </w:rPr>
        <w:t xml:space="preserve"> </w:t>
      </w:r>
    </w:p>
    <w:p w:rsidR="007C3EC4" w:rsidRPr="00C704C7" w:rsidRDefault="007C3EC4" w:rsidP="007C3EC4">
      <w:pPr>
        <w:widowControl/>
        <w:jc w:val="right"/>
        <w:rPr>
          <w:sz w:val="28"/>
          <w:szCs w:val="28"/>
          <w:u w:val="single"/>
          <w:lang w:eastAsia="en-US"/>
        </w:rPr>
      </w:pPr>
      <w:r w:rsidRPr="00C704C7">
        <w:rPr>
          <w:sz w:val="28"/>
          <w:szCs w:val="28"/>
          <w:lang w:eastAsia="en-US"/>
        </w:rPr>
        <w:t xml:space="preserve">от </w:t>
      </w:r>
      <w:r w:rsidRPr="00C704C7">
        <w:rPr>
          <w:sz w:val="28"/>
          <w:szCs w:val="28"/>
          <w:u w:val="single"/>
          <w:lang w:eastAsia="en-US"/>
        </w:rPr>
        <w:t>_________</w:t>
      </w:r>
      <w:r w:rsidRPr="00C704C7">
        <w:rPr>
          <w:sz w:val="28"/>
          <w:szCs w:val="28"/>
          <w:lang w:eastAsia="en-US"/>
        </w:rPr>
        <w:t>№</w:t>
      </w:r>
      <w:r w:rsidRPr="00C704C7">
        <w:rPr>
          <w:sz w:val="28"/>
          <w:szCs w:val="28"/>
          <w:u w:val="single"/>
          <w:lang w:eastAsia="en-US"/>
        </w:rPr>
        <w:t xml:space="preserve"> ______</w:t>
      </w:r>
    </w:p>
    <w:p w:rsidR="00C24E47" w:rsidRPr="00C704C7" w:rsidRDefault="00C24E47" w:rsidP="00C24E47">
      <w:pPr>
        <w:ind w:left="-993" w:right="-31"/>
        <w:jc w:val="right"/>
        <w:rPr>
          <w:sz w:val="28"/>
          <w:szCs w:val="28"/>
          <w:u w:val="single"/>
        </w:rPr>
      </w:pPr>
    </w:p>
    <w:p w:rsidR="00C24E47" w:rsidRPr="00C704C7" w:rsidRDefault="00C24E47" w:rsidP="00C24E47">
      <w:pPr>
        <w:ind w:left="-993" w:right="-31"/>
        <w:jc w:val="right"/>
        <w:rPr>
          <w:sz w:val="28"/>
          <w:szCs w:val="28"/>
        </w:rPr>
      </w:pPr>
      <w:r w:rsidRPr="00C704C7">
        <w:rPr>
          <w:sz w:val="28"/>
          <w:szCs w:val="28"/>
        </w:rPr>
        <w:t>Таблица 1</w:t>
      </w:r>
    </w:p>
    <w:p w:rsidR="00426A38" w:rsidRDefault="00426A38" w:rsidP="00426A38">
      <w:pPr>
        <w:ind w:left="-993" w:right="-739"/>
        <w:jc w:val="right"/>
        <w:rPr>
          <w:sz w:val="26"/>
          <w:szCs w:val="26"/>
          <w:u w:val="single"/>
        </w:rPr>
      </w:pPr>
    </w:p>
    <w:p w:rsidR="00426A38" w:rsidRPr="00347011" w:rsidRDefault="00426A38" w:rsidP="00426A38">
      <w:pPr>
        <w:ind w:left="-993" w:right="-739"/>
        <w:jc w:val="center"/>
        <w:rPr>
          <w:b/>
          <w:sz w:val="28"/>
          <w:szCs w:val="28"/>
        </w:rPr>
      </w:pPr>
      <w:r w:rsidRPr="00347011">
        <w:rPr>
          <w:b/>
          <w:sz w:val="28"/>
          <w:szCs w:val="28"/>
        </w:rPr>
        <w:t>ПЕРЕЧЕНЬ</w:t>
      </w:r>
    </w:p>
    <w:p w:rsidR="00426A38" w:rsidRPr="00347011" w:rsidRDefault="00426A38" w:rsidP="00426A38">
      <w:pPr>
        <w:ind w:left="-993" w:right="-739"/>
        <w:jc w:val="center"/>
        <w:rPr>
          <w:b/>
          <w:sz w:val="28"/>
          <w:szCs w:val="28"/>
        </w:rPr>
      </w:pPr>
      <w:r w:rsidRPr="00347011">
        <w:rPr>
          <w:b/>
          <w:sz w:val="28"/>
          <w:szCs w:val="28"/>
        </w:rPr>
        <w:t>целевых индикаторов в области энергосбережения и повышения энергетической эффективности</w:t>
      </w:r>
    </w:p>
    <w:p w:rsidR="00426A38" w:rsidRPr="00347011" w:rsidRDefault="003C66D4" w:rsidP="00426A38">
      <w:pPr>
        <w:ind w:right="-739"/>
        <w:jc w:val="center"/>
        <w:rPr>
          <w:b/>
          <w:sz w:val="28"/>
          <w:szCs w:val="28"/>
        </w:rPr>
      </w:pPr>
      <w:r>
        <w:rPr>
          <w:b/>
          <w:sz w:val="28"/>
          <w:szCs w:val="28"/>
        </w:rPr>
        <w:t xml:space="preserve">ПРОГРАММЫ </w:t>
      </w:r>
      <w:r w:rsidR="00426A38" w:rsidRPr="00347011">
        <w:rPr>
          <w:b/>
          <w:sz w:val="28"/>
          <w:szCs w:val="28"/>
        </w:rPr>
        <w:t>__________________________________</w:t>
      </w:r>
      <w:r w:rsidR="007C3EC4" w:rsidRPr="00347011">
        <w:rPr>
          <w:b/>
          <w:sz w:val="28"/>
          <w:szCs w:val="28"/>
        </w:rPr>
        <w:t>_______</w:t>
      </w:r>
      <w:r w:rsidR="00426A38" w:rsidRPr="00347011">
        <w:rPr>
          <w:b/>
          <w:sz w:val="28"/>
          <w:szCs w:val="28"/>
        </w:rPr>
        <w:t xml:space="preserve"> на 20__- 20__годы»</w:t>
      </w:r>
    </w:p>
    <w:p w:rsidR="007C3EC4" w:rsidRPr="00D653B9" w:rsidRDefault="007C3EC4" w:rsidP="007C3EC4">
      <w:pPr>
        <w:widowControl/>
        <w:tabs>
          <w:tab w:val="left" w:pos="3090"/>
        </w:tabs>
        <w:spacing w:line="480" w:lineRule="auto"/>
        <w:rPr>
          <w:sz w:val="24"/>
          <w:szCs w:val="24"/>
          <w:lang w:eastAsia="en-US"/>
        </w:rPr>
      </w:pPr>
      <w:r>
        <w:rPr>
          <w:sz w:val="24"/>
          <w:szCs w:val="24"/>
          <w:lang w:eastAsia="en-US"/>
        </w:rPr>
        <w:t xml:space="preserve"> </w:t>
      </w:r>
      <w:r>
        <w:rPr>
          <w:sz w:val="24"/>
          <w:szCs w:val="24"/>
          <w:lang w:eastAsia="en-US"/>
        </w:rPr>
        <w:tab/>
      </w:r>
      <w:r>
        <w:rPr>
          <w:sz w:val="24"/>
          <w:szCs w:val="24"/>
          <w:lang w:eastAsia="en-US"/>
        </w:rPr>
        <w:tab/>
      </w:r>
      <w:r>
        <w:rPr>
          <w:sz w:val="24"/>
          <w:szCs w:val="24"/>
          <w:lang w:eastAsia="en-US"/>
        </w:rPr>
        <w:tab/>
        <w:t xml:space="preserve">   </w:t>
      </w:r>
      <w:r w:rsidRPr="00D653B9">
        <w:rPr>
          <w:sz w:val="24"/>
          <w:szCs w:val="24"/>
          <w:lang w:eastAsia="en-US"/>
        </w:rPr>
        <w:t xml:space="preserve"> (</w:t>
      </w:r>
      <w:r w:rsidRPr="00D653B9">
        <w:rPr>
          <w:i/>
          <w:sz w:val="24"/>
          <w:szCs w:val="24"/>
          <w:lang w:eastAsia="en-US"/>
        </w:rPr>
        <w:t>наименование учреждения</w:t>
      </w:r>
      <w:r>
        <w:rPr>
          <w:i/>
          <w:sz w:val="24"/>
          <w:szCs w:val="24"/>
          <w:lang w:eastAsia="en-US"/>
        </w:rPr>
        <w:t xml:space="preserve"> Ленинградской области</w:t>
      </w:r>
      <w:r w:rsidRPr="00D653B9">
        <w:rPr>
          <w:sz w:val="24"/>
          <w:szCs w:val="24"/>
          <w:lang w:eastAsia="en-US"/>
        </w:rPr>
        <w:t>)</w:t>
      </w:r>
    </w:p>
    <w:tbl>
      <w:tblPr>
        <w:tblW w:w="1545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387"/>
        <w:gridCol w:w="1701"/>
        <w:gridCol w:w="3118"/>
        <w:gridCol w:w="1134"/>
        <w:gridCol w:w="1134"/>
        <w:gridCol w:w="709"/>
        <w:gridCol w:w="1134"/>
      </w:tblGrid>
      <w:tr w:rsidR="007C3EC4" w:rsidRPr="00A73D56" w:rsidTr="001F7952">
        <w:trPr>
          <w:trHeight w:val="70"/>
        </w:trPr>
        <w:tc>
          <w:tcPr>
            <w:tcW w:w="1134" w:type="dxa"/>
            <w:vMerge w:val="restart"/>
            <w:shd w:val="clear" w:color="auto" w:fill="auto"/>
            <w:vAlign w:val="center"/>
          </w:tcPr>
          <w:p w:rsidR="007C3EC4" w:rsidRPr="00C704C7" w:rsidRDefault="007C3EC4" w:rsidP="008A6540">
            <w:pPr>
              <w:ind w:right="-739"/>
              <w:rPr>
                <w:sz w:val="24"/>
                <w:szCs w:val="24"/>
              </w:rPr>
            </w:pPr>
            <w:r w:rsidRPr="00C704C7">
              <w:rPr>
                <w:sz w:val="24"/>
                <w:szCs w:val="24"/>
              </w:rPr>
              <w:t xml:space="preserve">  № п/п</w:t>
            </w:r>
          </w:p>
        </w:tc>
        <w:tc>
          <w:tcPr>
            <w:tcW w:w="5387" w:type="dxa"/>
            <w:vMerge w:val="restart"/>
            <w:shd w:val="clear" w:color="auto" w:fill="auto"/>
            <w:vAlign w:val="center"/>
          </w:tcPr>
          <w:p w:rsidR="007C3EC4" w:rsidRPr="00C704C7" w:rsidRDefault="007C3EC4" w:rsidP="00BD3223">
            <w:pPr>
              <w:ind w:right="-739"/>
              <w:rPr>
                <w:sz w:val="24"/>
                <w:szCs w:val="24"/>
              </w:rPr>
            </w:pPr>
            <w:r w:rsidRPr="00C704C7">
              <w:rPr>
                <w:sz w:val="24"/>
                <w:szCs w:val="24"/>
              </w:rPr>
              <w:t xml:space="preserve">       Наименование</w:t>
            </w:r>
            <w:r w:rsidR="003C66D4">
              <w:rPr>
                <w:sz w:val="24"/>
                <w:szCs w:val="24"/>
              </w:rPr>
              <w:t xml:space="preserve"> целевых</w:t>
            </w:r>
            <w:r w:rsidRPr="00C704C7">
              <w:rPr>
                <w:sz w:val="24"/>
                <w:szCs w:val="24"/>
              </w:rPr>
              <w:t xml:space="preserve"> индикаторов</w:t>
            </w:r>
          </w:p>
        </w:tc>
        <w:tc>
          <w:tcPr>
            <w:tcW w:w="1701" w:type="dxa"/>
            <w:vMerge w:val="restart"/>
            <w:shd w:val="clear" w:color="auto" w:fill="auto"/>
            <w:vAlign w:val="center"/>
          </w:tcPr>
          <w:p w:rsidR="007C3EC4" w:rsidRPr="00C704C7" w:rsidRDefault="007C3EC4" w:rsidP="008A6540">
            <w:pPr>
              <w:ind w:right="-739"/>
              <w:jc w:val="left"/>
              <w:rPr>
                <w:sz w:val="24"/>
                <w:szCs w:val="24"/>
              </w:rPr>
            </w:pPr>
            <w:r w:rsidRPr="00C704C7">
              <w:rPr>
                <w:sz w:val="24"/>
                <w:szCs w:val="24"/>
              </w:rPr>
              <w:t xml:space="preserve">     Единица </w:t>
            </w:r>
          </w:p>
          <w:p w:rsidR="007C3EC4" w:rsidRPr="00C704C7" w:rsidRDefault="007C3EC4" w:rsidP="008A6540">
            <w:pPr>
              <w:ind w:right="-739"/>
              <w:jc w:val="left"/>
              <w:rPr>
                <w:sz w:val="24"/>
                <w:szCs w:val="24"/>
              </w:rPr>
            </w:pPr>
            <w:r w:rsidRPr="00C704C7">
              <w:rPr>
                <w:sz w:val="24"/>
                <w:szCs w:val="24"/>
              </w:rPr>
              <w:t xml:space="preserve">   измерения</w:t>
            </w:r>
          </w:p>
        </w:tc>
        <w:tc>
          <w:tcPr>
            <w:tcW w:w="7229" w:type="dxa"/>
            <w:gridSpan w:val="5"/>
            <w:shd w:val="clear" w:color="auto" w:fill="auto"/>
          </w:tcPr>
          <w:p w:rsidR="007C3EC4" w:rsidRPr="00C704C7" w:rsidRDefault="007C3EC4" w:rsidP="00426A38">
            <w:pPr>
              <w:ind w:right="-739"/>
              <w:jc w:val="center"/>
              <w:rPr>
                <w:sz w:val="24"/>
                <w:szCs w:val="24"/>
              </w:rPr>
            </w:pPr>
            <w:r w:rsidRPr="00C704C7">
              <w:rPr>
                <w:sz w:val="24"/>
                <w:szCs w:val="24"/>
              </w:rPr>
              <w:t>Значение целевых индикаторов (по годам)</w:t>
            </w:r>
          </w:p>
        </w:tc>
      </w:tr>
      <w:tr w:rsidR="00973CBA" w:rsidRPr="00A73D56" w:rsidTr="00C23B73">
        <w:trPr>
          <w:trHeight w:val="1018"/>
        </w:trPr>
        <w:tc>
          <w:tcPr>
            <w:tcW w:w="1134" w:type="dxa"/>
            <w:vMerge/>
            <w:shd w:val="clear" w:color="auto" w:fill="auto"/>
          </w:tcPr>
          <w:p w:rsidR="00973CBA" w:rsidRPr="00C704C7" w:rsidRDefault="00973CBA" w:rsidP="008A6540">
            <w:pPr>
              <w:ind w:right="-739"/>
              <w:rPr>
                <w:sz w:val="24"/>
                <w:szCs w:val="24"/>
              </w:rPr>
            </w:pPr>
          </w:p>
        </w:tc>
        <w:tc>
          <w:tcPr>
            <w:tcW w:w="5387" w:type="dxa"/>
            <w:vMerge/>
            <w:shd w:val="clear" w:color="auto" w:fill="auto"/>
          </w:tcPr>
          <w:p w:rsidR="00973CBA" w:rsidRPr="00C704C7" w:rsidRDefault="00973CBA" w:rsidP="008A6540">
            <w:pPr>
              <w:ind w:right="-739"/>
              <w:rPr>
                <w:sz w:val="24"/>
                <w:szCs w:val="24"/>
              </w:rPr>
            </w:pPr>
          </w:p>
        </w:tc>
        <w:tc>
          <w:tcPr>
            <w:tcW w:w="1701" w:type="dxa"/>
            <w:vMerge/>
            <w:shd w:val="clear" w:color="auto" w:fill="auto"/>
          </w:tcPr>
          <w:p w:rsidR="00973CBA" w:rsidRPr="00C704C7" w:rsidRDefault="00973CBA" w:rsidP="008A6540">
            <w:pPr>
              <w:ind w:right="-739"/>
              <w:rPr>
                <w:sz w:val="24"/>
                <w:szCs w:val="24"/>
              </w:rPr>
            </w:pPr>
          </w:p>
        </w:tc>
        <w:tc>
          <w:tcPr>
            <w:tcW w:w="3118" w:type="dxa"/>
            <w:shd w:val="clear" w:color="auto" w:fill="auto"/>
            <w:vAlign w:val="center"/>
          </w:tcPr>
          <w:p w:rsidR="00973CBA" w:rsidRPr="00C704C7" w:rsidRDefault="00973CBA" w:rsidP="00C30226">
            <w:pPr>
              <w:jc w:val="center"/>
              <w:rPr>
                <w:sz w:val="24"/>
                <w:szCs w:val="24"/>
              </w:rPr>
            </w:pPr>
            <w:r w:rsidRPr="00C704C7">
              <w:rPr>
                <w:sz w:val="24"/>
                <w:szCs w:val="24"/>
              </w:rPr>
              <w:t>Исходное (базовое)</w:t>
            </w:r>
          </w:p>
          <w:p w:rsidR="00973CBA" w:rsidRPr="00C704C7" w:rsidRDefault="00973CBA" w:rsidP="00C30226">
            <w:pPr>
              <w:jc w:val="center"/>
              <w:rPr>
                <w:sz w:val="24"/>
                <w:szCs w:val="24"/>
              </w:rPr>
            </w:pPr>
            <w:r w:rsidRPr="00C704C7">
              <w:rPr>
                <w:sz w:val="24"/>
                <w:szCs w:val="24"/>
              </w:rPr>
              <w:t>значение индикатора</w:t>
            </w:r>
          </w:p>
          <w:p w:rsidR="00973CBA" w:rsidRPr="00C704C7" w:rsidRDefault="00973CBA" w:rsidP="008A6540">
            <w:pPr>
              <w:ind w:right="-739"/>
              <w:jc w:val="left"/>
              <w:rPr>
                <w:sz w:val="24"/>
                <w:szCs w:val="24"/>
                <w:lang w:val="en-US"/>
              </w:rPr>
            </w:pPr>
            <w:r w:rsidRPr="00C704C7">
              <w:rPr>
                <w:sz w:val="24"/>
                <w:szCs w:val="24"/>
              </w:rPr>
              <w:t xml:space="preserve">           20__ (</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Pr="00C704C7">
              <w:rPr>
                <w:sz w:val="24"/>
                <w:szCs w:val="24"/>
                <w:lang w:val="en-US"/>
              </w:rPr>
              <w:t>)</w:t>
            </w:r>
          </w:p>
        </w:tc>
        <w:tc>
          <w:tcPr>
            <w:tcW w:w="1134" w:type="dxa"/>
            <w:shd w:val="clear" w:color="auto" w:fill="auto"/>
            <w:vAlign w:val="center"/>
          </w:tcPr>
          <w:p w:rsidR="00973CBA" w:rsidRPr="00C704C7" w:rsidRDefault="00973CBA" w:rsidP="00BD3223">
            <w:pPr>
              <w:ind w:right="-739"/>
              <w:rPr>
                <w:sz w:val="24"/>
                <w:szCs w:val="24"/>
              </w:rPr>
            </w:pPr>
            <w:r w:rsidRPr="00C704C7">
              <w:rPr>
                <w:sz w:val="24"/>
                <w:szCs w:val="24"/>
              </w:rPr>
              <w:t>20__(</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 xml:space="preserve">1 </m:t>
                  </m:r>
                </m:sub>
              </m:sSub>
            </m:oMath>
            <w:r w:rsidRPr="00C704C7">
              <w:rPr>
                <w:sz w:val="24"/>
                <w:szCs w:val="24"/>
                <w:lang w:val="en-US"/>
              </w:rPr>
              <w:t>)</w:t>
            </w:r>
          </w:p>
        </w:tc>
        <w:tc>
          <w:tcPr>
            <w:tcW w:w="1134" w:type="dxa"/>
            <w:shd w:val="clear" w:color="auto" w:fill="auto"/>
            <w:vAlign w:val="center"/>
          </w:tcPr>
          <w:p w:rsidR="00973CBA" w:rsidRPr="00C704C7" w:rsidRDefault="00973CBA" w:rsidP="00BD3223">
            <w:pPr>
              <w:ind w:right="-739"/>
              <w:rPr>
                <w:sz w:val="24"/>
                <w:szCs w:val="24"/>
              </w:rPr>
            </w:pPr>
            <w:r w:rsidRPr="00C704C7">
              <w:rPr>
                <w:sz w:val="24"/>
                <w:szCs w:val="24"/>
              </w:rPr>
              <w:t>20__(</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2</m:t>
                  </m:r>
                </m:sub>
              </m:sSub>
            </m:oMath>
            <w:r w:rsidRPr="00C704C7">
              <w:rPr>
                <w:sz w:val="24"/>
                <w:szCs w:val="24"/>
                <w:lang w:val="en-US"/>
              </w:rPr>
              <w:t>)</w:t>
            </w:r>
          </w:p>
        </w:tc>
        <w:tc>
          <w:tcPr>
            <w:tcW w:w="709" w:type="dxa"/>
            <w:shd w:val="clear" w:color="auto" w:fill="auto"/>
            <w:vAlign w:val="center"/>
          </w:tcPr>
          <w:p w:rsidR="00973CBA" w:rsidRPr="00C704C7" w:rsidRDefault="00973CBA" w:rsidP="00BD3223">
            <w:pPr>
              <w:ind w:right="-739"/>
              <w:rPr>
                <w:sz w:val="24"/>
                <w:szCs w:val="24"/>
              </w:rPr>
            </w:pPr>
            <w:r w:rsidRPr="00C704C7">
              <w:rPr>
                <w:sz w:val="24"/>
                <w:szCs w:val="24"/>
              </w:rPr>
              <w:t>…</w:t>
            </w:r>
          </w:p>
        </w:tc>
        <w:tc>
          <w:tcPr>
            <w:tcW w:w="1134" w:type="dxa"/>
          </w:tcPr>
          <w:p w:rsidR="00C23B73" w:rsidRPr="00C704C7" w:rsidRDefault="00C23B73" w:rsidP="00BD3223">
            <w:pPr>
              <w:ind w:right="-739"/>
              <w:rPr>
                <w:sz w:val="24"/>
                <w:szCs w:val="24"/>
                <w:lang w:val="en-US"/>
              </w:rPr>
            </w:pPr>
          </w:p>
          <w:p w:rsidR="00973CBA" w:rsidRPr="00C704C7" w:rsidRDefault="00973CBA" w:rsidP="00BD3223">
            <w:pPr>
              <w:ind w:right="-739"/>
              <w:rPr>
                <w:sz w:val="24"/>
                <w:szCs w:val="24"/>
                <w:lang w:val="en-US"/>
              </w:rPr>
            </w:pPr>
            <w:r w:rsidRPr="00C704C7">
              <w:rPr>
                <w:sz w:val="24"/>
                <w:szCs w:val="24"/>
              </w:rPr>
              <w:t>20_</w:t>
            </w:r>
            <w:r w:rsidRPr="00C704C7">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C704C7">
              <w:rPr>
                <w:sz w:val="24"/>
                <w:szCs w:val="24"/>
                <w:lang w:val="en-US"/>
              </w:rPr>
              <w:t>)</w:t>
            </w:r>
          </w:p>
        </w:tc>
      </w:tr>
      <w:tr w:rsidR="00973CBA" w:rsidRPr="00A73D56" w:rsidTr="00C23B73">
        <w:tc>
          <w:tcPr>
            <w:tcW w:w="1134" w:type="dxa"/>
            <w:shd w:val="clear" w:color="auto" w:fill="auto"/>
            <w:vAlign w:val="center"/>
          </w:tcPr>
          <w:p w:rsidR="00973CBA" w:rsidRPr="00C704C7" w:rsidRDefault="00973CBA" w:rsidP="008A6540">
            <w:pPr>
              <w:ind w:right="-739"/>
              <w:rPr>
                <w:sz w:val="24"/>
                <w:szCs w:val="24"/>
              </w:rPr>
            </w:pPr>
            <w:r w:rsidRPr="00C704C7">
              <w:rPr>
                <w:sz w:val="24"/>
                <w:szCs w:val="24"/>
              </w:rPr>
              <w:t xml:space="preserve">     1</w:t>
            </w:r>
          </w:p>
        </w:tc>
        <w:tc>
          <w:tcPr>
            <w:tcW w:w="5387" w:type="dxa"/>
            <w:shd w:val="clear" w:color="auto" w:fill="auto"/>
            <w:vAlign w:val="center"/>
          </w:tcPr>
          <w:p w:rsidR="00973CBA" w:rsidRPr="00C704C7" w:rsidRDefault="00973CBA" w:rsidP="008A6540">
            <w:pPr>
              <w:ind w:right="-739"/>
              <w:rPr>
                <w:sz w:val="24"/>
                <w:szCs w:val="24"/>
              </w:rPr>
            </w:pPr>
            <w:r w:rsidRPr="00C704C7">
              <w:rPr>
                <w:sz w:val="24"/>
                <w:szCs w:val="24"/>
              </w:rPr>
              <w:t xml:space="preserve">                           2</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 xml:space="preserve">                 3</w:t>
            </w:r>
          </w:p>
        </w:tc>
        <w:tc>
          <w:tcPr>
            <w:tcW w:w="3118" w:type="dxa"/>
            <w:shd w:val="clear" w:color="auto" w:fill="auto"/>
            <w:vAlign w:val="center"/>
          </w:tcPr>
          <w:p w:rsidR="00973CBA" w:rsidRPr="00C704C7" w:rsidRDefault="00973CBA" w:rsidP="008A6540">
            <w:pPr>
              <w:ind w:right="-739"/>
              <w:rPr>
                <w:sz w:val="24"/>
                <w:szCs w:val="24"/>
              </w:rPr>
            </w:pPr>
            <w:r w:rsidRPr="00C704C7">
              <w:rPr>
                <w:sz w:val="24"/>
                <w:szCs w:val="24"/>
              </w:rPr>
              <w:t xml:space="preserve">                  4</w:t>
            </w:r>
          </w:p>
        </w:tc>
        <w:tc>
          <w:tcPr>
            <w:tcW w:w="1134" w:type="dxa"/>
            <w:shd w:val="clear" w:color="auto" w:fill="auto"/>
            <w:vAlign w:val="center"/>
          </w:tcPr>
          <w:p w:rsidR="00973CBA" w:rsidRPr="00C704C7" w:rsidRDefault="00973CBA" w:rsidP="008A6540">
            <w:pPr>
              <w:ind w:right="-739"/>
              <w:rPr>
                <w:sz w:val="24"/>
                <w:szCs w:val="24"/>
              </w:rPr>
            </w:pPr>
            <w:r w:rsidRPr="00C704C7">
              <w:rPr>
                <w:sz w:val="24"/>
                <w:szCs w:val="24"/>
              </w:rPr>
              <w:t xml:space="preserve">        5</w:t>
            </w:r>
          </w:p>
        </w:tc>
        <w:tc>
          <w:tcPr>
            <w:tcW w:w="1134" w:type="dxa"/>
            <w:shd w:val="clear" w:color="auto" w:fill="auto"/>
            <w:vAlign w:val="center"/>
          </w:tcPr>
          <w:p w:rsidR="00973CBA" w:rsidRPr="00C704C7" w:rsidRDefault="00973CBA" w:rsidP="008A6540">
            <w:pPr>
              <w:ind w:right="-739"/>
              <w:rPr>
                <w:sz w:val="24"/>
                <w:szCs w:val="24"/>
              </w:rPr>
            </w:pPr>
            <w:r w:rsidRPr="00C704C7">
              <w:rPr>
                <w:sz w:val="24"/>
                <w:szCs w:val="24"/>
              </w:rPr>
              <w:t xml:space="preserve">      6</w:t>
            </w:r>
          </w:p>
        </w:tc>
        <w:tc>
          <w:tcPr>
            <w:tcW w:w="709" w:type="dxa"/>
            <w:shd w:val="clear" w:color="auto" w:fill="auto"/>
            <w:vAlign w:val="center"/>
          </w:tcPr>
          <w:p w:rsidR="00973CBA" w:rsidRPr="00C704C7" w:rsidRDefault="00973CBA" w:rsidP="008A6540">
            <w:pPr>
              <w:ind w:right="-739"/>
              <w:rPr>
                <w:sz w:val="24"/>
                <w:szCs w:val="24"/>
              </w:rPr>
            </w:pPr>
            <w:r w:rsidRPr="00C704C7">
              <w:rPr>
                <w:sz w:val="24"/>
                <w:szCs w:val="24"/>
              </w:rPr>
              <w:t xml:space="preserve">  </w:t>
            </w:r>
            <w:r w:rsidRPr="00C704C7">
              <w:rPr>
                <w:sz w:val="24"/>
                <w:szCs w:val="24"/>
                <w:lang w:val="en-US"/>
              </w:rPr>
              <w:t xml:space="preserve"> </w:t>
            </w:r>
            <w:r w:rsidRPr="00C704C7">
              <w:rPr>
                <w:sz w:val="24"/>
                <w:szCs w:val="24"/>
              </w:rPr>
              <w:t>7</w:t>
            </w:r>
          </w:p>
        </w:tc>
        <w:tc>
          <w:tcPr>
            <w:tcW w:w="1134" w:type="dxa"/>
          </w:tcPr>
          <w:p w:rsidR="00973CBA" w:rsidRPr="00C704C7" w:rsidRDefault="00973CBA" w:rsidP="008A6540">
            <w:pPr>
              <w:ind w:right="-739"/>
              <w:rPr>
                <w:sz w:val="24"/>
                <w:szCs w:val="24"/>
              </w:rPr>
            </w:pPr>
            <w:r w:rsidRPr="00C704C7">
              <w:rPr>
                <w:sz w:val="24"/>
                <w:szCs w:val="24"/>
              </w:rPr>
              <w:t xml:space="preserve">      8</w:t>
            </w:r>
          </w:p>
        </w:tc>
      </w:tr>
      <w:tr w:rsidR="00973CBA" w:rsidRPr="00A73D56" w:rsidTr="00C23B73">
        <w:tc>
          <w:tcPr>
            <w:tcW w:w="14317" w:type="dxa"/>
            <w:gridSpan w:val="7"/>
            <w:shd w:val="clear" w:color="auto" w:fill="auto"/>
            <w:vAlign w:val="center"/>
          </w:tcPr>
          <w:p w:rsidR="00973CBA" w:rsidRPr="00A73D56" w:rsidRDefault="00973CBA" w:rsidP="00BD3223">
            <w:pPr>
              <w:ind w:right="-739"/>
              <w:jc w:val="center"/>
              <w:rPr>
                <w:sz w:val="24"/>
                <w:szCs w:val="24"/>
              </w:rPr>
            </w:pPr>
            <w:r>
              <w:rPr>
                <w:sz w:val="24"/>
                <w:szCs w:val="24"/>
              </w:rPr>
              <w:t xml:space="preserve">Общие сведения </w:t>
            </w:r>
          </w:p>
        </w:tc>
        <w:tc>
          <w:tcPr>
            <w:tcW w:w="1134" w:type="dxa"/>
          </w:tcPr>
          <w:p w:rsidR="00973CBA" w:rsidRDefault="00973CBA" w:rsidP="00BD3223">
            <w:pPr>
              <w:ind w:right="-739"/>
              <w:jc w:val="center"/>
              <w:rPr>
                <w:sz w:val="24"/>
                <w:szCs w:val="24"/>
              </w:rPr>
            </w:pPr>
          </w:p>
        </w:tc>
      </w:tr>
      <w:tr w:rsidR="00973CBA" w:rsidRPr="00A73D56" w:rsidTr="00C23B73">
        <w:tc>
          <w:tcPr>
            <w:tcW w:w="1134" w:type="dxa"/>
            <w:shd w:val="clear" w:color="auto" w:fill="auto"/>
            <w:vAlign w:val="center"/>
          </w:tcPr>
          <w:p w:rsidR="00973CBA" w:rsidRPr="00C704C7" w:rsidRDefault="00704C57" w:rsidP="00C30226">
            <w:pPr>
              <w:jc w:val="center"/>
              <w:rPr>
                <w:sz w:val="24"/>
                <w:szCs w:val="24"/>
              </w:rPr>
            </w:pPr>
            <w:r w:rsidRPr="00C704C7">
              <w:rPr>
                <w:sz w:val="24"/>
                <w:szCs w:val="24"/>
              </w:rPr>
              <w:t>п</w:t>
            </w:r>
            <w:r w:rsidR="00973CBA" w:rsidRPr="00C704C7">
              <w:rPr>
                <w:sz w:val="24"/>
                <w:szCs w:val="24"/>
              </w:rPr>
              <w:t>1</w:t>
            </w:r>
          </w:p>
        </w:tc>
        <w:tc>
          <w:tcPr>
            <w:tcW w:w="5387" w:type="dxa"/>
            <w:shd w:val="clear" w:color="auto" w:fill="auto"/>
            <w:vAlign w:val="center"/>
          </w:tcPr>
          <w:p w:rsidR="00973CBA" w:rsidRPr="00C704C7" w:rsidRDefault="00973CBA" w:rsidP="00F14F72">
            <w:pPr>
              <w:ind w:right="34"/>
              <w:rPr>
                <w:sz w:val="24"/>
                <w:szCs w:val="24"/>
              </w:rPr>
            </w:pPr>
            <w:r w:rsidRPr="00C704C7">
              <w:rPr>
                <w:sz w:val="24"/>
                <w:szCs w:val="24"/>
              </w:rPr>
              <w:t>Отапливаемая площадь зданий, строений, сооружений Учреждения</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кв.м.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C30226">
            <w:pPr>
              <w:jc w:val="center"/>
              <w:rPr>
                <w:sz w:val="24"/>
                <w:szCs w:val="24"/>
              </w:rPr>
            </w:pPr>
            <w:r w:rsidRPr="00C704C7">
              <w:rPr>
                <w:sz w:val="24"/>
                <w:szCs w:val="24"/>
              </w:rPr>
              <w:t>п</w:t>
            </w:r>
            <w:r w:rsidR="00973CBA" w:rsidRPr="00C704C7">
              <w:rPr>
                <w:sz w:val="24"/>
                <w:szCs w:val="24"/>
              </w:rPr>
              <w:t>2</w:t>
            </w:r>
          </w:p>
        </w:tc>
        <w:tc>
          <w:tcPr>
            <w:tcW w:w="5387" w:type="dxa"/>
            <w:shd w:val="clear" w:color="auto" w:fill="auto"/>
            <w:vAlign w:val="center"/>
          </w:tcPr>
          <w:p w:rsidR="00973CBA" w:rsidRPr="00C704C7" w:rsidRDefault="00973CBA" w:rsidP="00394BC1">
            <w:pPr>
              <w:ind w:right="34"/>
              <w:rPr>
                <w:sz w:val="24"/>
                <w:szCs w:val="24"/>
              </w:rPr>
            </w:pPr>
            <w:r w:rsidRPr="00C704C7">
              <w:rPr>
                <w:sz w:val="24"/>
                <w:szCs w:val="24"/>
              </w:rPr>
              <w:t xml:space="preserve">Количество человек, </w:t>
            </w:r>
            <w:r w:rsidR="00394BC1" w:rsidRPr="00C704C7">
              <w:rPr>
                <w:sz w:val="24"/>
                <w:szCs w:val="24"/>
              </w:rPr>
              <w:t>использующих энергетические ресурсы</w:t>
            </w:r>
            <w:r w:rsidRPr="00C704C7">
              <w:rPr>
                <w:sz w:val="24"/>
                <w:szCs w:val="24"/>
              </w:rPr>
              <w:t xml:space="preserve"> в Учреждении</w:t>
            </w:r>
            <w:r w:rsidR="00394BC1" w:rsidRPr="00C704C7">
              <w:rPr>
                <w:sz w:val="24"/>
                <w:szCs w:val="24"/>
              </w:rPr>
              <w:t>,  в том числе:</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чел.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973CBA" w:rsidP="00C30226">
            <w:pPr>
              <w:jc w:val="center"/>
              <w:rPr>
                <w:sz w:val="24"/>
                <w:szCs w:val="24"/>
              </w:rPr>
            </w:pPr>
          </w:p>
        </w:tc>
        <w:tc>
          <w:tcPr>
            <w:tcW w:w="5387" w:type="dxa"/>
            <w:shd w:val="clear" w:color="auto" w:fill="auto"/>
            <w:vAlign w:val="center"/>
          </w:tcPr>
          <w:p w:rsidR="00973CBA" w:rsidRPr="00C704C7" w:rsidRDefault="00973CBA" w:rsidP="00394BC1">
            <w:pPr>
              <w:ind w:right="34"/>
              <w:rPr>
                <w:sz w:val="24"/>
                <w:szCs w:val="24"/>
              </w:rPr>
            </w:pPr>
            <w:r w:rsidRPr="00C704C7">
              <w:rPr>
                <w:sz w:val="24"/>
                <w:szCs w:val="24"/>
              </w:rPr>
              <w:t>количество сотрудников Учреждения</w:t>
            </w:r>
            <w:r w:rsidR="00394BC1" w:rsidRPr="00C704C7">
              <w:rPr>
                <w:sz w:val="24"/>
                <w:szCs w:val="24"/>
              </w:rPr>
              <w:t>, использующих энергетические ресурсы в Учреждении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чел.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973CBA" w:rsidP="00C30226">
            <w:pPr>
              <w:jc w:val="center"/>
              <w:rPr>
                <w:sz w:val="24"/>
                <w:szCs w:val="24"/>
              </w:rPr>
            </w:pPr>
          </w:p>
        </w:tc>
        <w:tc>
          <w:tcPr>
            <w:tcW w:w="5387" w:type="dxa"/>
            <w:shd w:val="clear" w:color="auto" w:fill="auto"/>
            <w:vAlign w:val="center"/>
          </w:tcPr>
          <w:p w:rsidR="00973CBA" w:rsidRPr="00C704C7" w:rsidRDefault="00973CBA" w:rsidP="00394BC1">
            <w:pPr>
              <w:ind w:right="34"/>
              <w:rPr>
                <w:sz w:val="24"/>
                <w:szCs w:val="24"/>
              </w:rPr>
            </w:pPr>
            <w:r w:rsidRPr="00C704C7">
              <w:rPr>
                <w:sz w:val="24"/>
                <w:szCs w:val="24"/>
              </w:rPr>
              <w:t>количество иных ли</w:t>
            </w:r>
            <w:r w:rsidR="00394BC1" w:rsidRPr="00C704C7">
              <w:rPr>
                <w:sz w:val="24"/>
                <w:szCs w:val="24"/>
              </w:rPr>
              <w:t>ц, использующих энергетические ресурсы в Учреждении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чел.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394BC1">
            <w:pPr>
              <w:jc w:val="center"/>
              <w:rPr>
                <w:sz w:val="24"/>
                <w:szCs w:val="24"/>
              </w:rPr>
            </w:pPr>
            <w:r w:rsidRPr="00C704C7">
              <w:rPr>
                <w:sz w:val="24"/>
                <w:szCs w:val="24"/>
              </w:rPr>
              <w:t>п</w:t>
            </w:r>
            <w:r w:rsidR="00973CBA" w:rsidRPr="00C704C7">
              <w:rPr>
                <w:sz w:val="24"/>
                <w:szCs w:val="24"/>
              </w:rPr>
              <w:t>3</w:t>
            </w:r>
          </w:p>
        </w:tc>
        <w:tc>
          <w:tcPr>
            <w:tcW w:w="5387" w:type="dxa"/>
            <w:shd w:val="clear" w:color="auto" w:fill="auto"/>
            <w:vAlign w:val="center"/>
          </w:tcPr>
          <w:p w:rsidR="00973CBA" w:rsidRPr="00C704C7" w:rsidRDefault="00973CBA" w:rsidP="00BD3223">
            <w:pPr>
              <w:ind w:right="34"/>
              <w:rPr>
                <w:sz w:val="24"/>
                <w:szCs w:val="24"/>
              </w:rPr>
            </w:pPr>
            <w:r w:rsidRPr="00C704C7">
              <w:rPr>
                <w:sz w:val="24"/>
                <w:szCs w:val="24"/>
              </w:rPr>
              <w:t>Тариф на электроэнергию</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r w:rsidR="00394BC1" w:rsidRPr="00C704C7">
              <w:rPr>
                <w:sz w:val="24"/>
                <w:szCs w:val="24"/>
              </w:rPr>
              <w:t>/кВт</w:t>
            </w:r>
            <w:r w:rsidR="003C66D4">
              <w:rPr>
                <w:sz w:val="24"/>
                <w:szCs w:val="24"/>
              </w:rPr>
              <w:t>*</w:t>
            </w:r>
            <w:r w:rsidR="00394BC1" w:rsidRPr="00C704C7">
              <w:rPr>
                <w:sz w:val="24"/>
                <w:szCs w:val="24"/>
              </w:rPr>
              <w:t>ч</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394BC1">
            <w:pPr>
              <w:jc w:val="center"/>
              <w:rPr>
                <w:sz w:val="24"/>
                <w:szCs w:val="24"/>
              </w:rPr>
            </w:pPr>
            <w:r w:rsidRPr="00C704C7">
              <w:rPr>
                <w:sz w:val="24"/>
                <w:szCs w:val="24"/>
              </w:rPr>
              <w:t>п</w:t>
            </w:r>
            <w:r w:rsidR="00973CBA" w:rsidRPr="00C704C7">
              <w:rPr>
                <w:sz w:val="24"/>
                <w:szCs w:val="24"/>
              </w:rPr>
              <w:t>4</w:t>
            </w:r>
          </w:p>
        </w:tc>
        <w:tc>
          <w:tcPr>
            <w:tcW w:w="5387" w:type="dxa"/>
            <w:shd w:val="clear" w:color="auto" w:fill="auto"/>
            <w:vAlign w:val="center"/>
          </w:tcPr>
          <w:p w:rsidR="00973CBA" w:rsidRPr="00C704C7" w:rsidRDefault="00973CBA" w:rsidP="00BD3223">
            <w:pPr>
              <w:ind w:right="34"/>
              <w:rPr>
                <w:sz w:val="24"/>
                <w:szCs w:val="24"/>
              </w:rPr>
            </w:pPr>
            <w:r w:rsidRPr="00C704C7">
              <w:rPr>
                <w:sz w:val="24"/>
                <w:szCs w:val="24"/>
              </w:rPr>
              <w:t>Тариф на тепловую энергию</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r w:rsidR="00394BC1" w:rsidRPr="00C704C7">
              <w:rPr>
                <w:sz w:val="24"/>
                <w:szCs w:val="24"/>
              </w:rPr>
              <w:t>/Гкал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C30226">
            <w:pPr>
              <w:jc w:val="center"/>
              <w:rPr>
                <w:sz w:val="24"/>
                <w:szCs w:val="24"/>
              </w:rPr>
            </w:pPr>
            <w:r w:rsidRPr="00C704C7">
              <w:rPr>
                <w:sz w:val="24"/>
                <w:szCs w:val="24"/>
              </w:rPr>
              <w:t>п</w:t>
            </w:r>
            <w:r w:rsidR="00973CBA" w:rsidRPr="00C704C7">
              <w:rPr>
                <w:sz w:val="24"/>
                <w:szCs w:val="24"/>
              </w:rPr>
              <w:t>5</w:t>
            </w:r>
          </w:p>
        </w:tc>
        <w:tc>
          <w:tcPr>
            <w:tcW w:w="5387" w:type="dxa"/>
            <w:shd w:val="clear" w:color="auto" w:fill="auto"/>
            <w:vAlign w:val="center"/>
          </w:tcPr>
          <w:p w:rsidR="00973CBA" w:rsidRPr="00C704C7" w:rsidRDefault="00973CBA" w:rsidP="00BD3223">
            <w:pPr>
              <w:ind w:right="34"/>
              <w:rPr>
                <w:sz w:val="24"/>
                <w:szCs w:val="24"/>
              </w:rPr>
            </w:pPr>
            <w:r w:rsidRPr="00C704C7">
              <w:rPr>
                <w:sz w:val="24"/>
                <w:szCs w:val="24"/>
              </w:rPr>
              <w:t>Тариф на воду</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r w:rsidR="00394BC1"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C30226">
            <w:pPr>
              <w:jc w:val="center"/>
              <w:rPr>
                <w:sz w:val="24"/>
                <w:szCs w:val="24"/>
              </w:rPr>
            </w:pPr>
            <w:r w:rsidRPr="00C704C7">
              <w:rPr>
                <w:sz w:val="24"/>
                <w:szCs w:val="24"/>
              </w:rPr>
              <w:lastRenderedPageBreak/>
              <w:t>п</w:t>
            </w:r>
            <w:r w:rsidR="00973CBA" w:rsidRPr="00C704C7">
              <w:rPr>
                <w:sz w:val="24"/>
                <w:szCs w:val="24"/>
              </w:rPr>
              <w:t>6</w:t>
            </w:r>
          </w:p>
        </w:tc>
        <w:tc>
          <w:tcPr>
            <w:tcW w:w="5387" w:type="dxa"/>
            <w:shd w:val="clear" w:color="auto" w:fill="auto"/>
            <w:vAlign w:val="center"/>
          </w:tcPr>
          <w:p w:rsidR="00973CBA" w:rsidRPr="00C704C7" w:rsidRDefault="00973CBA" w:rsidP="00BD3223">
            <w:pPr>
              <w:ind w:right="34"/>
              <w:rPr>
                <w:sz w:val="24"/>
                <w:szCs w:val="24"/>
              </w:rPr>
            </w:pPr>
            <w:r w:rsidRPr="00C704C7">
              <w:rPr>
                <w:sz w:val="24"/>
                <w:szCs w:val="24"/>
              </w:rPr>
              <w:t xml:space="preserve">Тариф на </w:t>
            </w:r>
            <w:r w:rsidR="001E69EB" w:rsidRPr="00C704C7">
              <w:rPr>
                <w:sz w:val="24"/>
                <w:szCs w:val="24"/>
              </w:rPr>
              <w:t xml:space="preserve">природный </w:t>
            </w:r>
            <w:r w:rsidRPr="00C704C7">
              <w:rPr>
                <w:sz w:val="24"/>
                <w:szCs w:val="24"/>
              </w:rPr>
              <w:t>газ</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r w:rsidR="00394BC1"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C23B73" w:rsidRPr="00A73D56" w:rsidTr="00207560">
        <w:tc>
          <w:tcPr>
            <w:tcW w:w="15451" w:type="dxa"/>
            <w:gridSpan w:val="8"/>
            <w:shd w:val="clear" w:color="auto" w:fill="auto"/>
            <w:vAlign w:val="center"/>
          </w:tcPr>
          <w:p w:rsidR="00C23B73" w:rsidRPr="00C704C7" w:rsidRDefault="00C23B73" w:rsidP="00BD3223">
            <w:pPr>
              <w:ind w:right="-739"/>
              <w:jc w:val="center"/>
              <w:rPr>
                <w:sz w:val="24"/>
                <w:szCs w:val="24"/>
              </w:rPr>
            </w:pPr>
            <w:r w:rsidRPr="00C704C7">
              <w:rPr>
                <w:sz w:val="24"/>
                <w:szCs w:val="24"/>
              </w:rPr>
              <w:t xml:space="preserve">Потребление энергетических ресурсов </w:t>
            </w: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7</w:t>
            </w:r>
          </w:p>
        </w:tc>
        <w:tc>
          <w:tcPr>
            <w:tcW w:w="5387" w:type="dxa"/>
            <w:shd w:val="clear" w:color="auto" w:fill="auto"/>
            <w:vAlign w:val="center"/>
          </w:tcPr>
          <w:p w:rsidR="001E69EB" w:rsidRPr="00C704C7" w:rsidRDefault="00973CBA" w:rsidP="008A6540">
            <w:pPr>
              <w:ind w:right="-739"/>
              <w:rPr>
                <w:sz w:val="24"/>
                <w:szCs w:val="24"/>
              </w:rPr>
            </w:pPr>
            <w:r w:rsidRPr="00C704C7">
              <w:rPr>
                <w:sz w:val="24"/>
                <w:szCs w:val="24"/>
              </w:rPr>
              <w:t xml:space="preserve">Потребление электрической энергии в </w:t>
            </w:r>
          </w:p>
          <w:p w:rsidR="00973CBA" w:rsidRPr="00C704C7" w:rsidRDefault="001E69EB" w:rsidP="001E69EB">
            <w:pPr>
              <w:ind w:right="-739"/>
              <w:rPr>
                <w:sz w:val="24"/>
                <w:szCs w:val="24"/>
              </w:rPr>
            </w:pPr>
            <w:r w:rsidRPr="00C704C7">
              <w:rPr>
                <w:sz w:val="24"/>
                <w:szCs w:val="24"/>
              </w:rPr>
              <w:t>н</w:t>
            </w:r>
            <w:r w:rsidR="00973CBA" w:rsidRPr="00C704C7">
              <w:rPr>
                <w:sz w:val="24"/>
                <w:szCs w:val="24"/>
              </w:rPr>
              <w:t>ат</w:t>
            </w:r>
            <w:r w:rsidRPr="00C704C7">
              <w:rPr>
                <w:sz w:val="24"/>
                <w:szCs w:val="24"/>
              </w:rPr>
              <w:t xml:space="preserve">уральном </w:t>
            </w:r>
            <w:r w:rsidR="00973CBA" w:rsidRPr="00C704C7">
              <w:rPr>
                <w:sz w:val="24"/>
                <w:szCs w:val="24"/>
              </w:rPr>
              <w:t>выр</w:t>
            </w:r>
            <w:r w:rsidRPr="00C704C7">
              <w:rPr>
                <w:sz w:val="24"/>
                <w:szCs w:val="24"/>
              </w:rPr>
              <w:t>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кВт</w:t>
            </w:r>
            <w:r w:rsidR="003C66D4">
              <w:rPr>
                <w:sz w:val="24"/>
                <w:szCs w:val="24"/>
              </w:rPr>
              <w:t>*</w:t>
            </w:r>
            <w:r w:rsidRPr="00C704C7">
              <w:rPr>
                <w:sz w:val="24"/>
                <w:szCs w:val="24"/>
              </w:rPr>
              <w:t>ч</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8</w:t>
            </w:r>
          </w:p>
        </w:tc>
        <w:tc>
          <w:tcPr>
            <w:tcW w:w="5387" w:type="dxa"/>
            <w:shd w:val="clear" w:color="auto" w:fill="auto"/>
            <w:vAlign w:val="center"/>
          </w:tcPr>
          <w:p w:rsidR="00973CBA" w:rsidRPr="00C704C7" w:rsidRDefault="00973CBA" w:rsidP="007D469C">
            <w:pPr>
              <w:ind w:right="-739"/>
              <w:rPr>
                <w:sz w:val="24"/>
                <w:szCs w:val="24"/>
              </w:rPr>
            </w:pPr>
            <w:r w:rsidRPr="00C704C7">
              <w:rPr>
                <w:sz w:val="24"/>
                <w:szCs w:val="24"/>
              </w:rPr>
              <w:t xml:space="preserve">Потребление электрической энергии в </w:t>
            </w:r>
          </w:p>
          <w:p w:rsidR="00973CBA" w:rsidRPr="00C704C7" w:rsidRDefault="00973CBA" w:rsidP="007D469C">
            <w:pPr>
              <w:ind w:right="-739"/>
              <w:rPr>
                <w:sz w:val="24"/>
                <w:szCs w:val="24"/>
              </w:rPr>
            </w:pPr>
            <w:r w:rsidRPr="00C704C7">
              <w:rPr>
                <w:sz w:val="24"/>
                <w:szCs w:val="24"/>
              </w:rPr>
              <w:t>стоимостном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9</w:t>
            </w:r>
          </w:p>
        </w:tc>
        <w:tc>
          <w:tcPr>
            <w:tcW w:w="5387" w:type="dxa"/>
            <w:shd w:val="clear" w:color="auto" w:fill="auto"/>
            <w:vAlign w:val="center"/>
          </w:tcPr>
          <w:p w:rsidR="00973CBA" w:rsidRPr="00C704C7" w:rsidRDefault="00973CBA" w:rsidP="007D469C">
            <w:pPr>
              <w:ind w:right="-739"/>
              <w:rPr>
                <w:sz w:val="24"/>
                <w:szCs w:val="24"/>
              </w:rPr>
            </w:pPr>
            <w:r w:rsidRPr="00C704C7">
              <w:rPr>
                <w:sz w:val="24"/>
                <w:szCs w:val="24"/>
              </w:rPr>
              <w:t>Потребление электрической энергии с</w:t>
            </w:r>
          </w:p>
          <w:p w:rsidR="00973CBA" w:rsidRPr="00C704C7" w:rsidRDefault="00973CBA" w:rsidP="001E69EB">
            <w:pPr>
              <w:ind w:right="-739"/>
              <w:rPr>
                <w:sz w:val="24"/>
                <w:szCs w:val="24"/>
              </w:rPr>
            </w:pPr>
            <w:r w:rsidRPr="00C704C7">
              <w:rPr>
                <w:sz w:val="24"/>
                <w:szCs w:val="24"/>
              </w:rPr>
              <w:t xml:space="preserve">использованием </w:t>
            </w:r>
            <w:r w:rsidR="001E69EB" w:rsidRPr="00C704C7">
              <w:rPr>
                <w:sz w:val="24"/>
                <w:szCs w:val="24"/>
              </w:rPr>
              <w:t>п</w:t>
            </w:r>
            <w:r w:rsidRPr="00C704C7">
              <w:rPr>
                <w:sz w:val="24"/>
                <w:szCs w:val="24"/>
              </w:rPr>
              <w:t>риборов учета</w:t>
            </w:r>
            <w:r w:rsidR="001E69EB" w:rsidRPr="00C704C7">
              <w:rPr>
                <w:sz w:val="24"/>
                <w:szCs w:val="24"/>
              </w:rPr>
              <w:t xml:space="preserve"> энергоресурсов</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кВтч</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10</w:t>
            </w:r>
          </w:p>
        </w:tc>
        <w:tc>
          <w:tcPr>
            <w:tcW w:w="5387" w:type="dxa"/>
            <w:shd w:val="clear" w:color="auto" w:fill="auto"/>
            <w:vAlign w:val="center"/>
          </w:tcPr>
          <w:p w:rsidR="001E69EB" w:rsidRPr="00C704C7" w:rsidRDefault="00973CBA" w:rsidP="001E69EB">
            <w:pPr>
              <w:ind w:right="-739"/>
              <w:rPr>
                <w:sz w:val="24"/>
                <w:szCs w:val="24"/>
              </w:rPr>
            </w:pPr>
            <w:r w:rsidRPr="00C704C7">
              <w:rPr>
                <w:sz w:val="24"/>
                <w:szCs w:val="24"/>
              </w:rPr>
              <w:t xml:space="preserve">Потребление тепловой энергии </w:t>
            </w:r>
            <w:r w:rsidR="001E69EB" w:rsidRPr="00C704C7">
              <w:rPr>
                <w:sz w:val="24"/>
                <w:szCs w:val="24"/>
              </w:rPr>
              <w:t xml:space="preserve">в </w:t>
            </w:r>
          </w:p>
          <w:p w:rsidR="00973CBA" w:rsidRPr="00C704C7" w:rsidRDefault="001E69EB" w:rsidP="001E69EB">
            <w:pPr>
              <w:ind w:right="-739"/>
              <w:rPr>
                <w:sz w:val="24"/>
                <w:szCs w:val="24"/>
              </w:rPr>
            </w:pPr>
            <w:r w:rsidRPr="00C704C7">
              <w:rPr>
                <w:sz w:val="24"/>
                <w:szCs w:val="24"/>
              </w:rPr>
              <w:t>натуральном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Гкал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11</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 xml:space="preserve">Потребление тепловой энергии в </w:t>
            </w:r>
          </w:p>
          <w:p w:rsidR="00973CBA" w:rsidRPr="00C704C7" w:rsidRDefault="00973CBA" w:rsidP="00207560">
            <w:pPr>
              <w:ind w:right="-739"/>
              <w:rPr>
                <w:sz w:val="24"/>
                <w:szCs w:val="24"/>
              </w:rPr>
            </w:pPr>
            <w:r w:rsidRPr="00C704C7">
              <w:rPr>
                <w:sz w:val="24"/>
                <w:szCs w:val="24"/>
              </w:rPr>
              <w:t>стоимостном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12</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Потребление тепловой энергии с</w:t>
            </w:r>
          </w:p>
          <w:p w:rsidR="00973CBA" w:rsidRPr="00C704C7" w:rsidRDefault="00973CBA" w:rsidP="00207560">
            <w:pPr>
              <w:ind w:right="-739"/>
              <w:rPr>
                <w:sz w:val="24"/>
                <w:szCs w:val="24"/>
              </w:rPr>
            </w:pPr>
            <w:r w:rsidRPr="00C704C7">
              <w:rPr>
                <w:sz w:val="24"/>
                <w:szCs w:val="24"/>
              </w:rPr>
              <w:t xml:space="preserve">использованием </w:t>
            </w:r>
            <w:r w:rsidR="001E69EB" w:rsidRPr="00C704C7">
              <w:rPr>
                <w:sz w:val="24"/>
                <w:szCs w:val="24"/>
              </w:rPr>
              <w:t>приборов учета энергоресурсов</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Гкал</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13</w:t>
            </w:r>
          </w:p>
        </w:tc>
        <w:tc>
          <w:tcPr>
            <w:tcW w:w="5387" w:type="dxa"/>
            <w:shd w:val="clear" w:color="auto" w:fill="auto"/>
            <w:vAlign w:val="center"/>
          </w:tcPr>
          <w:p w:rsidR="00973CBA" w:rsidRPr="00C704C7" w:rsidRDefault="00973CBA" w:rsidP="001E69EB">
            <w:pPr>
              <w:ind w:right="-739"/>
              <w:rPr>
                <w:sz w:val="24"/>
                <w:szCs w:val="24"/>
              </w:rPr>
            </w:pPr>
            <w:r w:rsidRPr="00C704C7">
              <w:rPr>
                <w:sz w:val="24"/>
                <w:szCs w:val="24"/>
              </w:rPr>
              <w:t xml:space="preserve">Потребление воды </w:t>
            </w:r>
            <w:r w:rsidR="001E69EB" w:rsidRPr="00C704C7">
              <w:rPr>
                <w:sz w:val="24"/>
                <w:szCs w:val="24"/>
              </w:rPr>
              <w:t>в натуральном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14</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Потребление воды в стоимостном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15</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Потребление воды с</w:t>
            </w:r>
            <w:r w:rsidR="001E69EB" w:rsidRPr="00C704C7">
              <w:rPr>
                <w:sz w:val="24"/>
                <w:szCs w:val="24"/>
              </w:rPr>
              <w:t xml:space="preserve"> </w:t>
            </w:r>
            <w:r w:rsidRPr="00C704C7">
              <w:rPr>
                <w:sz w:val="24"/>
                <w:szCs w:val="24"/>
              </w:rPr>
              <w:t xml:space="preserve">использованием </w:t>
            </w:r>
            <w:r w:rsidR="001E69EB" w:rsidRPr="00C704C7">
              <w:rPr>
                <w:sz w:val="24"/>
                <w:szCs w:val="24"/>
              </w:rPr>
              <w:t>приборов учета энергоресурсов</w:t>
            </w:r>
          </w:p>
        </w:tc>
        <w:tc>
          <w:tcPr>
            <w:tcW w:w="1701" w:type="dxa"/>
            <w:shd w:val="clear" w:color="auto" w:fill="auto"/>
            <w:vAlign w:val="center"/>
          </w:tcPr>
          <w:p w:rsidR="00973CBA" w:rsidRPr="00C704C7" w:rsidRDefault="00973CBA" w:rsidP="00207560">
            <w:pPr>
              <w:ind w:right="-739"/>
              <w:rPr>
                <w:sz w:val="24"/>
                <w:szCs w:val="24"/>
              </w:rPr>
            </w:pPr>
            <w:r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16</w:t>
            </w:r>
          </w:p>
        </w:tc>
        <w:tc>
          <w:tcPr>
            <w:tcW w:w="5387" w:type="dxa"/>
            <w:shd w:val="clear" w:color="auto" w:fill="auto"/>
            <w:vAlign w:val="center"/>
          </w:tcPr>
          <w:p w:rsidR="001E69EB" w:rsidRPr="00C704C7" w:rsidRDefault="00973CBA" w:rsidP="001E69EB">
            <w:pPr>
              <w:ind w:right="-739"/>
              <w:rPr>
                <w:sz w:val="24"/>
                <w:szCs w:val="24"/>
              </w:rPr>
            </w:pPr>
            <w:r w:rsidRPr="00C704C7">
              <w:rPr>
                <w:sz w:val="24"/>
                <w:szCs w:val="24"/>
              </w:rPr>
              <w:t xml:space="preserve">Потребление природного газа </w:t>
            </w:r>
            <w:r w:rsidR="001E69EB" w:rsidRPr="00C704C7">
              <w:rPr>
                <w:sz w:val="24"/>
                <w:szCs w:val="24"/>
              </w:rPr>
              <w:t xml:space="preserve">в  натуральном </w:t>
            </w:r>
          </w:p>
          <w:p w:rsidR="00973CBA" w:rsidRPr="00C704C7" w:rsidRDefault="001E69EB" w:rsidP="001E69EB">
            <w:pPr>
              <w:ind w:right="-739"/>
              <w:rPr>
                <w:sz w:val="24"/>
                <w:szCs w:val="24"/>
              </w:rPr>
            </w:pPr>
            <w:r w:rsidRPr="00C704C7">
              <w:rPr>
                <w:sz w:val="24"/>
                <w:szCs w:val="24"/>
              </w:rPr>
              <w:t>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17</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 xml:space="preserve">Потребление природного газа энергии в </w:t>
            </w:r>
          </w:p>
          <w:p w:rsidR="00973CBA" w:rsidRPr="00C704C7" w:rsidRDefault="00973CBA" w:rsidP="00207560">
            <w:pPr>
              <w:ind w:right="-739"/>
              <w:rPr>
                <w:sz w:val="24"/>
                <w:szCs w:val="24"/>
              </w:rPr>
            </w:pPr>
            <w:r w:rsidRPr="00C704C7">
              <w:rPr>
                <w:sz w:val="24"/>
                <w:szCs w:val="24"/>
              </w:rPr>
              <w:t>стоимостном выражении</w:t>
            </w:r>
          </w:p>
        </w:tc>
        <w:tc>
          <w:tcPr>
            <w:tcW w:w="1701" w:type="dxa"/>
            <w:shd w:val="clear" w:color="auto" w:fill="auto"/>
            <w:vAlign w:val="center"/>
          </w:tcPr>
          <w:p w:rsidR="00973CBA" w:rsidRPr="00C704C7" w:rsidRDefault="00973CBA" w:rsidP="008A6540">
            <w:pPr>
              <w:ind w:right="-739"/>
              <w:rPr>
                <w:sz w:val="24"/>
                <w:szCs w:val="24"/>
              </w:rPr>
            </w:pPr>
            <w:r w:rsidRPr="00C704C7">
              <w:rPr>
                <w:sz w:val="24"/>
                <w:szCs w:val="24"/>
              </w:rPr>
              <w:t>руб.</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973CBA" w:rsidRPr="00A73D56" w:rsidTr="00C23B73">
        <w:tc>
          <w:tcPr>
            <w:tcW w:w="1134" w:type="dxa"/>
            <w:shd w:val="clear" w:color="auto" w:fill="auto"/>
            <w:vAlign w:val="center"/>
          </w:tcPr>
          <w:p w:rsidR="00973CBA" w:rsidRPr="00C704C7" w:rsidRDefault="00704C57" w:rsidP="007D469C">
            <w:pPr>
              <w:jc w:val="center"/>
              <w:rPr>
                <w:sz w:val="24"/>
                <w:szCs w:val="24"/>
              </w:rPr>
            </w:pPr>
            <w:r w:rsidRPr="00C704C7">
              <w:rPr>
                <w:sz w:val="24"/>
                <w:szCs w:val="24"/>
              </w:rPr>
              <w:t>п</w:t>
            </w:r>
            <w:r w:rsidR="00973CBA" w:rsidRPr="00C704C7">
              <w:rPr>
                <w:sz w:val="24"/>
                <w:szCs w:val="24"/>
              </w:rPr>
              <w:t>18</w:t>
            </w:r>
          </w:p>
        </w:tc>
        <w:tc>
          <w:tcPr>
            <w:tcW w:w="5387" w:type="dxa"/>
            <w:shd w:val="clear" w:color="auto" w:fill="auto"/>
            <w:vAlign w:val="center"/>
          </w:tcPr>
          <w:p w:rsidR="00973CBA" w:rsidRPr="00C704C7" w:rsidRDefault="00973CBA" w:rsidP="00207560">
            <w:pPr>
              <w:ind w:right="-739"/>
              <w:rPr>
                <w:sz w:val="24"/>
                <w:szCs w:val="24"/>
              </w:rPr>
            </w:pPr>
            <w:r w:rsidRPr="00C704C7">
              <w:rPr>
                <w:sz w:val="24"/>
                <w:szCs w:val="24"/>
              </w:rPr>
              <w:t>Потребление природного газа с</w:t>
            </w:r>
          </w:p>
          <w:p w:rsidR="00973CBA" w:rsidRPr="00C704C7" w:rsidRDefault="00973CBA" w:rsidP="00207560">
            <w:pPr>
              <w:ind w:right="-739"/>
              <w:rPr>
                <w:sz w:val="24"/>
                <w:szCs w:val="24"/>
              </w:rPr>
            </w:pPr>
            <w:r w:rsidRPr="00C704C7">
              <w:rPr>
                <w:sz w:val="24"/>
                <w:szCs w:val="24"/>
              </w:rPr>
              <w:t xml:space="preserve">использованием </w:t>
            </w:r>
            <w:r w:rsidR="001E69EB" w:rsidRPr="00C704C7">
              <w:rPr>
                <w:sz w:val="24"/>
                <w:szCs w:val="24"/>
              </w:rPr>
              <w:t>приборов учета энергоресурсов</w:t>
            </w:r>
          </w:p>
        </w:tc>
        <w:tc>
          <w:tcPr>
            <w:tcW w:w="1701" w:type="dxa"/>
            <w:shd w:val="clear" w:color="auto" w:fill="auto"/>
            <w:vAlign w:val="center"/>
          </w:tcPr>
          <w:p w:rsidR="00973CBA" w:rsidRPr="00C704C7" w:rsidRDefault="00973CBA" w:rsidP="00207560">
            <w:pPr>
              <w:ind w:right="-739"/>
              <w:rPr>
                <w:sz w:val="24"/>
                <w:szCs w:val="24"/>
              </w:rPr>
            </w:pPr>
            <w:r w:rsidRPr="00C704C7">
              <w:rPr>
                <w:sz w:val="24"/>
                <w:szCs w:val="24"/>
              </w:rPr>
              <w:t>куб.м.</w:t>
            </w:r>
          </w:p>
        </w:tc>
        <w:tc>
          <w:tcPr>
            <w:tcW w:w="3118"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1134" w:type="dxa"/>
            <w:shd w:val="clear" w:color="auto" w:fill="auto"/>
            <w:vAlign w:val="center"/>
          </w:tcPr>
          <w:p w:rsidR="00973CBA" w:rsidRPr="00A73D56" w:rsidRDefault="00973CBA" w:rsidP="008A6540">
            <w:pPr>
              <w:ind w:right="-739"/>
              <w:rPr>
                <w:sz w:val="24"/>
                <w:szCs w:val="24"/>
              </w:rPr>
            </w:pPr>
          </w:p>
        </w:tc>
        <w:tc>
          <w:tcPr>
            <w:tcW w:w="709" w:type="dxa"/>
            <w:shd w:val="clear" w:color="auto" w:fill="auto"/>
            <w:vAlign w:val="center"/>
          </w:tcPr>
          <w:p w:rsidR="00973CBA" w:rsidRPr="00A73D56" w:rsidRDefault="00973CBA" w:rsidP="008A6540">
            <w:pPr>
              <w:ind w:right="-739"/>
              <w:rPr>
                <w:sz w:val="24"/>
                <w:szCs w:val="24"/>
              </w:rPr>
            </w:pPr>
          </w:p>
        </w:tc>
        <w:tc>
          <w:tcPr>
            <w:tcW w:w="1134" w:type="dxa"/>
          </w:tcPr>
          <w:p w:rsidR="00973CBA" w:rsidRPr="00A73D56" w:rsidRDefault="00973CBA" w:rsidP="008A6540">
            <w:pPr>
              <w:ind w:right="-739"/>
              <w:rPr>
                <w:sz w:val="24"/>
                <w:szCs w:val="24"/>
              </w:rPr>
            </w:pPr>
          </w:p>
        </w:tc>
      </w:tr>
      <w:tr w:rsidR="002A63B3" w:rsidRPr="00A73D56" w:rsidTr="00C23B73">
        <w:tc>
          <w:tcPr>
            <w:tcW w:w="1134" w:type="dxa"/>
            <w:shd w:val="clear" w:color="auto" w:fill="auto"/>
            <w:vAlign w:val="center"/>
          </w:tcPr>
          <w:p w:rsidR="002A63B3" w:rsidRPr="00C704C7" w:rsidRDefault="00704C57" w:rsidP="007D469C">
            <w:pPr>
              <w:jc w:val="center"/>
              <w:rPr>
                <w:sz w:val="24"/>
                <w:szCs w:val="24"/>
              </w:rPr>
            </w:pPr>
            <w:r w:rsidRPr="00C704C7">
              <w:rPr>
                <w:sz w:val="24"/>
                <w:szCs w:val="24"/>
              </w:rPr>
              <w:t>п</w:t>
            </w:r>
            <w:r w:rsidR="002A63B3" w:rsidRPr="00C704C7">
              <w:rPr>
                <w:sz w:val="24"/>
                <w:szCs w:val="24"/>
              </w:rPr>
              <w:t>19</w:t>
            </w:r>
          </w:p>
        </w:tc>
        <w:tc>
          <w:tcPr>
            <w:tcW w:w="5387" w:type="dxa"/>
            <w:shd w:val="clear" w:color="auto" w:fill="auto"/>
            <w:vAlign w:val="center"/>
          </w:tcPr>
          <w:p w:rsidR="002A63B3" w:rsidRPr="00C704C7" w:rsidRDefault="002A63B3" w:rsidP="00207560">
            <w:pPr>
              <w:ind w:right="-739"/>
              <w:rPr>
                <w:sz w:val="24"/>
                <w:szCs w:val="24"/>
              </w:rPr>
            </w:pPr>
            <w:r w:rsidRPr="00C704C7">
              <w:rPr>
                <w:sz w:val="24"/>
                <w:szCs w:val="24"/>
              </w:rPr>
              <w:t>Общий объем затрат Учреждения</w:t>
            </w:r>
          </w:p>
        </w:tc>
        <w:tc>
          <w:tcPr>
            <w:tcW w:w="1701" w:type="dxa"/>
            <w:shd w:val="clear" w:color="auto" w:fill="auto"/>
            <w:vAlign w:val="center"/>
          </w:tcPr>
          <w:p w:rsidR="002A63B3" w:rsidRPr="00C704C7" w:rsidRDefault="002A63B3" w:rsidP="00207560">
            <w:pPr>
              <w:ind w:right="-739"/>
              <w:rPr>
                <w:sz w:val="24"/>
                <w:szCs w:val="24"/>
              </w:rPr>
            </w:pPr>
            <w:r w:rsidRPr="00C704C7">
              <w:rPr>
                <w:sz w:val="24"/>
                <w:szCs w:val="24"/>
              </w:rPr>
              <w:t>тыс. руб.</w:t>
            </w:r>
          </w:p>
        </w:tc>
        <w:tc>
          <w:tcPr>
            <w:tcW w:w="3118" w:type="dxa"/>
            <w:shd w:val="clear" w:color="auto" w:fill="auto"/>
            <w:vAlign w:val="center"/>
          </w:tcPr>
          <w:p w:rsidR="002A63B3" w:rsidRPr="00A73D56" w:rsidRDefault="002A63B3" w:rsidP="008A6540">
            <w:pPr>
              <w:ind w:right="-739"/>
              <w:rPr>
                <w:sz w:val="24"/>
                <w:szCs w:val="24"/>
              </w:rPr>
            </w:pPr>
          </w:p>
        </w:tc>
        <w:tc>
          <w:tcPr>
            <w:tcW w:w="1134" w:type="dxa"/>
            <w:shd w:val="clear" w:color="auto" w:fill="auto"/>
            <w:vAlign w:val="center"/>
          </w:tcPr>
          <w:p w:rsidR="002A63B3" w:rsidRPr="00A73D56" w:rsidRDefault="002A63B3" w:rsidP="008A6540">
            <w:pPr>
              <w:ind w:right="-739"/>
              <w:rPr>
                <w:sz w:val="24"/>
                <w:szCs w:val="24"/>
              </w:rPr>
            </w:pPr>
          </w:p>
        </w:tc>
        <w:tc>
          <w:tcPr>
            <w:tcW w:w="1134" w:type="dxa"/>
            <w:shd w:val="clear" w:color="auto" w:fill="auto"/>
            <w:vAlign w:val="center"/>
          </w:tcPr>
          <w:p w:rsidR="002A63B3" w:rsidRPr="00A73D56" w:rsidRDefault="002A63B3" w:rsidP="008A6540">
            <w:pPr>
              <w:ind w:right="-739"/>
              <w:rPr>
                <w:sz w:val="24"/>
                <w:szCs w:val="24"/>
              </w:rPr>
            </w:pPr>
          </w:p>
        </w:tc>
        <w:tc>
          <w:tcPr>
            <w:tcW w:w="709" w:type="dxa"/>
            <w:shd w:val="clear" w:color="auto" w:fill="auto"/>
            <w:vAlign w:val="center"/>
          </w:tcPr>
          <w:p w:rsidR="002A63B3" w:rsidRPr="00A73D56" w:rsidRDefault="002A63B3" w:rsidP="008A6540">
            <w:pPr>
              <w:ind w:right="-739"/>
              <w:rPr>
                <w:sz w:val="24"/>
                <w:szCs w:val="24"/>
              </w:rPr>
            </w:pPr>
          </w:p>
        </w:tc>
        <w:tc>
          <w:tcPr>
            <w:tcW w:w="1134" w:type="dxa"/>
          </w:tcPr>
          <w:p w:rsidR="002A63B3" w:rsidRPr="00A73D56" w:rsidRDefault="002A63B3" w:rsidP="008A6540">
            <w:pPr>
              <w:ind w:right="-739"/>
              <w:rPr>
                <w:sz w:val="24"/>
                <w:szCs w:val="24"/>
              </w:rPr>
            </w:pPr>
          </w:p>
        </w:tc>
      </w:tr>
    </w:tbl>
    <w:p w:rsidR="00973CBA" w:rsidRDefault="00973CBA" w:rsidP="00973CBA">
      <w:pPr>
        <w:ind w:right="-31" w:firstLine="993"/>
        <w:jc w:val="right"/>
        <w:rPr>
          <w:sz w:val="26"/>
          <w:szCs w:val="26"/>
        </w:rPr>
      </w:pPr>
    </w:p>
    <w:p w:rsidR="00973CBA" w:rsidRPr="002A63B3" w:rsidRDefault="00973CBA" w:rsidP="00973CBA">
      <w:pPr>
        <w:ind w:right="-31" w:firstLine="993"/>
        <w:jc w:val="right"/>
        <w:rPr>
          <w:sz w:val="26"/>
          <w:szCs w:val="26"/>
        </w:rPr>
      </w:pPr>
    </w:p>
    <w:p w:rsidR="00973CBA" w:rsidRDefault="00BF534B" w:rsidP="00973CBA">
      <w:pPr>
        <w:ind w:right="-31" w:firstLine="993"/>
        <w:jc w:val="left"/>
        <w:rPr>
          <w:sz w:val="26"/>
          <w:szCs w:val="26"/>
        </w:rPr>
      </w:pP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973CBA" w:rsidRPr="00973CBA">
        <w:rPr>
          <w:sz w:val="26"/>
          <w:szCs w:val="26"/>
        </w:rPr>
        <w:t xml:space="preserve"> – </w:t>
      </w:r>
      <w:r w:rsidR="00973CBA">
        <w:rPr>
          <w:sz w:val="26"/>
          <w:szCs w:val="26"/>
        </w:rPr>
        <w:t xml:space="preserve">базовый год (год, предшествующий </w:t>
      </w:r>
      <w:r w:rsidR="003C66D4">
        <w:rPr>
          <w:sz w:val="26"/>
          <w:szCs w:val="26"/>
        </w:rPr>
        <w:t xml:space="preserve">году </w:t>
      </w:r>
      <w:r w:rsidR="00973CBA">
        <w:rPr>
          <w:sz w:val="26"/>
          <w:szCs w:val="26"/>
        </w:rPr>
        <w:t>начал</w:t>
      </w:r>
      <w:r w:rsidR="003C66D4">
        <w:rPr>
          <w:sz w:val="26"/>
          <w:szCs w:val="26"/>
        </w:rPr>
        <w:t>а</w:t>
      </w:r>
      <w:r w:rsidR="00973CBA">
        <w:rPr>
          <w:sz w:val="26"/>
          <w:szCs w:val="26"/>
        </w:rPr>
        <w:t xml:space="preserve"> реализации Программы);</w:t>
      </w:r>
    </w:p>
    <w:p w:rsidR="00973CBA" w:rsidRDefault="00BF534B" w:rsidP="00973CBA">
      <w:pPr>
        <w:ind w:right="-31" w:firstLine="993"/>
        <w:jc w:val="left"/>
        <w:rPr>
          <w:sz w:val="26"/>
          <w:szCs w:val="26"/>
        </w:rPr>
      </w:pP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 xml:space="preserve">1 </m:t>
            </m:r>
          </m:sub>
        </m:sSub>
      </m:oMath>
      <w:r w:rsidR="00973CBA" w:rsidRPr="00973CBA">
        <w:rPr>
          <w:sz w:val="26"/>
          <w:szCs w:val="26"/>
        </w:rPr>
        <w:t xml:space="preserve"> – </w:t>
      </w:r>
      <w:r w:rsidR="00973CBA">
        <w:rPr>
          <w:sz w:val="26"/>
          <w:szCs w:val="26"/>
        </w:rPr>
        <w:t>год начала реализации Программы;</w:t>
      </w:r>
    </w:p>
    <w:p w:rsidR="00973CBA" w:rsidRPr="001E69EB" w:rsidRDefault="001E69EB" w:rsidP="001E69EB">
      <w:pPr>
        <w:ind w:left="285" w:right="-31" w:firstLine="708"/>
        <w:jc w:val="left"/>
        <w:rPr>
          <w:sz w:val="26"/>
          <w:szCs w:val="26"/>
        </w:rPr>
      </w:pPr>
      <w:r w:rsidRPr="000A4828">
        <w:rPr>
          <w:sz w:val="26"/>
          <w:szCs w:val="26"/>
        </w:rPr>
        <w:t>(</w:t>
      </w:r>
      <m:oMath>
        <m:sSub>
          <m:sSubPr>
            <m:ctrlPr>
              <w:rPr>
                <w:rFonts w:ascii="Cambria Math" w:eastAsia="Times New Roman" w:hAnsi="Cambria Math"/>
                <w:i/>
                <w:sz w:val="28"/>
                <w:szCs w:val="28"/>
                <w:lang w:val="en-US" w:eastAsia="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1</m:t>
            </m:r>
          </m:sub>
        </m:sSub>
        <m:r>
          <w:rPr>
            <w:rFonts w:ascii="Cambria Math" w:eastAsia="Times New Roman" w:hAnsi="Cambria Math"/>
            <w:sz w:val="28"/>
            <w:szCs w:val="28"/>
            <w:lang w:val="en-US"/>
          </w:rPr>
          <m:t>-</m:t>
        </m:r>
        <m:sSub>
          <m:sSubPr>
            <m:ctrlPr>
              <w:rPr>
                <w:rFonts w:ascii="Cambria Math" w:eastAsia="Times New Roman" w:hAnsi="Cambria Math"/>
                <w:i/>
                <w:sz w:val="28"/>
                <w:szCs w:val="28"/>
                <w:lang w:val="en-US" w:eastAsia="en-US"/>
              </w:rPr>
            </m:ctrlPr>
          </m:sSubPr>
          <m:e>
            <m:r>
              <w:rPr>
                <w:rFonts w:ascii="Cambria Math" w:eastAsia="Times New Roman" w:hAnsi="Cambria Math"/>
                <w:sz w:val="28"/>
                <w:szCs w:val="28"/>
                <w:lang w:val="en-US"/>
              </w:rPr>
              <m:t>t</m:t>
            </m:r>
          </m:e>
          <m:sub>
            <m:r>
              <w:rPr>
                <w:rFonts w:ascii="Cambria Math" w:eastAsia="Times New Roman" w:hAnsi="Cambria Math"/>
                <w:sz w:val="28"/>
                <w:szCs w:val="28"/>
                <w:lang w:val="en-US"/>
              </w:rPr>
              <m:t>n</m:t>
            </m:r>
          </m:sub>
        </m:sSub>
      </m:oMath>
      <w:r w:rsidRPr="000A4828">
        <w:rPr>
          <w:sz w:val="26"/>
          <w:szCs w:val="26"/>
        </w:rPr>
        <w:t xml:space="preserve">) </w:t>
      </w:r>
      <w:r>
        <w:rPr>
          <w:sz w:val="26"/>
          <w:szCs w:val="26"/>
        </w:rPr>
        <w:t xml:space="preserve">- </w:t>
      </w:r>
      <w:r w:rsidR="00973CBA" w:rsidRPr="00973CBA">
        <w:rPr>
          <w:sz w:val="26"/>
          <w:szCs w:val="26"/>
        </w:rPr>
        <w:t xml:space="preserve"> </w:t>
      </w:r>
      <w:r w:rsidR="00973CBA">
        <w:rPr>
          <w:sz w:val="26"/>
          <w:szCs w:val="26"/>
        </w:rPr>
        <w:t>годы реализации П</w:t>
      </w:r>
      <w:r w:rsidR="00C23B73">
        <w:rPr>
          <w:sz w:val="26"/>
          <w:szCs w:val="26"/>
        </w:rPr>
        <w:t>р</w:t>
      </w:r>
      <w:r>
        <w:rPr>
          <w:sz w:val="26"/>
          <w:szCs w:val="26"/>
        </w:rPr>
        <w:t>ограммы.</w:t>
      </w:r>
    </w:p>
    <w:p w:rsidR="00973CBA" w:rsidRPr="00973CBA" w:rsidRDefault="00973CBA" w:rsidP="00973CBA">
      <w:pPr>
        <w:ind w:right="-31" w:firstLine="993"/>
        <w:jc w:val="left"/>
        <w:rPr>
          <w:sz w:val="26"/>
          <w:szCs w:val="26"/>
        </w:rPr>
      </w:pPr>
    </w:p>
    <w:p w:rsidR="00973CBA" w:rsidRPr="00973CBA" w:rsidRDefault="00973CBA" w:rsidP="00973CBA">
      <w:pPr>
        <w:ind w:right="-31" w:firstLine="993"/>
        <w:jc w:val="right"/>
        <w:rPr>
          <w:sz w:val="26"/>
          <w:szCs w:val="26"/>
        </w:rPr>
      </w:pPr>
    </w:p>
    <w:p w:rsidR="00973CBA" w:rsidRPr="00973CBA" w:rsidRDefault="00973CBA" w:rsidP="00973CBA">
      <w:pPr>
        <w:ind w:right="-31" w:firstLine="993"/>
        <w:jc w:val="right"/>
        <w:rPr>
          <w:sz w:val="26"/>
          <w:szCs w:val="26"/>
        </w:rPr>
      </w:pPr>
    </w:p>
    <w:p w:rsidR="00973CBA" w:rsidRPr="00973CBA" w:rsidRDefault="00973CBA" w:rsidP="00973CBA">
      <w:pPr>
        <w:ind w:right="-31" w:firstLine="993"/>
        <w:jc w:val="right"/>
        <w:rPr>
          <w:sz w:val="26"/>
          <w:szCs w:val="26"/>
        </w:rPr>
      </w:pPr>
    </w:p>
    <w:p w:rsidR="00973CBA" w:rsidRPr="00973CBA" w:rsidRDefault="00973CBA" w:rsidP="00973CBA">
      <w:pPr>
        <w:ind w:right="-31" w:firstLine="993"/>
        <w:jc w:val="right"/>
        <w:rPr>
          <w:sz w:val="26"/>
          <w:szCs w:val="26"/>
        </w:rPr>
      </w:pPr>
    </w:p>
    <w:p w:rsidR="00C24E47" w:rsidRPr="00C704C7" w:rsidRDefault="00C24E47" w:rsidP="00973CBA">
      <w:pPr>
        <w:ind w:right="-31" w:firstLine="993"/>
        <w:jc w:val="right"/>
        <w:rPr>
          <w:sz w:val="28"/>
          <w:szCs w:val="28"/>
        </w:rPr>
      </w:pPr>
      <w:r w:rsidRPr="00C704C7">
        <w:rPr>
          <w:sz w:val="28"/>
          <w:szCs w:val="28"/>
        </w:rPr>
        <w:lastRenderedPageBreak/>
        <w:t>Таблица 2</w:t>
      </w:r>
    </w:p>
    <w:p w:rsidR="00802A9F" w:rsidRDefault="00C24E47" w:rsidP="00C24E47">
      <w:pPr>
        <w:ind w:left="-993" w:right="-739"/>
        <w:jc w:val="right"/>
        <w:rPr>
          <w:sz w:val="26"/>
          <w:szCs w:val="26"/>
          <w:u w:val="single"/>
        </w:rPr>
      </w:pPr>
      <w:r>
        <w:rPr>
          <w:sz w:val="26"/>
          <w:szCs w:val="26"/>
          <w:u w:val="single"/>
        </w:rPr>
        <w:t xml:space="preserve"> </w:t>
      </w:r>
    </w:p>
    <w:p w:rsidR="00802A9F" w:rsidRPr="00347011" w:rsidRDefault="00802A9F" w:rsidP="00802A9F">
      <w:pPr>
        <w:ind w:left="-993" w:right="-739"/>
        <w:jc w:val="center"/>
        <w:rPr>
          <w:b/>
          <w:sz w:val="28"/>
          <w:szCs w:val="28"/>
        </w:rPr>
      </w:pPr>
      <w:r w:rsidRPr="00347011">
        <w:rPr>
          <w:b/>
          <w:sz w:val="28"/>
          <w:szCs w:val="28"/>
        </w:rPr>
        <w:t>ПЕРЕЧЕНЬ</w:t>
      </w:r>
    </w:p>
    <w:p w:rsidR="00802A9F" w:rsidRPr="00347011" w:rsidRDefault="00802A9F" w:rsidP="00802A9F">
      <w:pPr>
        <w:ind w:left="-993" w:right="-739"/>
        <w:jc w:val="center"/>
        <w:rPr>
          <w:b/>
          <w:sz w:val="28"/>
          <w:szCs w:val="28"/>
        </w:rPr>
      </w:pPr>
      <w:r w:rsidRPr="00347011">
        <w:rPr>
          <w:b/>
          <w:sz w:val="28"/>
          <w:szCs w:val="28"/>
        </w:rPr>
        <w:t>целевых показателей в области энергосбережения и повышения энергетической эффективности</w:t>
      </w:r>
    </w:p>
    <w:p w:rsidR="00802A9F" w:rsidRPr="00347011" w:rsidRDefault="00802A9F" w:rsidP="00802A9F">
      <w:pPr>
        <w:ind w:right="-739"/>
        <w:rPr>
          <w:b/>
          <w:sz w:val="28"/>
          <w:szCs w:val="28"/>
        </w:rPr>
      </w:pPr>
      <w:r w:rsidRPr="00347011">
        <w:rPr>
          <w:b/>
          <w:sz w:val="28"/>
          <w:szCs w:val="28"/>
        </w:rPr>
        <w:t xml:space="preserve">                                        ПРОГРАММЫ __________________________________ на 20__- 20__годы» </w:t>
      </w:r>
    </w:p>
    <w:p w:rsidR="00802A9F" w:rsidRPr="00C704C7" w:rsidRDefault="00802A9F" w:rsidP="00802A9F">
      <w:pPr>
        <w:ind w:left="-993" w:right="-739"/>
        <w:rPr>
          <w:i/>
          <w:sz w:val="24"/>
          <w:szCs w:val="24"/>
        </w:rPr>
      </w:pPr>
      <w:r w:rsidRPr="00C704C7">
        <w:rPr>
          <w:sz w:val="24"/>
          <w:szCs w:val="24"/>
        </w:rPr>
        <w:t xml:space="preserve">                                                                                          </w:t>
      </w:r>
      <w:r w:rsidR="00A75614">
        <w:rPr>
          <w:sz w:val="24"/>
          <w:szCs w:val="24"/>
        </w:rPr>
        <w:t xml:space="preserve">  </w:t>
      </w:r>
      <w:r w:rsidRPr="00C704C7">
        <w:rPr>
          <w:i/>
          <w:sz w:val="24"/>
          <w:szCs w:val="24"/>
        </w:rPr>
        <w:t xml:space="preserve"> </w:t>
      </w:r>
      <w:r w:rsidR="00347011">
        <w:rPr>
          <w:i/>
          <w:sz w:val="24"/>
          <w:szCs w:val="24"/>
        </w:rPr>
        <w:t xml:space="preserve">    </w:t>
      </w:r>
      <w:r w:rsidRPr="00C704C7">
        <w:rPr>
          <w:i/>
          <w:sz w:val="24"/>
          <w:szCs w:val="24"/>
        </w:rPr>
        <w:t>(наименование учреждения</w:t>
      </w:r>
      <w:r w:rsidR="00A75614">
        <w:rPr>
          <w:i/>
          <w:sz w:val="24"/>
          <w:szCs w:val="24"/>
        </w:rPr>
        <w:t xml:space="preserve"> Ленинградской области</w:t>
      </w:r>
      <w:r w:rsidRPr="00C704C7">
        <w:rPr>
          <w:i/>
          <w:sz w:val="24"/>
          <w:szCs w:val="24"/>
        </w:rPr>
        <w:t>)</w:t>
      </w:r>
    </w:p>
    <w:p w:rsidR="00802A9F" w:rsidRPr="00A73D56" w:rsidRDefault="00802A9F" w:rsidP="00802A9F">
      <w:pPr>
        <w:ind w:right="-739"/>
        <w:rPr>
          <w:sz w:val="24"/>
          <w:szCs w:val="24"/>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3"/>
        <w:gridCol w:w="5387"/>
        <w:gridCol w:w="1701"/>
        <w:gridCol w:w="1844"/>
        <w:gridCol w:w="2126"/>
        <w:gridCol w:w="1417"/>
        <w:gridCol w:w="1701"/>
      </w:tblGrid>
      <w:tr w:rsidR="00C23B73" w:rsidRPr="00C704C7" w:rsidTr="00C23B73">
        <w:trPr>
          <w:trHeight w:val="70"/>
        </w:trPr>
        <w:tc>
          <w:tcPr>
            <w:tcW w:w="1133" w:type="dxa"/>
            <w:vMerge w:val="restart"/>
            <w:shd w:val="clear" w:color="auto" w:fill="auto"/>
            <w:vAlign w:val="center"/>
          </w:tcPr>
          <w:p w:rsidR="00C23B73" w:rsidRPr="00C704C7" w:rsidRDefault="00C23B73" w:rsidP="005945A8">
            <w:pPr>
              <w:ind w:right="-739"/>
              <w:rPr>
                <w:sz w:val="24"/>
                <w:szCs w:val="24"/>
              </w:rPr>
            </w:pPr>
            <w:r w:rsidRPr="00C704C7">
              <w:rPr>
                <w:sz w:val="24"/>
                <w:szCs w:val="24"/>
              </w:rPr>
              <w:t xml:space="preserve">  № п/п</w:t>
            </w:r>
          </w:p>
        </w:tc>
        <w:tc>
          <w:tcPr>
            <w:tcW w:w="5387" w:type="dxa"/>
            <w:vMerge w:val="restart"/>
            <w:shd w:val="clear" w:color="auto" w:fill="auto"/>
            <w:vAlign w:val="center"/>
          </w:tcPr>
          <w:p w:rsidR="00C23B73" w:rsidRPr="00C704C7" w:rsidRDefault="00C23B73" w:rsidP="005945A8">
            <w:pPr>
              <w:ind w:right="-739"/>
              <w:rPr>
                <w:sz w:val="24"/>
                <w:szCs w:val="24"/>
              </w:rPr>
            </w:pPr>
            <w:r w:rsidRPr="00C704C7">
              <w:rPr>
                <w:sz w:val="24"/>
                <w:szCs w:val="24"/>
              </w:rPr>
              <w:t xml:space="preserve">       Наименование </w:t>
            </w:r>
            <w:r w:rsidR="003C66D4">
              <w:rPr>
                <w:sz w:val="24"/>
                <w:szCs w:val="24"/>
              </w:rPr>
              <w:t xml:space="preserve">целевых </w:t>
            </w:r>
            <w:r w:rsidRPr="00C704C7">
              <w:rPr>
                <w:sz w:val="24"/>
                <w:szCs w:val="24"/>
              </w:rPr>
              <w:t>показателей</w:t>
            </w:r>
          </w:p>
        </w:tc>
        <w:tc>
          <w:tcPr>
            <w:tcW w:w="1701" w:type="dxa"/>
            <w:vMerge w:val="restart"/>
            <w:shd w:val="clear" w:color="auto" w:fill="auto"/>
            <w:vAlign w:val="center"/>
          </w:tcPr>
          <w:p w:rsidR="00C23B73" w:rsidRPr="00C704C7" w:rsidRDefault="00C23B73" w:rsidP="005945A8">
            <w:pPr>
              <w:ind w:right="-739"/>
              <w:jc w:val="left"/>
              <w:rPr>
                <w:sz w:val="24"/>
                <w:szCs w:val="24"/>
              </w:rPr>
            </w:pPr>
            <w:r w:rsidRPr="00C704C7">
              <w:rPr>
                <w:sz w:val="24"/>
                <w:szCs w:val="24"/>
              </w:rPr>
              <w:t xml:space="preserve">     Единица </w:t>
            </w:r>
          </w:p>
          <w:p w:rsidR="00C23B73" w:rsidRPr="00C704C7" w:rsidRDefault="00C23B73" w:rsidP="005945A8">
            <w:pPr>
              <w:ind w:right="-739"/>
              <w:jc w:val="left"/>
              <w:rPr>
                <w:sz w:val="24"/>
                <w:szCs w:val="24"/>
              </w:rPr>
            </w:pPr>
            <w:r w:rsidRPr="00C704C7">
              <w:rPr>
                <w:sz w:val="24"/>
                <w:szCs w:val="24"/>
              </w:rPr>
              <w:t xml:space="preserve">   измерения</w:t>
            </w:r>
          </w:p>
        </w:tc>
        <w:tc>
          <w:tcPr>
            <w:tcW w:w="1844" w:type="dxa"/>
            <w:vMerge w:val="restart"/>
          </w:tcPr>
          <w:p w:rsidR="00C23B73" w:rsidRPr="00C704C7" w:rsidRDefault="00C23B73" w:rsidP="007C0A4F">
            <w:pPr>
              <w:jc w:val="center"/>
              <w:rPr>
                <w:sz w:val="24"/>
                <w:szCs w:val="24"/>
              </w:rPr>
            </w:pPr>
            <w:r w:rsidRPr="00C704C7">
              <w:rPr>
                <w:sz w:val="24"/>
                <w:szCs w:val="24"/>
              </w:rPr>
              <w:t>Формула расчета</w:t>
            </w:r>
          </w:p>
        </w:tc>
        <w:tc>
          <w:tcPr>
            <w:tcW w:w="5244" w:type="dxa"/>
            <w:gridSpan w:val="3"/>
            <w:shd w:val="clear" w:color="auto" w:fill="auto"/>
          </w:tcPr>
          <w:p w:rsidR="00C23B73" w:rsidRPr="00C704C7" w:rsidRDefault="00C23B73" w:rsidP="002619EB">
            <w:pPr>
              <w:jc w:val="center"/>
              <w:rPr>
                <w:sz w:val="24"/>
                <w:szCs w:val="24"/>
              </w:rPr>
            </w:pPr>
            <w:r w:rsidRPr="00C704C7">
              <w:rPr>
                <w:sz w:val="24"/>
                <w:szCs w:val="24"/>
              </w:rPr>
              <w:t>Значени</w:t>
            </w:r>
            <w:r w:rsidR="002619EB" w:rsidRPr="00C704C7">
              <w:rPr>
                <w:sz w:val="24"/>
                <w:szCs w:val="24"/>
              </w:rPr>
              <w:t>я</w:t>
            </w:r>
            <w:r w:rsidRPr="00C704C7">
              <w:rPr>
                <w:sz w:val="24"/>
                <w:szCs w:val="24"/>
              </w:rPr>
              <w:t xml:space="preserve"> целевых показателей (по годам)</w:t>
            </w:r>
          </w:p>
        </w:tc>
      </w:tr>
      <w:tr w:rsidR="00C23B73" w:rsidRPr="00C704C7" w:rsidTr="00C23B73">
        <w:trPr>
          <w:trHeight w:val="1018"/>
        </w:trPr>
        <w:tc>
          <w:tcPr>
            <w:tcW w:w="1133" w:type="dxa"/>
            <w:vMerge/>
            <w:shd w:val="clear" w:color="auto" w:fill="auto"/>
          </w:tcPr>
          <w:p w:rsidR="00C23B73" w:rsidRPr="00C704C7" w:rsidRDefault="00C23B73" w:rsidP="005945A8">
            <w:pPr>
              <w:ind w:right="-739"/>
              <w:rPr>
                <w:sz w:val="24"/>
                <w:szCs w:val="24"/>
              </w:rPr>
            </w:pPr>
          </w:p>
        </w:tc>
        <w:tc>
          <w:tcPr>
            <w:tcW w:w="5387" w:type="dxa"/>
            <w:vMerge/>
            <w:shd w:val="clear" w:color="auto" w:fill="auto"/>
          </w:tcPr>
          <w:p w:rsidR="00C23B73" w:rsidRPr="00C704C7" w:rsidRDefault="00C23B73" w:rsidP="005945A8">
            <w:pPr>
              <w:ind w:right="-739"/>
              <w:rPr>
                <w:sz w:val="24"/>
                <w:szCs w:val="24"/>
              </w:rPr>
            </w:pPr>
          </w:p>
        </w:tc>
        <w:tc>
          <w:tcPr>
            <w:tcW w:w="1701" w:type="dxa"/>
            <w:vMerge/>
            <w:shd w:val="clear" w:color="auto" w:fill="auto"/>
          </w:tcPr>
          <w:p w:rsidR="00C23B73" w:rsidRPr="00C704C7" w:rsidRDefault="00C23B73" w:rsidP="005945A8">
            <w:pPr>
              <w:ind w:right="-739"/>
              <w:rPr>
                <w:sz w:val="24"/>
                <w:szCs w:val="24"/>
              </w:rPr>
            </w:pPr>
          </w:p>
        </w:tc>
        <w:tc>
          <w:tcPr>
            <w:tcW w:w="1844" w:type="dxa"/>
            <w:vMerge/>
          </w:tcPr>
          <w:p w:rsidR="00C23B73" w:rsidRPr="00C704C7" w:rsidRDefault="00C23B73" w:rsidP="007C0A4F">
            <w:pPr>
              <w:ind w:right="-108"/>
              <w:jc w:val="center"/>
              <w:rPr>
                <w:sz w:val="24"/>
                <w:szCs w:val="24"/>
              </w:rPr>
            </w:pPr>
          </w:p>
        </w:tc>
        <w:tc>
          <w:tcPr>
            <w:tcW w:w="2126" w:type="dxa"/>
            <w:shd w:val="clear" w:color="auto" w:fill="auto"/>
            <w:vAlign w:val="center"/>
          </w:tcPr>
          <w:p w:rsidR="00C23B73" w:rsidRPr="00C704C7" w:rsidRDefault="00C23B73" w:rsidP="007C0A4F">
            <w:pPr>
              <w:ind w:right="-108"/>
              <w:jc w:val="center"/>
              <w:rPr>
                <w:sz w:val="24"/>
                <w:szCs w:val="24"/>
                <w:lang w:val="en-US"/>
              </w:rPr>
            </w:pPr>
            <w:r w:rsidRPr="00C704C7">
              <w:rPr>
                <w:sz w:val="24"/>
                <w:szCs w:val="24"/>
              </w:rPr>
              <w:t>20__ (</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 xml:space="preserve">1 </m:t>
                  </m:r>
                </m:sub>
              </m:sSub>
            </m:oMath>
            <w:r w:rsidRPr="00C704C7">
              <w:rPr>
                <w:sz w:val="24"/>
                <w:szCs w:val="24"/>
                <w:lang w:val="en-US"/>
              </w:rPr>
              <w:t>)</w:t>
            </w:r>
          </w:p>
        </w:tc>
        <w:tc>
          <w:tcPr>
            <w:tcW w:w="1417" w:type="dxa"/>
            <w:shd w:val="clear" w:color="auto" w:fill="auto"/>
            <w:vAlign w:val="center"/>
          </w:tcPr>
          <w:p w:rsidR="00C23B73" w:rsidRPr="00C704C7" w:rsidRDefault="00C23B73" w:rsidP="007C0A4F">
            <w:pPr>
              <w:ind w:right="-108"/>
              <w:jc w:val="center"/>
              <w:rPr>
                <w:sz w:val="24"/>
                <w:szCs w:val="24"/>
                <w:lang w:val="en-US"/>
              </w:rPr>
            </w:pPr>
            <w:r w:rsidRPr="00C704C7">
              <w:rPr>
                <w:sz w:val="24"/>
                <w:szCs w:val="24"/>
              </w:rPr>
              <w:t>20__</w:t>
            </w:r>
            <w:r w:rsidRPr="00C704C7">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2</m:t>
                  </m:r>
                </m:sub>
              </m:sSub>
            </m:oMath>
            <w:r w:rsidRPr="00C704C7">
              <w:rPr>
                <w:sz w:val="24"/>
                <w:szCs w:val="24"/>
                <w:lang w:val="en-US"/>
              </w:rPr>
              <w:t>)</w:t>
            </w:r>
          </w:p>
        </w:tc>
        <w:tc>
          <w:tcPr>
            <w:tcW w:w="1701" w:type="dxa"/>
            <w:shd w:val="clear" w:color="auto" w:fill="auto"/>
            <w:vAlign w:val="center"/>
          </w:tcPr>
          <w:p w:rsidR="00C23B73" w:rsidRPr="00C704C7" w:rsidRDefault="00C23B73" w:rsidP="007C0A4F">
            <w:pPr>
              <w:ind w:right="-108"/>
              <w:jc w:val="center"/>
              <w:rPr>
                <w:sz w:val="24"/>
                <w:szCs w:val="24"/>
                <w:lang w:val="en-US"/>
              </w:rPr>
            </w:pPr>
            <w:r w:rsidRPr="00C704C7">
              <w:rPr>
                <w:sz w:val="24"/>
                <w:szCs w:val="24"/>
                <w:lang w:val="en-US"/>
              </w:rPr>
              <w:t>20__ (</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C704C7">
              <w:rPr>
                <w:sz w:val="24"/>
                <w:szCs w:val="24"/>
                <w:lang w:val="en-US"/>
              </w:rPr>
              <w:t>)</w:t>
            </w:r>
          </w:p>
        </w:tc>
      </w:tr>
      <w:tr w:rsidR="00C23B73" w:rsidRPr="00C704C7" w:rsidTr="00C23B73">
        <w:tc>
          <w:tcPr>
            <w:tcW w:w="1133" w:type="dxa"/>
            <w:shd w:val="clear" w:color="auto" w:fill="auto"/>
            <w:vAlign w:val="center"/>
          </w:tcPr>
          <w:p w:rsidR="00C23B73" w:rsidRPr="00C704C7" w:rsidRDefault="00C23B73" w:rsidP="007C0A4F">
            <w:pPr>
              <w:ind w:right="-739"/>
              <w:jc w:val="center"/>
              <w:rPr>
                <w:sz w:val="24"/>
                <w:szCs w:val="24"/>
              </w:rPr>
            </w:pPr>
            <w:r w:rsidRPr="00C704C7">
              <w:rPr>
                <w:sz w:val="24"/>
                <w:szCs w:val="24"/>
              </w:rPr>
              <w:t>1</w:t>
            </w:r>
          </w:p>
        </w:tc>
        <w:tc>
          <w:tcPr>
            <w:tcW w:w="5387" w:type="dxa"/>
            <w:shd w:val="clear" w:color="auto" w:fill="auto"/>
            <w:vAlign w:val="center"/>
          </w:tcPr>
          <w:p w:rsidR="00C23B73" w:rsidRPr="00C704C7" w:rsidRDefault="00C23B73" w:rsidP="007C0A4F">
            <w:pPr>
              <w:ind w:right="-739"/>
              <w:jc w:val="center"/>
              <w:rPr>
                <w:sz w:val="24"/>
                <w:szCs w:val="24"/>
              </w:rPr>
            </w:pPr>
            <w:r w:rsidRPr="00C704C7">
              <w:rPr>
                <w:sz w:val="24"/>
                <w:szCs w:val="24"/>
              </w:rPr>
              <w:t>2</w:t>
            </w:r>
          </w:p>
        </w:tc>
        <w:tc>
          <w:tcPr>
            <w:tcW w:w="1701" w:type="dxa"/>
            <w:shd w:val="clear" w:color="auto" w:fill="auto"/>
            <w:vAlign w:val="center"/>
          </w:tcPr>
          <w:p w:rsidR="00C23B73" w:rsidRPr="00C704C7" w:rsidRDefault="00C23B73" w:rsidP="007C0A4F">
            <w:pPr>
              <w:ind w:right="-739"/>
              <w:jc w:val="center"/>
              <w:rPr>
                <w:sz w:val="24"/>
                <w:szCs w:val="24"/>
              </w:rPr>
            </w:pPr>
            <w:r w:rsidRPr="00C704C7">
              <w:rPr>
                <w:sz w:val="24"/>
                <w:szCs w:val="24"/>
              </w:rPr>
              <w:t>3</w:t>
            </w:r>
          </w:p>
        </w:tc>
        <w:tc>
          <w:tcPr>
            <w:tcW w:w="1844" w:type="dxa"/>
          </w:tcPr>
          <w:p w:rsidR="00C23B73" w:rsidRPr="00C704C7" w:rsidRDefault="00C23B73" w:rsidP="007C0A4F">
            <w:pPr>
              <w:jc w:val="center"/>
              <w:rPr>
                <w:sz w:val="24"/>
                <w:szCs w:val="24"/>
              </w:rPr>
            </w:pPr>
          </w:p>
        </w:tc>
        <w:tc>
          <w:tcPr>
            <w:tcW w:w="2126" w:type="dxa"/>
            <w:shd w:val="clear" w:color="auto" w:fill="auto"/>
            <w:vAlign w:val="center"/>
          </w:tcPr>
          <w:p w:rsidR="00C23B73" w:rsidRPr="00C704C7" w:rsidRDefault="00C23B73" w:rsidP="007C0A4F">
            <w:pPr>
              <w:jc w:val="center"/>
              <w:rPr>
                <w:sz w:val="24"/>
                <w:szCs w:val="24"/>
              </w:rPr>
            </w:pPr>
            <w:r w:rsidRPr="00C704C7">
              <w:rPr>
                <w:sz w:val="24"/>
                <w:szCs w:val="24"/>
              </w:rPr>
              <w:t>5</w:t>
            </w:r>
          </w:p>
        </w:tc>
        <w:tc>
          <w:tcPr>
            <w:tcW w:w="1417" w:type="dxa"/>
            <w:shd w:val="clear" w:color="auto" w:fill="auto"/>
            <w:vAlign w:val="center"/>
          </w:tcPr>
          <w:p w:rsidR="00C23B73" w:rsidRPr="00C704C7" w:rsidRDefault="00C23B73" w:rsidP="007C0A4F">
            <w:pPr>
              <w:jc w:val="center"/>
              <w:rPr>
                <w:sz w:val="24"/>
                <w:szCs w:val="24"/>
              </w:rPr>
            </w:pPr>
            <w:r w:rsidRPr="00C704C7">
              <w:rPr>
                <w:sz w:val="24"/>
                <w:szCs w:val="24"/>
              </w:rPr>
              <w:t>6</w:t>
            </w:r>
          </w:p>
        </w:tc>
        <w:tc>
          <w:tcPr>
            <w:tcW w:w="1701" w:type="dxa"/>
            <w:shd w:val="clear" w:color="auto" w:fill="auto"/>
            <w:vAlign w:val="center"/>
          </w:tcPr>
          <w:p w:rsidR="00C23B73" w:rsidRPr="00C704C7" w:rsidRDefault="00C23B73" w:rsidP="007C0A4F">
            <w:pPr>
              <w:ind w:right="34"/>
              <w:jc w:val="center"/>
              <w:rPr>
                <w:sz w:val="24"/>
                <w:szCs w:val="24"/>
              </w:rPr>
            </w:pPr>
            <w:r w:rsidRPr="00C704C7">
              <w:rPr>
                <w:sz w:val="24"/>
                <w:szCs w:val="24"/>
              </w:rPr>
              <w:t>7</w:t>
            </w:r>
          </w:p>
        </w:tc>
      </w:tr>
      <w:tr w:rsidR="008B1B0D" w:rsidRPr="00A73D56" w:rsidTr="00E346A2">
        <w:tc>
          <w:tcPr>
            <w:tcW w:w="15309" w:type="dxa"/>
            <w:gridSpan w:val="7"/>
          </w:tcPr>
          <w:p w:rsidR="008B1B0D" w:rsidRPr="00BD3223" w:rsidRDefault="008B1B0D" w:rsidP="00BD3223">
            <w:pPr>
              <w:rPr>
                <w:b/>
                <w:sz w:val="24"/>
                <w:szCs w:val="24"/>
              </w:rPr>
            </w:pPr>
            <w:r w:rsidRPr="00A73D56">
              <w:rPr>
                <w:sz w:val="24"/>
                <w:szCs w:val="24"/>
              </w:rPr>
              <w:t xml:space="preserve">          </w:t>
            </w:r>
            <w:r w:rsidRPr="00151338">
              <w:rPr>
                <w:b/>
                <w:sz w:val="24"/>
                <w:szCs w:val="24"/>
                <w:lang w:val="en-US"/>
              </w:rPr>
              <w:t>I</w:t>
            </w:r>
            <w:r w:rsidRPr="00151338">
              <w:rPr>
                <w:b/>
                <w:sz w:val="24"/>
                <w:szCs w:val="24"/>
              </w:rPr>
              <w:t>. Целевые показатели в области энергосбережения и повышения энергетической эффективности, отражающие экономию по отдельным видам энергетических ресурсов</w:t>
            </w:r>
          </w:p>
        </w:tc>
      </w:tr>
      <w:tr w:rsidR="00C23B73" w:rsidRPr="00A73D56" w:rsidTr="00C23B73">
        <w:tc>
          <w:tcPr>
            <w:tcW w:w="1133" w:type="dxa"/>
            <w:shd w:val="clear" w:color="auto" w:fill="auto"/>
            <w:vAlign w:val="center"/>
          </w:tcPr>
          <w:p w:rsidR="00C23B73" w:rsidRPr="00C704C7" w:rsidRDefault="003323C1" w:rsidP="00881370">
            <w:pPr>
              <w:jc w:val="center"/>
              <w:rPr>
                <w:sz w:val="24"/>
                <w:szCs w:val="24"/>
              </w:rPr>
            </w:pPr>
            <w:r w:rsidRPr="00C704C7">
              <w:rPr>
                <w:sz w:val="24"/>
                <w:szCs w:val="24"/>
              </w:rPr>
              <w:t>А</w:t>
            </w:r>
            <w:r w:rsidR="002619EB" w:rsidRPr="00C704C7">
              <w:rPr>
                <w:sz w:val="24"/>
                <w:szCs w:val="24"/>
                <w:lang w:val="en-US"/>
              </w:rPr>
              <w:t>1</w:t>
            </w:r>
          </w:p>
        </w:tc>
        <w:tc>
          <w:tcPr>
            <w:tcW w:w="5387" w:type="dxa"/>
            <w:shd w:val="clear" w:color="auto" w:fill="auto"/>
          </w:tcPr>
          <w:p w:rsidR="00C23B73" w:rsidRPr="00C704C7" w:rsidRDefault="002619EB" w:rsidP="00881370">
            <w:pPr>
              <w:ind w:right="-739"/>
              <w:jc w:val="left"/>
              <w:rPr>
                <w:sz w:val="24"/>
                <w:szCs w:val="24"/>
              </w:rPr>
            </w:pPr>
            <w:r w:rsidRPr="00C704C7">
              <w:rPr>
                <w:sz w:val="24"/>
                <w:szCs w:val="24"/>
              </w:rPr>
              <w:t xml:space="preserve">Экономия электрической энергии </w:t>
            </w:r>
            <w:r w:rsidR="00C23B73" w:rsidRPr="00C704C7">
              <w:rPr>
                <w:sz w:val="24"/>
                <w:szCs w:val="24"/>
              </w:rPr>
              <w:t>в натуральном выражении</w:t>
            </w:r>
          </w:p>
        </w:tc>
        <w:tc>
          <w:tcPr>
            <w:tcW w:w="1701" w:type="dxa"/>
            <w:shd w:val="clear" w:color="auto" w:fill="auto"/>
          </w:tcPr>
          <w:p w:rsidR="00C23B73" w:rsidRPr="00C704C7" w:rsidRDefault="003C66D4" w:rsidP="00881370">
            <w:pPr>
              <w:ind w:right="-739"/>
              <w:jc w:val="left"/>
              <w:rPr>
                <w:sz w:val="24"/>
                <w:szCs w:val="24"/>
              </w:rPr>
            </w:pPr>
            <w:r>
              <w:rPr>
                <w:sz w:val="24"/>
                <w:szCs w:val="24"/>
              </w:rPr>
              <w:t>кВт*</w:t>
            </w:r>
            <w:r w:rsidR="00C23B73" w:rsidRPr="00C704C7">
              <w:rPr>
                <w:sz w:val="24"/>
                <w:szCs w:val="24"/>
              </w:rPr>
              <w:t>ч</w:t>
            </w:r>
          </w:p>
        </w:tc>
        <w:tc>
          <w:tcPr>
            <w:tcW w:w="1844" w:type="dxa"/>
          </w:tcPr>
          <w:p w:rsidR="00ED0FF6" w:rsidRDefault="00ED0FF6" w:rsidP="00881370">
            <w:pPr>
              <w:ind w:right="-739"/>
              <w:jc w:val="left"/>
              <w:rPr>
                <w:sz w:val="24"/>
                <w:szCs w:val="24"/>
              </w:rPr>
            </w:pPr>
            <w:r>
              <w:rPr>
                <w:sz w:val="24"/>
                <w:szCs w:val="24"/>
              </w:rPr>
              <w:t>п</w:t>
            </w:r>
            <w:r w:rsidR="003323C1" w:rsidRPr="00ED0FF6">
              <w:rPr>
                <w:sz w:val="24"/>
                <w:szCs w:val="24"/>
              </w:rPr>
              <w:t>7</w:t>
            </w:r>
            <w:r w:rsidR="00130D21" w:rsidRPr="00ED0FF6">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24"/>
                <w:szCs w:val="24"/>
                <w:lang w:val="en-US"/>
              </w:rPr>
              <w:t>)</w:t>
            </w:r>
            <w:r>
              <w:rPr>
                <w:sz w:val="24"/>
                <w:szCs w:val="24"/>
              </w:rPr>
              <w:t xml:space="preserve">  – </w:t>
            </w:r>
          </w:p>
          <w:p w:rsidR="00C23B73" w:rsidRPr="00ED0FF6" w:rsidRDefault="00ED0FF6" w:rsidP="00881370">
            <w:pPr>
              <w:ind w:right="-739"/>
              <w:jc w:val="left"/>
              <w:rPr>
                <w:sz w:val="24"/>
                <w:szCs w:val="24"/>
                <w:lang w:val="en-US"/>
              </w:rPr>
            </w:pPr>
            <w:r>
              <w:rPr>
                <w:sz w:val="24"/>
                <w:szCs w:val="24"/>
              </w:rPr>
              <w:t>п</w:t>
            </w:r>
            <w:r w:rsidR="00207560" w:rsidRPr="00ED0FF6">
              <w:rPr>
                <w:sz w:val="24"/>
                <w:szCs w:val="24"/>
              </w:rPr>
              <w:t>7(</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207560" w:rsidRPr="00ED0FF6">
              <w:rPr>
                <w:sz w:val="24"/>
                <w:szCs w:val="24"/>
                <w:lang w:val="en-US"/>
              </w:rPr>
              <w:t>)</w:t>
            </w:r>
          </w:p>
        </w:tc>
        <w:tc>
          <w:tcPr>
            <w:tcW w:w="2126" w:type="dxa"/>
            <w:shd w:val="clear" w:color="auto" w:fill="auto"/>
          </w:tcPr>
          <w:p w:rsidR="00C23B73" w:rsidRPr="00A73D56" w:rsidRDefault="00C23B73" w:rsidP="00881370">
            <w:pPr>
              <w:ind w:right="-739"/>
              <w:jc w:val="left"/>
              <w:rPr>
                <w:sz w:val="24"/>
                <w:szCs w:val="24"/>
              </w:rPr>
            </w:pPr>
          </w:p>
        </w:tc>
        <w:tc>
          <w:tcPr>
            <w:tcW w:w="1417" w:type="dxa"/>
            <w:shd w:val="clear" w:color="auto" w:fill="auto"/>
          </w:tcPr>
          <w:p w:rsidR="00C23B73" w:rsidRPr="00A73D56" w:rsidRDefault="00C23B73" w:rsidP="00881370">
            <w:pPr>
              <w:ind w:right="-739"/>
              <w:jc w:val="left"/>
              <w:rPr>
                <w:sz w:val="24"/>
                <w:szCs w:val="24"/>
              </w:rPr>
            </w:pPr>
          </w:p>
        </w:tc>
        <w:tc>
          <w:tcPr>
            <w:tcW w:w="1701" w:type="dxa"/>
            <w:shd w:val="clear" w:color="auto" w:fill="auto"/>
          </w:tcPr>
          <w:p w:rsidR="00C23B73" w:rsidRPr="00A73D56" w:rsidRDefault="00C23B73" w:rsidP="00881370">
            <w:pPr>
              <w:ind w:right="-739"/>
              <w:jc w:val="left"/>
              <w:rPr>
                <w:sz w:val="24"/>
                <w:szCs w:val="24"/>
              </w:rPr>
            </w:pPr>
          </w:p>
        </w:tc>
      </w:tr>
      <w:tr w:rsidR="00C23B73" w:rsidRPr="00A73D56" w:rsidTr="00C23B73">
        <w:tc>
          <w:tcPr>
            <w:tcW w:w="1133" w:type="dxa"/>
            <w:shd w:val="clear" w:color="auto" w:fill="auto"/>
            <w:vAlign w:val="center"/>
          </w:tcPr>
          <w:p w:rsidR="00C23B73" w:rsidRPr="00C704C7" w:rsidRDefault="003323C1" w:rsidP="002619EB">
            <w:pPr>
              <w:jc w:val="center"/>
              <w:rPr>
                <w:sz w:val="24"/>
                <w:szCs w:val="24"/>
              </w:rPr>
            </w:pPr>
            <w:r w:rsidRPr="00C704C7">
              <w:rPr>
                <w:sz w:val="24"/>
                <w:szCs w:val="24"/>
              </w:rPr>
              <w:t>А</w:t>
            </w:r>
            <w:r w:rsidR="002619EB" w:rsidRPr="00C704C7">
              <w:rPr>
                <w:sz w:val="24"/>
                <w:szCs w:val="24"/>
              </w:rPr>
              <w:t>1.2</w:t>
            </w:r>
          </w:p>
        </w:tc>
        <w:tc>
          <w:tcPr>
            <w:tcW w:w="5387" w:type="dxa"/>
            <w:shd w:val="clear" w:color="auto" w:fill="auto"/>
          </w:tcPr>
          <w:p w:rsidR="00C23B73" w:rsidRPr="00C704C7" w:rsidRDefault="002619EB" w:rsidP="00881370">
            <w:pPr>
              <w:ind w:right="-739"/>
              <w:jc w:val="left"/>
              <w:rPr>
                <w:sz w:val="24"/>
                <w:szCs w:val="24"/>
              </w:rPr>
            </w:pPr>
            <w:r w:rsidRPr="00C704C7">
              <w:rPr>
                <w:sz w:val="24"/>
                <w:szCs w:val="24"/>
              </w:rPr>
              <w:t xml:space="preserve">Экономия электрической энергии </w:t>
            </w:r>
            <w:r w:rsidR="00C23B73" w:rsidRPr="00C704C7">
              <w:rPr>
                <w:sz w:val="24"/>
                <w:szCs w:val="24"/>
              </w:rPr>
              <w:t>в стоимостном выражении</w:t>
            </w:r>
          </w:p>
        </w:tc>
        <w:tc>
          <w:tcPr>
            <w:tcW w:w="1701" w:type="dxa"/>
            <w:shd w:val="clear" w:color="auto" w:fill="auto"/>
          </w:tcPr>
          <w:p w:rsidR="00C23B73" w:rsidRPr="00C704C7" w:rsidRDefault="00C23B73" w:rsidP="00881370">
            <w:pPr>
              <w:ind w:right="-739"/>
              <w:jc w:val="left"/>
              <w:rPr>
                <w:sz w:val="24"/>
                <w:szCs w:val="24"/>
              </w:rPr>
            </w:pPr>
            <w:r w:rsidRPr="00C704C7">
              <w:rPr>
                <w:sz w:val="24"/>
                <w:szCs w:val="24"/>
              </w:rPr>
              <w:t>тыс.руб</w:t>
            </w:r>
          </w:p>
        </w:tc>
        <w:tc>
          <w:tcPr>
            <w:tcW w:w="1844" w:type="dxa"/>
          </w:tcPr>
          <w:p w:rsidR="00C23B73" w:rsidRPr="00ED0FF6" w:rsidRDefault="00ED0FF6" w:rsidP="002619EB">
            <w:pPr>
              <w:ind w:right="-739"/>
              <w:jc w:val="left"/>
              <w:rPr>
                <w:sz w:val="24"/>
                <w:szCs w:val="24"/>
              </w:rPr>
            </w:pPr>
            <w:r>
              <w:rPr>
                <w:sz w:val="24"/>
                <w:szCs w:val="24"/>
              </w:rPr>
              <w:t>А1*п</w:t>
            </w:r>
            <w:r w:rsidR="00207560" w:rsidRPr="00ED0FF6">
              <w:rPr>
                <w:sz w:val="24"/>
                <w:szCs w:val="24"/>
              </w:rPr>
              <w:t>3(</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rPr>
              <w:t>)</w:t>
            </w:r>
          </w:p>
        </w:tc>
        <w:tc>
          <w:tcPr>
            <w:tcW w:w="2126" w:type="dxa"/>
            <w:shd w:val="clear" w:color="auto" w:fill="auto"/>
          </w:tcPr>
          <w:p w:rsidR="00C23B73" w:rsidRPr="00A73D56" w:rsidRDefault="00C23B73" w:rsidP="00881370">
            <w:pPr>
              <w:ind w:right="-739"/>
              <w:jc w:val="left"/>
              <w:rPr>
                <w:sz w:val="24"/>
                <w:szCs w:val="24"/>
              </w:rPr>
            </w:pPr>
          </w:p>
        </w:tc>
        <w:tc>
          <w:tcPr>
            <w:tcW w:w="1417" w:type="dxa"/>
            <w:shd w:val="clear" w:color="auto" w:fill="auto"/>
          </w:tcPr>
          <w:p w:rsidR="00C23B73" w:rsidRPr="00A73D56" w:rsidRDefault="00C23B73" w:rsidP="00881370">
            <w:pPr>
              <w:ind w:right="-739"/>
              <w:jc w:val="left"/>
              <w:rPr>
                <w:sz w:val="24"/>
                <w:szCs w:val="24"/>
              </w:rPr>
            </w:pPr>
          </w:p>
        </w:tc>
        <w:tc>
          <w:tcPr>
            <w:tcW w:w="1701" w:type="dxa"/>
            <w:shd w:val="clear" w:color="auto" w:fill="auto"/>
          </w:tcPr>
          <w:p w:rsidR="00C23B73" w:rsidRPr="00A73D56" w:rsidRDefault="00C23B73"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2619EB">
            <w:pPr>
              <w:jc w:val="center"/>
              <w:rPr>
                <w:sz w:val="24"/>
                <w:szCs w:val="24"/>
              </w:rPr>
            </w:pPr>
            <w:r w:rsidRPr="00C704C7">
              <w:rPr>
                <w:sz w:val="24"/>
                <w:szCs w:val="24"/>
              </w:rPr>
              <w:t>А</w:t>
            </w:r>
            <w:r w:rsidR="002619EB" w:rsidRPr="00C704C7">
              <w:rPr>
                <w:sz w:val="24"/>
                <w:szCs w:val="24"/>
              </w:rPr>
              <w:t>3</w:t>
            </w:r>
          </w:p>
        </w:tc>
        <w:tc>
          <w:tcPr>
            <w:tcW w:w="5387" w:type="dxa"/>
            <w:shd w:val="clear" w:color="auto" w:fill="auto"/>
          </w:tcPr>
          <w:p w:rsidR="00B6695A" w:rsidRDefault="002619EB" w:rsidP="00881370">
            <w:pPr>
              <w:ind w:right="-739"/>
              <w:jc w:val="left"/>
              <w:rPr>
                <w:sz w:val="24"/>
                <w:szCs w:val="24"/>
              </w:rPr>
            </w:pPr>
            <w:r w:rsidRPr="00C704C7">
              <w:rPr>
                <w:sz w:val="24"/>
                <w:szCs w:val="24"/>
              </w:rPr>
              <w:t xml:space="preserve">Экономия тепловой энергии </w:t>
            </w:r>
            <w:r w:rsidR="00207560" w:rsidRPr="00C704C7">
              <w:rPr>
                <w:sz w:val="24"/>
                <w:szCs w:val="24"/>
              </w:rPr>
              <w:t xml:space="preserve">в натуральном </w:t>
            </w:r>
          </w:p>
          <w:p w:rsidR="00207560" w:rsidRPr="00C704C7" w:rsidRDefault="00207560" w:rsidP="00881370">
            <w:pPr>
              <w:ind w:right="-739"/>
              <w:jc w:val="left"/>
              <w:rPr>
                <w:sz w:val="24"/>
                <w:szCs w:val="24"/>
              </w:rPr>
            </w:pPr>
            <w:r w:rsidRPr="00C704C7">
              <w:rPr>
                <w:sz w:val="24"/>
                <w:szCs w:val="24"/>
              </w:rPr>
              <w:t>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Гкал</w:t>
            </w:r>
          </w:p>
        </w:tc>
        <w:tc>
          <w:tcPr>
            <w:tcW w:w="1844" w:type="dxa"/>
          </w:tcPr>
          <w:p w:rsidR="00ED0FF6" w:rsidRDefault="00ED0FF6" w:rsidP="00ED0FF6">
            <w:pPr>
              <w:ind w:right="-739"/>
              <w:jc w:val="left"/>
              <w:rPr>
                <w:sz w:val="24"/>
                <w:szCs w:val="24"/>
              </w:rPr>
            </w:pPr>
            <w:r w:rsidRPr="00ED0FF6">
              <w:rPr>
                <w:sz w:val="24"/>
                <w:szCs w:val="24"/>
              </w:rPr>
              <w:t>п</w:t>
            </w:r>
            <w:r w:rsidR="00207560" w:rsidRPr="00ED0FF6">
              <w:rPr>
                <w:sz w:val="24"/>
                <w:szCs w:val="24"/>
              </w:rPr>
              <w:t>10</w:t>
            </w:r>
            <w:r w:rsidR="00207560" w:rsidRPr="00ED0FF6">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lang w:val="en-US"/>
              </w:rPr>
              <w:t>)</w:t>
            </w:r>
            <w:r>
              <w:rPr>
                <w:sz w:val="24"/>
                <w:szCs w:val="24"/>
              </w:rPr>
              <w:t xml:space="preserve"> </w:t>
            </w:r>
            <w:r w:rsidRPr="00ED0FF6">
              <w:rPr>
                <w:sz w:val="24"/>
                <w:szCs w:val="24"/>
              </w:rPr>
              <w:t xml:space="preserve"> </w:t>
            </w:r>
            <w:r>
              <w:rPr>
                <w:sz w:val="24"/>
                <w:szCs w:val="24"/>
                <w:lang w:val="en-US"/>
              </w:rPr>
              <w:t>–</w:t>
            </w:r>
            <w:r w:rsidRPr="00ED0FF6">
              <w:rPr>
                <w:sz w:val="24"/>
                <w:szCs w:val="24"/>
              </w:rPr>
              <w:t xml:space="preserve"> </w:t>
            </w:r>
          </w:p>
          <w:p w:rsidR="00207560" w:rsidRPr="00ED0FF6" w:rsidRDefault="00ED0FF6" w:rsidP="00ED0FF6">
            <w:pPr>
              <w:ind w:right="-739"/>
              <w:jc w:val="left"/>
              <w:rPr>
                <w:sz w:val="24"/>
                <w:szCs w:val="24"/>
                <w:lang w:val="en-US"/>
              </w:rPr>
            </w:pPr>
            <w:r w:rsidRPr="00ED0FF6">
              <w:rPr>
                <w:sz w:val="24"/>
                <w:szCs w:val="24"/>
              </w:rPr>
              <w:t>п</w:t>
            </w:r>
            <w:r w:rsidR="00207560" w:rsidRPr="00ED0FF6">
              <w:rPr>
                <w:sz w:val="24"/>
                <w:szCs w:val="24"/>
              </w:rPr>
              <w:t>10(</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207560" w:rsidRPr="00ED0FF6">
              <w:rPr>
                <w:sz w:val="24"/>
                <w:szCs w:val="24"/>
                <w:lang w:val="en-US"/>
              </w:rPr>
              <w:t>)</w:t>
            </w:r>
          </w:p>
        </w:tc>
        <w:tc>
          <w:tcPr>
            <w:tcW w:w="2126" w:type="dxa"/>
            <w:shd w:val="clear" w:color="auto" w:fill="auto"/>
          </w:tcPr>
          <w:p w:rsidR="00207560" w:rsidRPr="00207560" w:rsidRDefault="00207560" w:rsidP="00881370">
            <w:pPr>
              <w:ind w:right="-739"/>
              <w:jc w:val="left"/>
              <w:rPr>
                <w:sz w:val="16"/>
                <w:szCs w:val="16"/>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4</w:t>
            </w:r>
          </w:p>
        </w:tc>
        <w:tc>
          <w:tcPr>
            <w:tcW w:w="5387" w:type="dxa"/>
            <w:shd w:val="clear" w:color="auto" w:fill="auto"/>
          </w:tcPr>
          <w:p w:rsidR="00B6695A" w:rsidRDefault="002619EB" w:rsidP="00881370">
            <w:pPr>
              <w:ind w:right="-739"/>
              <w:jc w:val="left"/>
              <w:rPr>
                <w:sz w:val="24"/>
                <w:szCs w:val="24"/>
              </w:rPr>
            </w:pPr>
            <w:r w:rsidRPr="00C704C7">
              <w:rPr>
                <w:sz w:val="24"/>
                <w:szCs w:val="24"/>
              </w:rPr>
              <w:t xml:space="preserve">Экономия тепловой энергии  </w:t>
            </w:r>
            <w:r w:rsidR="00207560" w:rsidRPr="00C704C7">
              <w:rPr>
                <w:sz w:val="24"/>
                <w:szCs w:val="24"/>
              </w:rPr>
              <w:t xml:space="preserve">в стоимостном </w:t>
            </w:r>
          </w:p>
          <w:p w:rsidR="00207560" w:rsidRPr="00C704C7" w:rsidRDefault="00207560" w:rsidP="00881370">
            <w:pPr>
              <w:ind w:right="-739"/>
              <w:jc w:val="left"/>
              <w:rPr>
                <w:sz w:val="24"/>
                <w:szCs w:val="24"/>
              </w:rPr>
            </w:pPr>
            <w:r w:rsidRPr="00C704C7">
              <w:rPr>
                <w:sz w:val="24"/>
                <w:szCs w:val="24"/>
              </w:rPr>
              <w:t>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тыс.руб</w:t>
            </w:r>
          </w:p>
        </w:tc>
        <w:tc>
          <w:tcPr>
            <w:tcW w:w="1844" w:type="dxa"/>
          </w:tcPr>
          <w:p w:rsidR="00207560" w:rsidRPr="00ED0FF6" w:rsidRDefault="00ED0FF6" w:rsidP="00ED0FF6">
            <w:pPr>
              <w:ind w:right="-739"/>
              <w:jc w:val="left"/>
              <w:rPr>
                <w:sz w:val="24"/>
                <w:szCs w:val="24"/>
              </w:rPr>
            </w:pPr>
            <w:r>
              <w:rPr>
                <w:sz w:val="24"/>
                <w:szCs w:val="24"/>
              </w:rPr>
              <w:t>А3</w:t>
            </w:r>
            <w:r w:rsidR="00207560" w:rsidRPr="00ED0FF6">
              <w:rPr>
                <w:sz w:val="24"/>
                <w:szCs w:val="24"/>
              </w:rPr>
              <w:t>*</w:t>
            </w:r>
            <w:r>
              <w:rPr>
                <w:sz w:val="24"/>
                <w:szCs w:val="24"/>
              </w:rPr>
              <w:t>п</w:t>
            </w:r>
            <w:r w:rsidR="00207560" w:rsidRPr="00ED0FF6">
              <w:rPr>
                <w:sz w:val="24"/>
                <w:szCs w:val="24"/>
              </w:rPr>
              <w:t>4(</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5</w:t>
            </w:r>
          </w:p>
        </w:tc>
        <w:tc>
          <w:tcPr>
            <w:tcW w:w="5387" w:type="dxa"/>
            <w:shd w:val="clear" w:color="auto" w:fill="auto"/>
          </w:tcPr>
          <w:p w:rsidR="00207560" w:rsidRPr="00C704C7" w:rsidRDefault="002619EB" w:rsidP="00881370">
            <w:pPr>
              <w:ind w:right="-739"/>
              <w:jc w:val="left"/>
              <w:rPr>
                <w:sz w:val="24"/>
                <w:szCs w:val="24"/>
              </w:rPr>
            </w:pPr>
            <w:r w:rsidRPr="00C704C7">
              <w:rPr>
                <w:sz w:val="24"/>
                <w:szCs w:val="24"/>
              </w:rPr>
              <w:t xml:space="preserve">Экономия воды </w:t>
            </w:r>
            <w:r w:rsidR="00207560" w:rsidRPr="00C704C7">
              <w:rPr>
                <w:sz w:val="24"/>
                <w:szCs w:val="24"/>
              </w:rPr>
              <w:t>в натуральном 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куб.м</w:t>
            </w:r>
          </w:p>
        </w:tc>
        <w:tc>
          <w:tcPr>
            <w:tcW w:w="1844" w:type="dxa"/>
          </w:tcPr>
          <w:p w:rsidR="00ED0FF6" w:rsidRDefault="00ED0FF6" w:rsidP="00ED0FF6">
            <w:pPr>
              <w:ind w:right="-739"/>
              <w:jc w:val="left"/>
              <w:rPr>
                <w:sz w:val="24"/>
                <w:szCs w:val="24"/>
              </w:rPr>
            </w:pPr>
            <w:r>
              <w:rPr>
                <w:sz w:val="24"/>
                <w:szCs w:val="24"/>
              </w:rPr>
              <w:t>п</w:t>
            </w:r>
            <w:r w:rsidR="00207560" w:rsidRPr="00ED0FF6">
              <w:rPr>
                <w:sz w:val="24"/>
                <w:szCs w:val="24"/>
              </w:rPr>
              <w:t>13(</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rPr>
              <w:t>)</w:t>
            </w:r>
            <w:r>
              <w:rPr>
                <w:sz w:val="24"/>
                <w:szCs w:val="24"/>
              </w:rPr>
              <w:t xml:space="preserve">  –</w:t>
            </w:r>
          </w:p>
          <w:p w:rsidR="00207560" w:rsidRPr="00ED0FF6" w:rsidRDefault="00ED0FF6" w:rsidP="00ED0FF6">
            <w:pPr>
              <w:ind w:right="-739"/>
              <w:jc w:val="left"/>
              <w:rPr>
                <w:sz w:val="24"/>
                <w:szCs w:val="24"/>
              </w:rPr>
            </w:pPr>
            <w:r>
              <w:rPr>
                <w:sz w:val="24"/>
                <w:szCs w:val="24"/>
              </w:rPr>
              <w:t>п</w:t>
            </w:r>
            <w:r w:rsidR="00207560" w:rsidRPr="00ED0FF6">
              <w:rPr>
                <w:sz w:val="24"/>
                <w:szCs w:val="24"/>
              </w:rPr>
              <w:t>13(</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207560"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6</w:t>
            </w:r>
          </w:p>
        </w:tc>
        <w:tc>
          <w:tcPr>
            <w:tcW w:w="5387" w:type="dxa"/>
            <w:shd w:val="clear" w:color="auto" w:fill="auto"/>
          </w:tcPr>
          <w:p w:rsidR="00207560" w:rsidRPr="00C704C7" w:rsidRDefault="002619EB" w:rsidP="00881370">
            <w:pPr>
              <w:ind w:right="-739"/>
              <w:jc w:val="left"/>
              <w:rPr>
                <w:sz w:val="24"/>
                <w:szCs w:val="24"/>
              </w:rPr>
            </w:pPr>
            <w:r w:rsidRPr="00C704C7">
              <w:rPr>
                <w:sz w:val="24"/>
                <w:szCs w:val="24"/>
              </w:rPr>
              <w:t xml:space="preserve">Экономия воды </w:t>
            </w:r>
            <w:r w:rsidR="00207560" w:rsidRPr="00C704C7">
              <w:rPr>
                <w:sz w:val="24"/>
                <w:szCs w:val="24"/>
              </w:rPr>
              <w:t>в стоимостном 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тыс.руб</w:t>
            </w:r>
          </w:p>
        </w:tc>
        <w:tc>
          <w:tcPr>
            <w:tcW w:w="1844" w:type="dxa"/>
          </w:tcPr>
          <w:p w:rsidR="00207560" w:rsidRPr="00ED0FF6" w:rsidRDefault="00207560" w:rsidP="00ED0FF6">
            <w:pPr>
              <w:ind w:right="-739"/>
              <w:jc w:val="left"/>
              <w:rPr>
                <w:sz w:val="24"/>
                <w:szCs w:val="24"/>
              </w:rPr>
            </w:pPr>
            <w:r w:rsidRPr="00ED0FF6">
              <w:rPr>
                <w:sz w:val="24"/>
                <w:szCs w:val="24"/>
              </w:rPr>
              <w:t>А</w:t>
            </w:r>
            <w:r w:rsidR="00ED0FF6">
              <w:rPr>
                <w:sz w:val="24"/>
                <w:szCs w:val="24"/>
              </w:rPr>
              <w:t>5</w:t>
            </w:r>
            <w:r w:rsidRPr="00ED0FF6">
              <w:rPr>
                <w:sz w:val="24"/>
                <w:szCs w:val="24"/>
              </w:rPr>
              <w:t>*</w:t>
            </w:r>
            <w:r w:rsidR="00ED0FF6">
              <w:rPr>
                <w:sz w:val="24"/>
                <w:szCs w:val="24"/>
              </w:rPr>
              <w:t>п</w:t>
            </w:r>
            <w:r w:rsidRPr="00ED0FF6">
              <w:rPr>
                <w:sz w:val="24"/>
                <w:szCs w:val="24"/>
              </w:rPr>
              <w:t>5(</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7</w:t>
            </w:r>
          </w:p>
        </w:tc>
        <w:tc>
          <w:tcPr>
            <w:tcW w:w="5387" w:type="dxa"/>
            <w:shd w:val="clear" w:color="auto" w:fill="auto"/>
          </w:tcPr>
          <w:p w:rsidR="00B6695A" w:rsidRDefault="002619EB" w:rsidP="00881370">
            <w:pPr>
              <w:ind w:right="-739"/>
              <w:jc w:val="left"/>
              <w:rPr>
                <w:sz w:val="24"/>
                <w:szCs w:val="24"/>
              </w:rPr>
            </w:pPr>
            <w:r w:rsidRPr="00C704C7">
              <w:rPr>
                <w:sz w:val="24"/>
                <w:szCs w:val="24"/>
              </w:rPr>
              <w:t xml:space="preserve">Экономия природного газа </w:t>
            </w:r>
            <w:r w:rsidR="00207560" w:rsidRPr="00C704C7">
              <w:rPr>
                <w:sz w:val="24"/>
                <w:szCs w:val="24"/>
              </w:rPr>
              <w:t xml:space="preserve">в натуральном </w:t>
            </w:r>
          </w:p>
          <w:p w:rsidR="00207560" w:rsidRPr="00C704C7" w:rsidRDefault="00207560" w:rsidP="00881370">
            <w:pPr>
              <w:ind w:right="-739"/>
              <w:jc w:val="left"/>
              <w:rPr>
                <w:sz w:val="24"/>
                <w:szCs w:val="24"/>
              </w:rPr>
            </w:pPr>
            <w:r w:rsidRPr="00C704C7">
              <w:rPr>
                <w:sz w:val="24"/>
                <w:szCs w:val="24"/>
              </w:rPr>
              <w:t>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куб.м</w:t>
            </w:r>
          </w:p>
        </w:tc>
        <w:tc>
          <w:tcPr>
            <w:tcW w:w="1844" w:type="dxa"/>
          </w:tcPr>
          <w:p w:rsidR="00ED0FF6" w:rsidRDefault="00ED0FF6" w:rsidP="00881370">
            <w:pPr>
              <w:ind w:right="-739"/>
              <w:jc w:val="left"/>
              <w:rPr>
                <w:sz w:val="24"/>
                <w:szCs w:val="24"/>
              </w:rPr>
            </w:pPr>
            <w:r>
              <w:rPr>
                <w:sz w:val="24"/>
                <w:szCs w:val="24"/>
              </w:rPr>
              <w:t>п</w:t>
            </w:r>
            <w:r w:rsidR="00207560" w:rsidRPr="00ED0FF6">
              <w:rPr>
                <w:sz w:val="24"/>
                <w:szCs w:val="24"/>
              </w:rPr>
              <w:t>16(</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07560" w:rsidRPr="00ED0FF6">
              <w:rPr>
                <w:sz w:val="24"/>
                <w:szCs w:val="24"/>
              </w:rPr>
              <w:t>)</w:t>
            </w:r>
            <w:r>
              <w:rPr>
                <w:sz w:val="24"/>
                <w:szCs w:val="24"/>
              </w:rPr>
              <w:t xml:space="preserve"> –</w:t>
            </w:r>
          </w:p>
          <w:p w:rsidR="00207560" w:rsidRPr="00ED0FF6" w:rsidRDefault="00ED0FF6" w:rsidP="00881370">
            <w:pPr>
              <w:ind w:right="-739"/>
              <w:jc w:val="left"/>
              <w:rPr>
                <w:sz w:val="24"/>
                <w:szCs w:val="24"/>
              </w:rPr>
            </w:pPr>
            <w:r>
              <w:rPr>
                <w:sz w:val="24"/>
                <w:szCs w:val="24"/>
              </w:rPr>
              <w:t>п</w:t>
            </w:r>
            <w:r w:rsidR="00207560" w:rsidRPr="00ED0FF6">
              <w:rPr>
                <w:sz w:val="24"/>
                <w:szCs w:val="24"/>
              </w:rPr>
              <w:t>16(</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0</m:t>
                  </m:r>
                </m:sub>
              </m:sSub>
            </m:oMath>
            <w:r w:rsidR="00207560"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r w:rsidR="00207560" w:rsidRPr="00A73D56" w:rsidTr="00C23B73">
        <w:tc>
          <w:tcPr>
            <w:tcW w:w="1133" w:type="dxa"/>
            <w:shd w:val="clear" w:color="auto" w:fill="auto"/>
            <w:vAlign w:val="center"/>
          </w:tcPr>
          <w:p w:rsidR="00207560" w:rsidRPr="00C704C7" w:rsidRDefault="00207560" w:rsidP="00881370">
            <w:pPr>
              <w:jc w:val="center"/>
              <w:rPr>
                <w:sz w:val="24"/>
                <w:szCs w:val="24"/>
              </w:rPr>
            </w:pPr>
            <w:r w:rsidRPr="00C704C7">
              <w:rPr>
                <w:sz w:val="24"/>
                <w:szCs w:val="24"/>
              </w:rPr>
              <w:t>А</w:t>
            </w:r>
            <w:r w:rsidR="002619EB" w:rsidRPr="00C704C7">
              <w:rPr>
                <w:sz w:val="24"/>
                <w:szCs w:val="24"/>
              </w:rPr>
              <w:t>8</w:t>
            </w:r>
          </w:p>
        </w:tc>
        <w:tc>
          <w:tcPr>
            <w:tcW w:w="5387" w:type="dxa"/>
            <w:shd w:val="clear" w:color="auto" w:fill="auto"/>
          </w:tcPr>
          <w:p w:rsidR="00B6695A" w:rsidRDefault="002619EB" w:rsidP="00881370">
            <w:pPr>
              <w:ind w:right="-739"/>
              <w:jc w:val="left"/>
              <w:rPr>
                <w:sz w:val="24"/>
                <w:szCs w:val="24"/>
              </w:rPr>
            </w:pPr>
            <w:r w:rsidRPr="00C704C7">
              <w:rPr>
                <w:sz w:val="24"/>
                <w:szCs w:val="24"/>
              </w:rPr>
              <w:t xml:space="preserve">Экономия природного газа  </w:t>
            </w:r>
            <w:r w:rsidR="00207560" w:rsidRPr="00C704C7">
              <w:rPr>
                <w:sz w:val="24"/>
                <w:szCs w:val="24"/>
              </w:rPr>
              <w:t xml:space="preserve">в стоимостном </w:t>
            </w:r>
          </w:p>
          <w:p w:rsidR="00207560" w:rsidRPr="00C704C7" w:rsidRDefault="00207560" w:rsidP="00881370">
            <w:pPr>
              <w:ind w:right="-739"/>
              <w:jc w:val="left"/>
              <w:rPr>
                <w:sz w:val="24"/>
                <w:szCs w:val="24"/>
              </w:rPr>
            </w:pPr>
            <w:r w:rsidRPr="00C704C7">
              <w:rPr>
                <w:sz w:val="24"/>
                <w:szCs w:val="24"/>
              </w:rPr>
              <w:t>выражении</w:t>
            </w:r>
          </w:p>
        </w:tc>
        <w:tc>
          <w:tcPr>
            <w:tcW w:w="1701" w:type="dxa"/>
            <w:shd w:val="clear" w:color="auto" w:fill="auto"/>
          </w:tcPr>
          <w:p w:rsidR="00207560" w:rsidRPr="00C704C7" w:rsidRDefault="00207560" w:rsidP="00881370">
            <w:pPr>
              <w:ind w:right="-739"/>
              <w:jc w:val="left"/>
              <w:rPr>
                <w:sz w:val="24"/>
                <w:szCs w:val="24"/>
              </w:rPr>
            </w:pPr>
            <w:r w:rsidRPr="00C704C7">
              <w:rPr>
                <w:sz w:val="24"/>
                <w:szCs w:val="24"/>
              </w:rPr>
              <w:t>тыс.руб</w:t>
            </w:r>
          </w:p>
        </w:tc>
        <w:tc>
          <w:tcPr>
            <w:tcW w:w="1844" w:type="dxa"/>
          </w:tcPr>
          <w:p w:rsidR="00207560" w:rsidRPr="00ED0FF6" w:rsidRDefault="00207560" w:rsidP="00ED0FF6">
            <w:pPr>
              <w:ind w:right="-739"/>
              <w:jc w:val="left"/>
              <w:rPr>
                <w:sz w:val="24"/>
                <w:szCs w:val="24"/>
              </w:rPr>
            </w:pPr>
            <w:r w:rsidRPr="00ED0FF6">
              <w:rPr>
                <w:sz w:val="24"/>
                <w:szCs w:val="24"/>
              </w:rPr>
              <w:t>А</w:t>
            </w:r>
            <w:r w:rsidR="00ED0FF6">
              <w:rPr>
                <w:sz w:val="24"/>
                <w:szCs w:val="24"/>
              </w:rPr>
              <w:t>7</w:t>
            </w:r>
            <w:r w:rsidRPr="00ED0FF6">
              <w:rPr>
                <w:sz w:val="24"/>
                <w:szCs w:val="24"/>
              </w:rPr>
              <w:t>*</w:t>
            </w:r>
            <w:r w:rsidR="00ED0FF6">
              <w:rPr>
                <w:sz w:val="24"/>
                <w:szCs w:val="24"/>
              </w:rPr>
              <w:t>п</w:t>
            </w:r>
            <w:r w:rsidRPr="00ED0FF6">
              <w:rPr>
                <w:sz w:val="24"/>
                <w:szCs w:val="24"/>
              </w:rPr>
              <w:t>6(</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ED0FF6">
              <w:rPr>
                <w:sz w:val="24"/>
                <w:szCs w:val="24"/>
              </w:rPr>
              <w:t>)</w:t>
            </w:r>
          </w:p>
        </w:tc>
        <w:tc>
          <w:tcPr>
            <w:tcW w:w="2126" w:type="dxa"/>
            <w:shd w:val="clear" w:color="auto" w:fill="auto"/>
          </w:tcPr>
          <w:p w:rsidR="00207560" w:rsidRPr="00A73D56" w:rsidRDefault="00207560" w:rsidP="00881370">
            <w:pPr>
              <w:ind w:right="-739"/>
              <w:jc w:val="left"/>
              <w:rPr>
                <w:sz w:val="24"/>
                <w:szCs w:val="24"/>
              </w:rPr>
            </w:pPr>
          </w:p>
        </w:tc>
        <w:tc>
          <w:tcPr>
            <w:tcW w:w="1417" w:type="dxa"/>
            <w:shd w:val="clear" w:color="auto" w:fill="auto"/>
          </w:tcPr>
          <w:p w:rsidR="00207560" w:rsidRPr="00A73D56" w:rsidRDefault="00207560" w:rsidP="00881370">
            <w:pPr>
              <w:ind w:right="-739"/>
              <w:jc w:val="left"/>
              <w:rPr>
                <w:sz w:val="24"/>
                <w:szCs w:val="24"/>
              </w:rPr>
            </w:pPr>
          </w:p>
        </w:tc>
        <w:tc>
          <w:tcPr>
            <w:tcW w:w="1701" w:type="dxa"/>
            <w:shd w:val="clear" w:color="auto" w:fill="auto"/>
          </w:tcPr>
          <w:p w:rsidR="00207560" w:rsidRPr="00A73D56" w:rsidRDefault="00207560" w:rsidP="00881370">
            <w:pPr>
              <w:ind w:right="-739"/>
              <w:jc w:val="left"/>
              <w:rPr>
                <w:sz w:val="24"/>
                <w:szCs w:val="24"/>
              </w:rPr>
            </w:pPr>
          </w:p>
        </w:tc>
      </w:tr>
    </w:tbl>
    <w:p w:rsidR="00415AC4" w:rsidRDefault="00415AC4" w:rsidP="00881370">
      <w:pPr>
        <w:ind w:left="-993" w:right="-739"/>
        <w:jc w:val="left"/>
        <w:rPr>
          <w:sz w:val="26"/>
          <w:szCs w:val="26"/>
        </w:rPr>
      </w:pPr>
    </w:p>
    <w:p w:rsidR="00881370" w:rsidRDefault="00881370" w:rsidP="00881370">
      <w:pPr>
        <w:ind w:left="-993" w:right="-739"/>
        <w:jc w:val="left"/>
        <w:rPr>
          <w:sz w:val="26"/>
          <w:szCs w:val="26"/>
        </w:rPr>
      </w:pPr>
    </w:p>
    <w:p w:rsidR="00881370" w:rsidRDefault="00881370" w:rsidP="00881370">
      <w:pPr>
        <w:ind w:left="-993" w:right="-739"/>
        <w:jc w:val="left"/>
        <w:rPr>
          <w:sz w:val="26"/>
          <w:szCs w:val="26"/>
        </w:rPr>
      </w:pPr>
    </w:p>
    <w:p w:rsidR="003323C1" w:rsidRPr="00154EBA" w:rsidRDefault="003323C1" w:rsidP="00802A9F">
      <w:pPr>
        <w:ind w:left="-993" w:right="-739"/>
        <w:rPr>
          <w:sz w:val="26"/>
          <w:szCs w:val="26"/>
        </w:rPr>
      </w:pPr>
    </w:p>
    <w:tbl>
      <w:tblPr>
        <w:tblW w:w="15309"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103"/>
        <w:gridCol w:w="1701"/>
        <w:gridCol w:w="1701"/>
        <w:gridCol w:w="2268"/>
        <w:gridCol w:w="1417"/>
        <w:gridCol w:w="1701"/>
      </w:tblGrid>
      <w:tr w:rsidR="003323C1" w:rsidTr="00C704C7">
        <w:tblPrEx>
          <w:tblCellMar>
            <w:top w:w="0" w:type="dxa"/>
            <w:bottom w:w="0" w:type="dxa"/>
          </w:tblCellMar>
        </w:tblPrEx>
        <w:trPr>
          <w:trHeight w:val="699"/>
        </w:trPr>
        <w:tc>
          <w:tcPr>
            <w:tcW w:w="15309" w:type="dxa"/>
            <w:gridSpan w:val="7"/>
            <w:vAlign w:val="center"/>
          </w:tcPr>
          <w:p w:rsidR="003323C1" w:rsidRPr="00387D7C" w:rsidRDefault="003323C1" w:rsidP="00C704C7">
            <w:pPr>
              <w:jc w:val="center"/>
              <w:rPr>
                <w:rFonts w:eastAsia="Times New Roman"/>
                <w:b/>
                <w:bCs/>
                <w:color w:val="000000"/>
                <w:sz w:val="24"/>
                <w:szCs w:val="24"/>
                <w:lang w:eastAsia="en-US"/>
              </w:rPr>
            </w:pPr>
            <w:r w:rsidRPr="00387D7C">
              <w:rPr>
                <w:rFonts w:eastAsia="Times New Roman"/>
                <w:b/>
                <w:bCs/>
                <w:color w:val="000000"/>
                <w:sz w:val="24"/>
                <w:szCs w:val="24"/>
                <w:lang w:eastAsia="en-US"/>
              </w:rPr>
              <w:t>II. Целевые показатели в области энергосбережения и повышения энергетической эффективности в бюджетном секторе</w:t>
            </w:r>
          </w:p>
        </w:tc>
      </w:tr>
      <w:tr w:rsidR="00C23B73" w:rsidRPr="003E112D" w:rsidTr="00901107">
        <w:tblPrEx>
          <w:tblCellMar>
            <w:top w:w="0" w:type="dxa"/>
            <w:bottom w:w="0" w:type="dxa"/>
          </w:tblCellMar>
          <w:tblLook w:val="00A0" w:firstRow="1" w:lastRow="0" w:firstColumn="1" w:lastColumn="0" w:noHBand="0" w:noVBand="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16</w:t>
            </w:r>
          </w:p>
        </w:tc>
        <w:tc>
          <w:tcPr>
            <w:tcW w:w="5103" w:type="dxa"/>
          </w:tcPr>
          <w:p w:rsidR="00C23B73" w:rsidRPr="00C704C7" w:rsidRDefault="00C23B73" w:rsidP="008B1B0D">
            <w:pPr>
              <w:widowControl/>
              <w:jc w:val="left"/>
              <w:rPr>
                <w:sz w:val="24"/>
                <w:szCs w:val="24"/>
              </w:rPr>
            </w:pPr>
            <w:r w:rsidRPr="00C704C7">
              <w:rPr>
                <w:sz w:val="24"/>
                <w:szCs w:val="24"/>
              </w:rPr>
              <w:t xml:space="preserve">Доля объемов потребляемой </w:t>
            </w:r>
            <w:r w:rsidR="002A63B3" w:rsidRPr="00C704C7">
              <w:rPr>
                <w:sz w:val="24"/>
                <w:szCs w:val="24"/>
              </w:rPr>
              <w:t xml:space="preserve"> </w:t>
            </w:r>
            <w:r w:rsidRPr="00C704C7">
              <w:rPr>
                <w:sz w:val="24"/>
                <w:szCs w:val="24"/>
              </w:rPr>
              <w:t>(используемой) ЭЭ, расчеты за которую осуществляются с использованием приборов учета, в общем объѐме потребляемой ЭЭ</w:t>
            </w:r>
          </w:p>
        </w:tc>
        <w:tc>
          <w:tcPr>
            <w:tcW w:w="1701" w:type="dxa"/>
            <w:vAlign w:val="center"/>
          </w:tcPr>
          <w:p w:rsidR="00C23B73" w:rsidRPr="00C704C7" w:rsidRDefault="00C704C7" w:rsidP="008B1B0D">
            <w:pPr>
              <w:widowControl/>
              <w:jc w:val="left"/>
              <w:rPr>
                <w:sz w:val="24"/>
                <w:szCs w:val="24"/>
              </w:rPr>
            </w:pPr>
            <w:r>
              <w:rPr>
                <w:sz w:val="24"/>
                <w:szCs w:val="24"/>
              </w:rPr>
              <w:t xml:space="preserve">          </w:t>
            </w:r>
            <w:r w:rsidR="00C23B73" w:rsidRPr="00C704C7">
              <w:rPr>
                <w:sz w:val="24"/>
                <w:szCs w:val="24"/>
              </w:rPr>
              <w:t xml:space="preserve"> %</w:t>
            </w:r>
          </w:p>
        </w:tc>
        <w:tc>
          <w:tcPr>
            <w:tcW w:w="1701" w:type="dxa"/>
          </w:tcPr>
          <w:p w:rsidR="00C23B73" w:rsidRPr="00C82B8E" w:rsidRDefault="00C82B8E" w:rsidP="00C82B8E">
            <w:pPr>
              <w:widowControl/>
              <w:jc w:val="left"/>
              <w:rPr>
                <w:sz w:val="24"/>
                <w:szCs w:val="24"/>
              </w:rPr>
            </w:pPr>
            <w:r>
              <w:rPr>
                <w:sz w:val="24"/>
                <w:szCs w:val="24"/>
              </w:rPr>
              <w:t>п</w:t>
            </w:r>
            <w:r w:rsidR="002A63B3" w:rsidRPr="00C82B8E">
              <w:rPr>
                <w:sz w:val="24"/>
                <w:szCs w:val="24"/>
              </w:rPr>
              <w:t>9</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r>
              <w:rPr>
                <w:sz w:val="24"/>
                <w:szCs w:val="24"/>
              </w:rPr>
              <w:t xml:space="preserve"> </w:t>
            </w:r>
            <w:r w:rsidR="002A63B3" w:rsidRPr="00C82B8E">
              <w:rPr>
                <w:sz w:val="24"/>
                <w:szCs w:val="24"/>
              </w:rPr>
              <w:t>/</w:t>
            </w:r>
            <w:r>
              <w:rPr>
                <w:sz w:val="24"/>
                <w:szCs w:val="24"/>
              </w:rPr>
              <w:t xml:space="preserve"> п</w:t>
            </w:r>
            <w:r w:rsidR="002A63B3" w:rsidRPr="00C82B8E">
              <w:rPr>
                <w:sz w:val="24"/>
                <w:szCs w:val="24"/>
              </w:rPr>
              <w:t>7</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p>
        </w:tc>
        <w:tc>
          <w:tcPr>
            <w:tcW w:w="2268" w:type="dxa"/>
          </w:tcPr>
          <w:p w:rsidR="00C23B73" w:rsidRPr="003E112D" w:rsidRDefault="00C23B73" w:rsidP="008B1B0D">
            <w:pPr>
              <w:widowControl/>
              <w:jc w:val="left"/>
            </w:pPr>
          </w:p>
        </w:tc>
        <w:tc>
          <w:tcPr>
            <w:tcW w:w="1417" w:type="dxa"/>
          </w:tcPr>
          <w:p w:rsidR="00C23B73" w:rsidRPr="003E112D" w:rsidRDefault="00C23B73" w:rsidP="008B1B0D">
            <w:pPr>
              <w:widowControl/>
              <w:jc w:val="left"/>
            </w:pPr>
          </w:p>
        </w:tc>
        <w:tc>
          <w:tcPr>
            <w:tcW w:w="1701" w:type="dxa"/>
          </w:tcPr>
          <w:p w:rsidR="00C23B73" w:rsidRPr="003E112D" w:rsidRDefault="00C23B73" w:rsidP="008B1B0D">
            <w:pPr>
              <w:widowControl/>
              <w:jc w:val="left"/>
            </w:pPr>
          </w:p>
        </w:tc>
      </w:tr>
      <w:tr w:rsidR="00C23B73" w:rsidRPr="003E112D" w:rsidTr="00901107">
        <w:tblPrEx>
          <w:tblCellMar>
            <w:top w:w="0" w:type="dxa"/>
            <w:bottom w:w="0" w:type="dxa"/>
          </w:tblCellMar>
          <w:tblLook w:val="00A0" w:firstRow="1" w:lastRow="0" w:firstColumn="1" w:lastColumn="0" w:noHBand="0" w:noVBand="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17</w:t>
            </w:r>
          </w:p>
        </w:tc>
        <w:tc>
          <w:tcPr>
            <w:tcW w:w="5103" w:type="dxa"/>
          </w:tcPr>
          <w:p w:rsidR="00C23B73" w:rsidRPr="00C704C7" w:rsidRDefault="00C23B73" w:rsidP="008B1B0D">
            <w:pPr>
              <w:rPr>
                <w:sz w:val="24"/>
                <w:szCs w:val="24"/>
              </w:rPr>
            </w:pPr>
            <w:r w:rsidRPr="00C704C7">
              <w:rPr>
                <w:sz w:val="24"/>
                <w:szCs w:val="24"/>
              </w:rPr>
              <w:t>Доля объемов потребляемой (используемой) ТЭ, расчеты за которую осуществляются с использованием приборов учета, в общем объеме потребляемой ТЭ</w:t>
            </w:r>
          </w:p>
          <w:p w:rsidR="00C23B73" w:rsidRPr="00C704C7" w:rsidRDefault="00C23B73" w:rsidP="008B1B0D">
            <w:pPr>
              <w:rPr>
                <w:sz w:val="24"/>
                <w:szCs w:val="24"/>
              </w:rPr>
            </w:pPr>
          </w:p>
        </w:tc>
        <w:tc>
          <w:tcPr>
            <w:tcW w:w="1701" w:type="dxa"/>
            <w:vAlign w:val="center"/>
          </w:tcPr>
          <w:p w:rsidR="00C23B73" w:rsidRPr="00C704C7" w:rsidRDefault="00C23B73" w:rsidP="008B1B0D">
            <w:pPr>
              <w:jc w:val="center"/>
              <w:rPr>
                <w:sz w:val="24"/>
                <w:szCs w:val="24"/>
              </w:rPr>
            </w:pPr>
            <w:r w:rsidRPr="00C704C7">
              <w:rPr>
                <w:sz w:val="24"/>
                <w:szCs w:val="24"/>
              </w:rPr>
              <w:t>%</w:t>
            </w:r>
          </w:p>
        </w:tc>
        <w:tc>
          <w:tcPr>
            <w:tcW w:w="1701" w:type="dxa"/>
          </w:tcPr>
          <w:p w:rsidR="002A63B3" w:rsidRPr="00C82B8E" w:rsidRDefault="00C82B8E" w:rsidP="002A63B3">
            <w:pPr>
              <w:rPr>
                <w:sz w:val="24"/>
                <w:szCs w:val="24"/>
              </w:rPr>
            </w:pPr>
            <w:r>
              <w:rPr>
                <w:sz w:val="24"/>
                <w:szCs w:val="24"/>
              </w:rPr>
              <w:t>п</w:t>
            </w:r>
            <w:r w:rsidR="002A63B3" w:rsidRPr="00C82B8E">
              <w:rPr>
                <w:sz w:val="24"/>
                <w:szCs w:val="24"/>
              </w:rPr>
              <w:t>12</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r w:rsidR="002A63B3" w:rsidRPr="00C82B8E">
              <w:rPr>
                <w:sz w:val="24"/>
                <w:szCs w:val="24"/>
              </w:rPr>
              <w:t xml:space="preserve"> /</w:t>
            </w:r>
          </w:p>
          <w:p w:rsidR="00C23B73" w:rsidRPr="00C82B8E" w:rsidRDefault="00C82B8E" w:rsidP="002A63B3">
            <w:pPr>
              <w:rPr>
                <w:sz w:val="24"/>
                <w:szCs w:val="24"/>
              </w:rPr>
            </w:pPr>
            <w:r>
              <w:rPr>
                <w:sz w:val="24"/>
                <w:szCs w:val="24"/>
              </w:rPr>
              <w:t>п</w:t>
            </w:r>
            <w:r w:rsidR="002A63B3" w:rsidRPr="00C82B8E">
              <w:rPr>
                <w:sz w:val="24"/>
                <w:szCs w:val="24"/>
              </w:rPr>
              <w:t>10</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C23B73" w:rsidRPr="003E112D" w:rsidTr="00901107">
        <w:tblPrEx>
          <w:tblCellMar>
            <w:top w:w="0" w:type="dxa"/>
            <w:bottom w:w="0" w:type="dxa"/>
          </w:tblCellMar>
          <w:tblLook w:val="00A0" w:firstRow="1" w:lastRow="0" w:firstColumn="1" w:lastColumn="0" w:noHBand="0" w:noVBand="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18</w:t>
            </w:r>
          </w:p>
        </w:tc>
        <w:tc>
          <w:tcPr>
            <w:tcW w:w="5103" w:type="dxa"/>
          </w:tcPr>
          <w:p w:rsidR="00C23B73" w:rsidRPr="00C704C7" w:rsidRDefault="00C23B73" w:rsidP="008B1B0D">
            <w:pPr>
              <w:rPr>
                <w:sz w:val="24"/>
                <w:szCs w:val="24"/>
              </w:rPr>
            </w:pPr>
            <w:r w:rsidRPr="00C704C7">
              <w:rPr>
                <w:sz w:val="24"/>
                <w:szCs w:val="24"/>
              </w:rPr>
              <w:t>Доля объемов потребляемой (используемой) воды, расчеты за которую осуществляются с использованием приборов учета, в общем объеме потребляемой воды</w:t>
            </w:r>
          </w:p>
          <w:p w:rsidR="00C23B73" w:rsidRPr="00C704C7" w:rsidRDefault="00C23B73" w:rsidP="008B1B0D">
            <w:pPr>
              <w:rPr>
                <w:sz w:val="24"/>
                <w:szCs w:val="24"/>
              </w:rPr>
            </w:pPr>
          </w:p>
        </w:tc>
        <w:tc>
          <w:tcPr>
            <w:tcW w:w="1701" w:type="dxa"/>
            <w:vAlign w:val="center"/>
          </w:tcPr>
          <w:p w:rsidR="00C23B73" w:rsidRPr="00C704C7" w:rsidRDefault="00C23B73" w:rsidP="008B1B0D">
            <w:pPr>
              <w:jc w:val="center"/>
              <w:rPr>
                <w:sz w:val="24"/>
                <w:szCs w:val="24"/>
              </w:rPr>
            </w:pPr>
            <w:r w:rsidRPr="00C704C7">
              <w:rPr>
                <w:sz w:val="24"/>
                <w:szCs w:val="24"/>
              </w:rPr>
              <w:t>%</w:t>
            </w:r>
          </w:p>
        </w:tc>
        <w:tc>
          <w:tcPr>
            <w:tcW w:w="1701" w:type="dxa"/>
          </w:tcPr>
          <w:p w:rsidR="002A63B3" w:rsidRPr="00C82B8E" w:rsidRDefault="00C82B8E" w:rsidP="008B1B0D">
            <w:pPr>
              <w:rPr>
                <w:sz w:val="24"/>
                <w:szCs w:val="24"/>
              </w:rPr>
            </w:pPr>
            <w:r>
              <w:rPr>
                <w:sz w:val="24"/>
                <w:szCs w:val="24"/>
              </w:rPr>
              <w:t>п</w:t>
            </w:r>
            <w:r w:rsidR="002A63B3" w:rsidRPr="00C82B8E">
              <w:rPr>
                <w:sz w:val="24"/>
                <w:szCs w:val="24"/>
              </w:rPr>
              <w:t>15</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r w:rsidR="002A63B3" w:rsidRPr="00C82B8E">
              <w:rPr>
                <w:sz w:val="24"/>
                <w:szCs w:val="24"/>
              </w:rPr>
              <w:t xml:space="preserve"> /</w:t>
            </w:r>
          </w:p>
          <w:p w:rsidR="00C23B73" w:rsidRPr="00C82B8E" w:rsidRDefault="00C82B8E" w:rsidP="008B1B0D">
            <w:pPr>
              <w:rPr>
                <w:sz w:val="24"/>
                <w:szCs w:val="24"/>
              </w:rPr>
            </w:pPr>
            <w:r>
              <w:rPr>
                <w:sz w:val="24"/>
                <w:szCs w:val="24"/>
              </w:rPr>
              <w:t>п</w:t>
            </w:r>
            <w:r w:rsidR="002A63B3" w:rsidRPr="00C82B8E">
              <w:rPr>
                <w:sz w:val="24"/>
                <w:szCs w:val="24"/>
              </w:rPr>
              <w:t>13</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C23B73" w:rsidRPr="003E112D" w:rsidTr="00901107">
        <w:tblPrEx>
          <w:tblCellMar>
            <w:top w:w="0" w:type="dxa"/>
            <w:bottom w:w="0" w:type="dxa"/>
          </w:tblCellMar>
          <w:tblLook w:val="00A0" w:firstRow="1" w:lastRow="0" w:firstColumn="1" w:lastColumn="0" w:noHBand="0" w:noVBand="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19</w:t>
            </w:r>
          </w:p>
        </w:tc>
        <w:tc>
          <w:tcPr>
            <w:tcW w:w="5103" w:type="dxa"/>
          </w:tcPr>
          <w:p w:rsidR="00C23B73" w:rsidRPr="00C704C7" w:rsidRDefault="00C23B73" w:rsidP="008B1B0D">
            <w:pPr>
              <w:rPr>
                <w:sz w:val="24"/>
                <w:szCs w:val="24"/>
              </w:rPr>
            </w:pPr>
            <w:r w:rsidRPr="00C704C7">
              <w:rPr>
                <w:sz w:val="24"/>
                <w:szCs w:val="24"/>
              </w:rPr>
              <w:t>Доля объемов потребляемого (используемого) природного газа, расчеты за который осуществляются с использованием приборов учета, в общем объеме потребляемого природного газа</w:t>
            </w:r>
          </w:p>
          <w:p w:rsidR="00C23B73" w:rsidRPr="00C704C7" w:rsidRDefault="00C23B73" w:rsidP="008B1B0D">
            <w:pPr>
              <w:rPr>
                <w:sz w:val="24"/>
                <w:szCs w:val="24"/>
              </w:rPr>
            </w:pPr>
          </w:p>
        </w:tc>
        <w:tc>
          <w:tcPr>
            <w:tcW w:w="1701" w:type="dxa"/>
            <w:vAlign w:val="center"/>
          </w:tcPr>
          <w:p w:rsidR="00C23B73" w:rsidRPr="00C704C7" w:rsidRDefault="00C23B73" w:rsidP="008B1B0D">
            <w:pPr>
              <w:jc w:val="center"/>
              <w:rPr>
                <w:sz w:val="24"/>
                <w:szCs w:val="24"/>
              </w:rPr>
            </w:pPr>
            <w:r w:rsidRPr="00C704C7">
              <w:rPr>
                <w:sz w:val="24"/>
                <w:szCs w:val="24"/>
              </w:rPr>
              <w:t>%</w:t>
            </w:r>
          </w:p>
        </w:tc>
        <w:tc>
          <w:tcPr>
            <w:tcW w:w="1701" w:type="dxa"/>
          </w:tcPr>
          <w:p w:rsidR="002A63B3" w:rsidRPr="00C82B8E" w:rsidRDefault="00C82B8E" w:rsidP="008B1B0D">
            <w:pPr>
              <w:rPr>
                <w:sz w:val="24"/>
                <w:szCs w:val="24"/>
              </w:rPr>
            </w:pPr>
            <w:r>
              <w:rPr>
                <w:sz w:val="24"/>
                <w:szCs w:val="24"/>
              </w:rPr>
              <w:t>п</w:t>
            </w:r>
            <w:r w:rsidR="002A63B3" w:rsidRPr="00C82B8E">
              <w:rPr>
                <w:sz w:val="24"/>
                <w:szCs w:val="24"/>
              </w:rPr>
              <w:t>18</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r w:rsidR="002A63B3" w:rsidRPr="00C82B8E">
              <w:rPr>
                <w:sz w:val="24"/>
                <w:szCs w:val="24"/>
              </w:rPr>
              <w:t xml:space="preserve"> /</w:t>
            </w:r>
          </w:p>
          <w:p w:rsidR="00C23B73" w:rsidRPr="00C82B8E" w:rsidRDefault="00C82B8E" w:rsidP="008B1B0D">
            <w:pPr>
              <w:rPr>
                <w:sz w:val="24"/>
                <w:szCs w:val="24"/>
              </w:rPr>
            </w:pPr>
            <w:r>
              <w:rPr>
                <w:sz w:val="24"/>
                <w:szCs w:val="24"/>
              </w:rPr>
              <w:t>п</w:t>
            </w:r>
            <w:r w:rsidR="002A63B3" w:rsidRPr="00C82B8E">
              <w:rPr>
                <w:sz w:val="24"/>
                <w:szCs w:val="24"/>
              </w:rPr>
              <w:t>16</w:t>
            </w:r>
            <w:r w:rsidR="002A63B3" w:rsidRPr="00C82B8E">
              <w:rPr>
                <w:sz w:val="24"/>
                <w:szCs w:val="24"/>
                <w:lang w:val="en-US"/>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63B3" w:rsidRPr="00C82B8E">
              <w:rPr>
                <w:sz w:val="24"/>
                <w:szCs w:val="24"/>
                <w:lang w:val="en-US"/>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C23B73" w:rsidRPr="003E112D" w:rsidTr="00901107">
        <w:tblPrEx>
          <w:tblCellMar>
            <w:top w:w="0" w:type="dxa"/>
            <w:bottom w:w="0" w:type="dxa"/>
          </w:tblCellMar>
          <w:tblLook w:val="00A0" w:firstRow="1" w:lastRow="0" w:firstColumn="1" w:lastColumn="0" w:noHBand="0" w:noVBand="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20</w:t>
            </w:r>
          </w:p>
        </w:tc>
        <w:tc>
          <w:tcPr>
            <w:tcW w:w="5103" w:type="dxa"/>
          </w:tcPr>
          <w:p w:rsidR="00C23B73" w:rsidRPr="00C704C7" w:rsidRDefault="00C23B73" w:rsidP="008B1B0D">
            <w:pPr>
              <w:rPr>
                <w:sz w:val="24"/>
                <w:szCs w:val="24"/>
              </w:rPr>
            </w:pPr>
            <w:r w:rsidRPr="00C704C7">
              <w:rPr>
                <w:sz w:val="24"/>
                <w:szCs w:val="24"/>
              </w:rPr>
              <w:t>Число энергосервисных договоров (контрактов), заключенных государственными, муниципальными заказчиками</w:t>
            </w:r>
          </w:p>
        </w:tc>
        <w:tc>
          <w:tcPr>
            <w:tcW w:w="1701" w:type="dxa"/>
            <w:vAlign w:val="center"/>
          </w:tcPr>
          <w:p w:rsidR="00C23B73" w:rsidRPr="00C704C7" w:rsidRDefault="00C23B73" w:rsidP="008B1B0D">
            <w:pPr>
              <w:jc w:val="center"/>
              <w:rPr>
                <w:sz w:val="24"/>
                <w:szCs w:val="24"/>
              </w:rPr>
            </w:pPr>
            <w:r w:rsidRPr="00C704C7">
              <w:rPr>
                <w:sz w:val="24"/>
                <w:szCs w:val="24"/>
              </w:rPr>
              <w:t>шт.</w:t>
            </w:r>
          </w:p>
        </w:tc>
        <w:tc>
          <w:tcPr>
            <w:tcW w:w="1701" w:type="dxa"/>
          </w:tcPr>
          <w:p w:rsidR="00C23B73" w:rsidRPr="00387D7C" w:rsidRDefault="002A63B3" w:rsidP="008B1B0D">
            <w:pPr>
              <w:rPr>
                <w:sz w:val="24"/>
                <w:szCs w:val="24"/>
              </w:rPr>
            </w:pPr>
            <w:r>
              <w:rPr>
                <w:sz w:val="24"/>
                <w:szCs w:val="24"/>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C23B73" w:rsidRPr="003E112D" w:rsidTr="00901107">
        <w:tblPrEx>
          <w:tblCellMar>
            <w:top w:w="0" w:type="dxa"/>
            <w:bottom w:w="0" w:type="dxa"/>
          </w:tblCellMar>
          <w:tblLook w:val="00A0" w:firstRow="1" w:lastRow="0" w:firstColumn="1" w:lastColumn="0" w:noHBand="0" w:noVBand="0"/>
        </w:tblPrEx>
        <w:tc>
          <w:tcPr>
            <w:tcW w:w="1418" w:type="dxa"/>
            <w:vAlign w:val="center"/>
          </w:tcPr>
          <w:p w:rsidR="00C23B73" w:rsidRPr="00C704C7" w:rsidRDefault="00722B08" w:rsidP="00881370">
            <w:pPr>
              <w:jc w:val="center"/>
              <w:rPr>
                <w:sz w:val="24"/>
                <w:szCs w:val="24"/>
              </w:rPr>
            </w:pPr>
            <w:r w:rsidRPr="00C704C7">
              <w:rPr>
                <w:sz w:val="24"/>
                <w:szCs w:val="24"/>
              </w:rPr>
              <w:t>В</w:t>
            </w:r>
            <w:r w:rsidR="00C23B73" w:rsidRPr="00C704C7">
              <w:rPr>
                <w:sz w:val="24"/>
                <w:szCs w:val="24"/>
              </w:rPr>
              <w:t>21</w:t>
            </w:r>
          </w:p>
        </w:tc>
        <w:tc>
          <w:tcPr>
            <w:tcW w:w="5103" w:type="dxa"/>
          </w:tcPr>
          <w:p w:rsidR="00C23B73" w:rsidRPr="00C704C7" w:rsidRDefault="00C23B73" w:rsidP="008B1B0D">
            <w:pPr>
              <w:rPr>
                <w:sz w:val="24"/>
                <w:szCs w:val="24"/>
              </w:rPr>
            </w:pPr>
            <w:r w:rsidRPr="00C704C7">
              <w:rPr>
                <w:sz w:val="24"/>
                <w:szCs w:val="24"/>
              </w:rPr>
              <w:t>Доля товаров, работ, услуг, закупаемых для государственных, муниципальных нужд в соответствии с требованиями энергетической эффективности, в общем объеме закупаемых товаров, работ, услуг для государственных, муниципальных нужд (в стоимостном выражении)</w:t>
            </w:r>
          </w:p>
        </w:tc>
        <w:tc>
          <w:tcPr>
            <w:tcW w:w="1701" w:type="dxa"/>
            <w:vAlign w:val="center"/>
          </w:tcPr>
          <w:p w:rsidR="00C23B73" w:rsidRPr="00C704C7" w:rsidRDefault="00C23B73" w:rsidP="008B1B0D">
            <w:pPr>
              <w:jc w:val="center"/>
              <w:rPr>
                <w:sz w:val="24"/>
                <w:szCs w:val="24"/>
              </w:rPr>
            </w:pPr>
            <w:r w:rsidRPr="00C704C7">
              <w:rPr>
                <w:sz w:val="24"/>
                <w:szCs w:val="24"/>
              </w:rPr>
              <w:t>%</w:t>
            </w:r>
          </w:p>
        </w:tc>
        <w:tc>
          <w:tcPr>
            <w:tcW w:w="1701" w:type="dxa"/>
          </w:tcPr>
          <w:p w:rsidR="00C23B73" w:rsidRPr="00387D7C" w:rsidRDefault="002A63B3" w:rsidP="008B1B0D">
            <w:pPr>
              <w:rPr>
                <w:sz w:val="24"/>
                <w:szCs w:val="24"/>
              </w:rPr>
            </w:pPr>
            <w:r>
              <w:rPr>
                <w:sz w:val="24"/>
                <w:szCs w:val="24"/>
              </w:rPr>
              <w:t>-</w:t>
            </w:r>
          </w:p>
        </w:tc>
        <w:tc>
          <w:tcPr>
            <w:tcW w:w="2268" w:type="dxa"/>
          </w:tcPr>
          <w:p w:rsidR="00C23B73" w:rsidRPr="00387D7C" w:rsidRDefault="00C23B73" w:rsidP="008B1B0D">
            <w:pPr>
              <w:rPr>
                <w:sz w:val="24"/>
                <w:szCs w:val="24"/>
              </w:rPr>
            </w:pPr>
          </w:p>
        </w:tc>
        <w:tc>
          <w:tcPr>
            <w:tcW w:w="1417" w:type="dxa"/>
          </w:tcPr>
          <w:p w:rsidR="00C23B73" w:rsidRPr="00387D7C" w:rsidRDefault="00C23B73" w:rsidP="008B1B0D">
            <w:pPr>
              <w:rPr>
                <w:sz w:val="24"/>
                <w:szCs w:val="24"/>
              </w:rPr>
            </w:pPr>
          </w:p>
        </w:tc>
        <w:tc>
          <w:tcPr>
            <w:tcW w:w="1701" w:type="dxa"/>
          </w:tcPr>
          <w:p w:rsidR="00C23B73" w:rsidRPr="00387D7C" w:rsidRDefault="00C23B73" w:rsidP="008B1B0D">
            <w:pPr>
              <w:rPr>
                <w:sz w:val="24"/>
                <w:szCs w:val="24"/>
              </w:rPr>
            </w:pPr>
          </w:p>
        </w:tc>
      </w:tr>
      <w:tr w:rsidR="008B1B0D" w:rsidRPr="003E112D" w:rsidTr="00901107">
        <w:tblPrEx>
          <w:tblCellMar>
            <w:top w:w="0" w:type="dxa"/>
            <w:bottom w:w="0" w:type="dxa"/>
          </w:tblCellMar>
          <w:tblLook w:val="00A0" w:firstRow="1" w:lastRow="0" w:firstColumn="1" w:lastColumn="0" w:noHBand="0" w:noVBand="0"/>
        </w:tblPrEx>
        <w:tc>
          <w:tcPr>
            <w:tcW w:w="1418" w:type="dxa"/>
            <w:vAlign w:val="center"/>
          </w:tcPr>
          <w:p w:rsidR="008B1B0D" w:rsidRPr="00C704C7" w:rsidRDefault="00722B08" w:rsidP="00881370">
            <w:pPr>
              <w:jc w:val="center"/>
              <w:rPr>
                <w:sz w:val="24"/>
                <w:szCs w:val="24"/>
              </w:rPr>
            </w:pPr>
            <w:r w:rsidRPr="00C704C7">
              <w:rPr>
                <w:sz w:val="24"/>
                <w:szCs w:val="24"/>
              </w:rPr>
              <w:t>В</w:t>
            </w:r>
            <w:r w:rsidR="008B1B0D" w:rsidRPr="00C704C7">
              <w:rPr>
                <w:sz w:val="24"/>
                <w:szCs w:val="24"/>
              </w:rPr>
              <w:t>22</w:t>
            </w:r>
          </w:p>
        </w:tc>
        <w:tc>
          <w:tcPr>
            <w:tcW w:w="5103" w:type="dxa"/>
          </w:tcPr>
          <w:p w:rsidR="00C82B8E" w:rsidRPr="00C704C7" w:rsidRDefault="008B1B0D" w:rsidP="008B1B0D">
            <w:pPr>
              <w:rPr>
                <w:sz w:val="24"/>
                <w:szCs w:val="24"/>
              </w:rPr>
            </w:pPr>
            <w:r w:rsidRPr="00C704C7">
              <w:rPr>
                <w:sz w:val="24"/>
                <w:szCs w:val="24"/>
              </w:rPr>
              <w:t>Доля расходов Учреждения на обеспечение оплаты используемых энергетических ресурсов</w:t>
            </w:r>
            <w:r w:rsidR="002A63B3" w:rsidRPr="00C704C7">
              <w:rPr>
                <w:sz w:val="24"/>
                <w:szCs w:val="24"/>
              </w:rPr>
              <w:t xml:space="preserve"> </w:t>
            </w:r>
            <w:r w:rsidRPr="00C704C7">
              <w:rPr>
                <w:sz w:val="24"/>
                <w:szCs w:val="24"/>
              </w:rPr>
              <w:t xml:space="preserve">(для фактических условий) </w:t>
            </w:r>
          </w:p>
        </w:tc>
        <w:tc>
          <w:tcPr>
            <w:tcW w:w="1701" w:type="dxa"/>
            <w:vAlign w:val="center"/>
          </w:tcPr>
          <w:p w:rsidR="008B1B0D" w:rsidRPr="00C704C7" w:rsidRDefault="008B1B0D" w:rsidP="008B1B0D">
            <w:pPr>
              <w:jc w:val="center"/>
              <w:rPr>
                <w:sz w:val="24"/>
                <w:szCs w:val="24"/>
              </w:rPr>
            </w:pPr>
            <w:r w:rsidRPr="00C704C7">
              <w:rPr>
                <w:sz w:val="24"/>
                <w:szCs w:val="24"/>
              </w:rPr>
              <w:t>%</w:t>
            </w:r>
          </w:p>
        </w:tc>
        <w:tc>
          <w:tcPr>
            <w:tcW w:w="1701" w:type="dxa"/>
          </w:tcPr>
          <w:p w:rsidR="008B1B0D" w:rsidRPr="00387D7C" w:rsidRDefault="002A63B3" w:rsidP="00C82B8E">
            <w:pPr>
              <w:rPr>
                <w:sz w:val="24"/>
                <w:szCs w:val="24"/>
              </w:rPr>
            </w:pPr>
            <w:r>
              <w:rPr>
                <w:sz w:val="24"/>
                <w:szCs w:val="24"/>
              </w:rPr>
              <w:t>(</w:t>
            </w:r>
            <w:r w:rsidR="00C82B8E">
              <w:rPr>
                <w:sz w:val="24"/>
                <w:szCs w:val="24"/>
              </w:rPr>
              <w:t>п</w:t>
            </w:r>
            <w:r>
              <w:rPr>
                <w:sz w:val="24"/>
                <w:szCs w:val="24"/>
              </w:rPr>
              <w:t>7+</w:t>
            </w:r>
            <w:r w:rsidR="00C82B8E">
              <w:rPr>
                <w:sz w:val="24"/>
                <w:szCs w:val="24"/>
              </w:rPr>
              <w:t>п</w:t>
            </w:r>
            <w:r>
              <w:rPr>
                <w:sz w:val="24"/>
                <w:szCs w:val="24"/>
              </w:rPr>
              <w:t>10+</w:t>
            </w:r>
            <w:r w:rsidR="00C82B8E">
              <w:rPr>
                <w:sz w:val="24"/>
                <w:szCs w:val="24"/>
              </w:rPr>
              <w:t>п</w:t>
            </w:r>
            <w:r>
              <w:rPr>
                <w:sz w:val="24"/>
                <w:szCs w:val="24"/>
              </w:rPr>
              <w:t xml:space="preserve">13+ </w:t>
            </w:r>
            <w:r w:rsidR="00C82B8E">
              <w:rPr>
                <w:sz w:val="24"/>
                <w:szCs w:val="24"/>
              </w:rPr>
              <w:t>п</w:t>
            </w:r>
            <w:r>
              <w:rPr>
                <w:sz w:val="24"/>
                <w:szCs w:val="24"/>
              </w:rPr>
              <w:t xml:space="preserve">16) / </w:t>
            </w:r>
            <w:r w:rsidR="00C82B8E">
              <w:rPr>
                <w:sz w:val="24"/>
                <w:szCs w:val="24"/>
              </w:rPr>
              <w:t>п</w:t>
            </w:r>
            <w:r>
              <w:rPr>
                <w:sz w:val="24"/>
                <w:szCs w:val="24"/>
              </w:rPr>
              <w:t>19</w:t>
            </w:r>
          </w:p>
        </w:tc>
        <w:tc>
          <w:tcPr>
            <w:tcW w:w="2268" w:type="dxa"/>
          </w:tcPr>
          <w:p w:rsidR="008B1B0D" w:rsidRPr="00387D7C" w:rsidRDefault="008B1B0D" w:rsidP="008B1B0D">
            <w:pPr>
              <w:rPr>
                <w:sz w:val="24"/>
                <w:szCs w:val="24"/>
              </w:rPr>
            </w:pPr>
          </w:p>
        </w:tc>
        <w:tc>
          <w:tcPr>
            <w:tcW w:w="1417" w:type="dxa"/>
          </w:tcPr>
          <w:p w:rsidR="008B1B0D" w:rsidRPr="00387D7C" w:rsidRDefault="008B1B0D" w:rsidP="008B1B0D">
            <w:pPr>
              <w:rPr>
                <w:sz w:val="24"/>
                <w:szCs w:val="24"/>
              </w:rPr>
            </w:pPr>
          </w:p>
        </w:tc>
        <w:tc>
          <w:tcPr>
            <w:tcW w:w="1701" w:type="dxa"/>
          </w:tcPr>
          <w:p w:rsidR="008B1B0D" w:rsidRPr="00387D7C" w:rsidRDefault="008B1B0D" w:rsidP="008B1B0D">
            <w:pPr>
              <w:rPr>
                <w:sz w:val="24"/>
                <w:szCs w:val="24"/>
              </w:rPr>
            </w:pPr>
          </w:p>
        </w:tc>
      </w:tr>
      <w:tr w:rsidR="008B1B0D" w:rsidRPr="003E112D" w:rsidTr="00901107">
        <w:tblPrEx>
          <w:tblCellMar>
            <w:top w:w="0" w:type="dxa"/>
            <w:bottom w:w="0" w:type="dxa"/>
          </w:tblCellMar>
          <w:tblLook w:val="00A0" w:firstRow="1" w:lastRow="0" w:firstColumn="1" w:lastColumn="0" w:noHBand="0" w:noVBand="0"/>
        </w:tblPrEx>
        <w:tc>
          <w:tcPr>
            <w:tcW w:w="1418" w:type="dxa"/>
            <w:vAlign w:val="center"/>
          </w:tcPr>
          <w:p w:rsidR="008B1B0D" w:rsidRPr="007C0A4F" w:rsidRDefault="00722B08" w:rsidP="00881370">
            <w:pPr>
              <w:jc w:val="center"/>
              <w:rPr>
                <w:sz w:val="24"/>
                <w:szCs w:val="24"/>
              </w:rPr>
            </w:pPr>
            <w:r>
              <w:rPr>
                <w:sz w:val="24"/>
                <w:szCs w:val="24"/>
              </w:rPr>
              <w:lastRenderedPageBreak/>
              <w:t>В</w:t>
            </w:r>
            <w:r w:rsidR="008B1B0D">
              <w:rPr>
                <w:sz w:val="24"/>
                <w:szCs w:val="24"/>
              </w:rPr>
              <w:t>23</w:t>
            </w:r>
          </w:p>
        </w:tc>
        <w:tc>
          <w:tcPr>
            <w:tcW w:w="5103" w:type="dxa"/>
          </w:tcPr>
          <w:p w:rsidR="008B1B0D" w:rsidRDefault="008B1B0D" w:rsidP="008B1B0D">
            <w:pPr>
              <w:rPr>
                <w:sz w:val="24"/>
                <w:szCs w:val="24"/>
              </w:rPr>
            </w:pPr>
            <w:r>
              <w:rPr>
                <w:sz w:val="24"/>
                <w:szCs w:val="24"/>
              </w:rPr>
              <w:t>Динамика расходов Учреждения на обеспечение оплаты используемых энергетических ресурсов</w:t>
            </w:r>
            <w:r w:rsidR="00A3788E">
              <w:rPr>
                <w:sz w:val="24"/>
                <w:szCs w:val="24"/>
              </w:rPr>
              <w:t xml:space="preserve"> </w:t>
            </w:r>
            <w:r>
              <w:rPr>
                <w:sz w:val="24"/>
                <w:szCs w:val="24"/>
              </w:rPr>
              <w:t>(для фактических условий)</w:t>
            </w:r>
          </w:p>
        </w:tc>
        <w:tc>
          <w:tcPr>
            <w:tcW w:w="1701" w:type="dxa"/>
            <w:vAlign w:val="center"/>
          </w:tcPr>
          <w:p w:rsidR="008B1B0D" w:rsidRDefault="008B1B0D" w:rsidP="008B1B0D">
            <w:pPr>
              <w:jc w:val="center"/>
              <w:rPr>
                <w:sz w:val="24"/>
                <w:szCs w:val="24"/>
              </w:rPr>
            </w:pPr>
            <w:r>
              <w:rPr>
                <w:sz w:val="24"/>
                <w:szCs w:val="24"/>
              </w:rPr>
              <w:t>тыс. руб.</w:t>
            </w:r>
          </w:p>
        </w:tc>
        <w:tc>
          <w:tcPr>
            <w:tcW w:w="1701" w:type="dxa"/>
          </w:tcPr>
          <w:p w:rsidR="00A3788E" w:rsidRPr="00A3788E" w:rsidRDefault="00A3788E" w:rsidP="00A3788E">
            <w:pPr>
              <w:rPr>
                <w:sz w:val="28"/>
                <w:szCs w:val="28"/>
                <w:lang w:val="en-US"/>
              </w:rPr>
            </w:pPr>
            <w:r>
              <w:rPr>
                <w:sz w:val="24"/>
                <w:szCs w:val="24"/>
              </w:rPr>
              <w:t>В2</w:t>
            </w:r>
            <w:r w:rsidR="002A4022">
              <w:rPr>
                <w:sz w:val="24"/>
                <w:szCs w:val="24"/>
                <w:lang w:val="en-US"/>
              </w:rPr>
              <w:t>2</w:t>
            </w:r>
            <w:r>
              <w:rPr>
                <w:sz w:val="24"/>
                <w:szCs w:val="24"/>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В2</w:t>
            </w:r>
            <w:r w:rsidR="002A4022">
              <w:rPr>
                <w:sz w:val="24"/>
                <w:szCs w:val="24"/>
                <w:lang w:val="en-US"/>
              </w:rPr>
              <w:t>2</w:t>
            </w:r>
            <w:r>
              <w:rPr>
                <w:sz w:val="24"/>
                <w:szCs w:val="24"/>
              </w:rPr>
              <w:t>(</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8B1B0D" w:rsidRPr="00A3788E" w:rsidRDefault="008B1B0D" w:rsidP="00A3788E">
            <w:pPr>
              <w:rPr>
                <w:sz w:val="24"/>
                <w:szCs w:val="24"/>
                <w:lang w:val="en-US"/>
              </w:rPr>
            </w:pPr>
          </w:p>
        </w:tc>
        <w:tc>
          <w:tcPr>
            <w:tcW w:w="2268" w:type="dxa"/>
          </w:tcPr>
          <w:p w:rsidR="008B1B0D" w:rsidRPr="00387D7C" w:rsidRDefault="008B1B0D" w:rsidP="008B1B0D">
            <w:pPr>
              <w:rPr>
                <w:sz w:val="24"/>
                <w:szCs w:val="24"/>
              </w:rPr>
            </w:pPr>
          </w:p>
        </w:tc>
        <w:tc>
          <w:tcPr>
            <w:tcW w:w="1417" w:type="dxa"/>
          </w:tcPr>
          <w:p w:rsidR="008B1B0D" w:rsidRPr="00387D7C" w:rsidRDefault="008B1B0D" w:rsidP="008B1B0D">
            <w:pPr>
              <w:rPr>
                <w:sz w:val="24"/>
                <w:szCs w:val="24"/>
              </w:rPr>
            </w:pPr>
          </w:p>
        </w:tc>
        <w:tc>
          <w:tcPr>
            <w:tcW w:w="1701" w:type="dxa"/>
          </w:tcPr>
          <w:p w:rsidR="008B1B0D" w:rsidRPr="00387D7C" w:rsidRDefault="008B1B0D" w:rsidP="008B1B0D">
            <w:pPr>
              <w:rPr>
                <w:sz w:val="24"/>
                <w:szCs w:val="24"/>
              </w:rPr>
            </w:pPr>
          </w:p>
        </w:tc>
      </w:tr>
      <w:tr w:rsidR="008B1B0D" w:rsidTr="00C704C7">
        <w:tblPrEx>
          <w:tblCellMar>
            <w:top w:w="0" w:type="dxa"/>
            <w:bottom w:w="0" w:type="dxa"/>
          </w:tblCellMar>
        </w:tblPrEx>
        <w:trPr>
          <w:trHeight w:val="572"/>
        </w:trPr>
        <w:tc>
          <w:tcPr>
            <w:tcW w:w="15309" w:type="dxa"/>
            <w:gridSpan w:val="7"/>
            <w:vAlign w:val="center"/>
          </w:tcPr>
          <w:p w:rsidR="008B1B0D" w:rsidRDefault="00C82B8E" w:rsidP="00C704C7">
            <w:pPr>
              <w:ind w:left="567"/>
              <w:jc w:val="center"/>
              <w:rPr>
                <w:rFonts w:eastAsia="Times New Roman"/>
                <w:b/>
                <w:bCs/>
                <w:color w:val="000000"/>
                <w:sz w:val="24"/>
                <w:szCs w:val="24"/>
                <w:lang w:eastAsia="en-US"/>
              </w:rPr>
            </w:pPr>
            <w:r>
              <w:rPr>
                <w:rFonts w:eastAsia="Times New Roman"/>
                <w:b/>
                <w:bCs/>
                <w:color w:val="000000"/>
                <w:sz w:val="24"/>
                <w:szCs w:val="24"/>
                <w:lang w:val="en-US" w:eastAsia="en-US"/>
              </w:rPr>
              <w:t>III</w:t>
            </w:r>
            <w:r w:rsidRPr="00C82B8E">
              <w:rPr>
                <w:rFonts w:eastAsia="Times New Roman"/>
                <w:b/>
                <w:bCs/>
                <w:color w:val="000000"/>
                <w:sz w:val="24"/>
                <w:szCs w:val="24"/>
                <w:lang w:eastAsia="en-US"/>
              </w:rPr>
              <w:t xml:space="preserve">. </w:t>
            </w:r>
            <w:r>
              <w:rPr>
                <w:rFonts w:eastAsia="Times New Roman"/>
                <w:b/>
                <w:bCs/>
                <w:color w:val="000000"/>
                <w:sz w:val="24"/>
                <w:szCs w:val="24"/>
                <w:lang w:eastAsia="en-US"/>
              </w:rPr>
              <w:t>Целевые показатели, характеризующие удельные</w:t>
            </w:r>
            <w:r w:rsidR="008B1B0D">
              <w:rPr>
                <w:rFonts w:eastAsia="Times New Roman"/>
                <w:b/>
                <w:bCs/>
                <w:color w:val="000000"/>
                <w:sz w:val="24"/>
                <w:szCs w:val="24"/>
                <w:lang w:eastAsia="en-US"/>
              </w:rPr>
              <w:t xml:space="preserve"> расход</w:t>
            </w:r>
            <w:r>
              <w:rPr>
                <w:rFonts w:eastAsia="Times New Roman"/>
                <w:b/>
                <w:bCs/>
                <w:color w:val="000000"/>
                <w:sz w:val="24"/>
                <w:szCs w:val="24"/>
                <w:lang w:eastAsia="en-US"/>
              </w:rPr>
              <w:t>ы</w:t>
            </w:r>
            <w:r w:rsidR="008B1B0D">
              <w:rPr>
                <w:rFonts w:eastAsia="Times New Roman"/>
                <w:b/>
                <w:bCs/>
                <w:color w:val="000000"/>
                <w:sz w:val="24"/>
                <w:szCs w:val="24"/>
                <w:lang w:eastAsia="en-US"/>
              </w:rPr>
              <w:t xml:space="preserve"> энергетических ресурсов</w:t>
            </w:r>
          </w:p>
        </w:tc>
      </w:tr>
      <w:tr w:rsidR="00207560" w:rsidRPr="00387D7C" w:rsidTr="00901107">
        <w:tblPrEx>
          <w:tblCellMar>
            <w:top w:w="0" w:type="dxa"/>
            <w:bottom w:w="0" w:type="dxa"/>
          </w:tblCellMar>
          <w:tblLook w:val="00A0" w:firstRow="1" w:lastRow="0" w:firstColumn="1" w:lastColumn="0" w:noHBand="0" w:noVBand="0"/>
        </w:tblPrEx>
        <w:tc>
          <w:tcPr>
            <w:tcW w:w="1418" w:type="dxa"/>
            <w:vMerge w:val="restart"/>
          </w:tcPr>
          <w:p w:rsidR="00207560" w:rsidRPr="00387D7C" w:rsidRDefault="00722B08" w:rsidP="00881370">
            <w:pPr>
              <w:jc w:val="center"/>
              <w:rPr>
                <w:b/>
                <w:sz w:val="24"/>
                <w:szCs w:val="24"/>
              </w:rPr>
            </w:pPr>
            <w:r>
              <w:rPr>
                <w:sz w:val="24"/>
                <w:szCs w:val="24"/>
              </w:rPr>
              <w:t>С</w:t>
            </w:r>
            <w:r w:rsidR="00207560" w:rsidRPr="00387D7C">
              <w:rPr>
                <w:sz w:val="24"/>
                <w:szCs w:val="24"/>
              </w:rPr>
              <w:t>1</w:t>
            </w:r>
          </w:p>
        </w:tc>
        <w:tc>
          <w:tcPr>
            <w:tcW w:w="5103" w:type="dxa"/>
            <w:vMerge w:val="restart"/>
          </w:tcPr>
          <w:tbl>
            <w:tblPr>
              <w:tblW w:w="0" w:type="auto"/>
              <w:tblLayout w:type="fixed"/>
              <w:tblLook w:val="0000" w:firstRow="0" w:lastRow="0" w:firstColumn="0" w:lastColumn="0" w:noHBand="0" w:noVBand="0"/>
            </w:tblPr>
            <w:tblGrid>
              <w:gridCol w:w="4819"/>
            </w:tblGrid>
            <w:tr w:rsidR="00207560" w:rsidRPr="00912462" w:rsidTr="00C704C7">
              <w:trPr>
                <w:trHeight w:val="253"/>
              </w:trPr>
              <w:tc>
                <w:tcPr>
                  <w:tcW w:w="4819" w:type="dxa"/>
                  <w:tcBorders>
                    <w:top w:val="nil"/>
                    <w:left w:val="nil"/>
                    <w:bottom w:val="nil"/>
                    <w:right w:val="nil"/>
                  </w:tcBorders>
                </w:tcPr>
                <w:p w:rsidR="00207560" w:rsidRPr="00912462" w:rsidRDefault="00207560" w:rsidP="00C704C7">
                  <w:pPr>
                    <w:widowControl/>
                    <w:autoSpaceDE w:val="0"/>
                    <w:autoSpaceDN w:val="0"/>
                    <w:adjustRightInd w:val="0"/>
                    <w:rPr>
                      <w:rFonts w:eastAsia="Times New Roman"/>
                      <w:color w:val="000000"/>
                      <w:sz w:val="23"/>
                      <w:szCs w:val="23"/>
                      <w:lang w:eastAsia="en-US"/>
                    </w:rPr>
                  </w:pPr>
                  <w:r w:rsidRPr="00912462">
                    <w:rPr>
                      <w:rFonts w:eastAsia="Times New Roman"/>
                      <w:color w:val="000000"/>
                      <w:sz w:val="23"/>
                      <w:szCs w:val="23"/>
                      <w:lang w:eastAsia="en-US"/>
                    </w:rPr>
                    <w:t>Удельный расход ТЭ на 1 кв. м о</w:t>
                  </w:r>
                  <w:r w:rsidR="008B1B0D">
                    <w:rPr>
                      <w:rFonts w:eastAsia="Times New Roman"/>
                      <w:color w:val="000000"/>
                      <w:sz w:val="23"/>
                      <w:szCs w:val="23"/>
                      <w:lang w:eastAsia="en-US"/>
                    </w:rPr>
                    <w:t>тапливаемой</w:t>
                  </w:r>
                  <w:r w:rsidRPr="00912462">
                    <w:rPr>
                      <w:rFonts w:eastAsia="Times New Roman"/>
                      <w:color w:val="000000"/>
                      <w:sz w:val="23"/>
                      <w:szCs w:val="23"/>
                      <w:lang w:eastAsia="en-US"/>
                    </w:rPr>
                    <w:t xml:space="preserve"> площади, расчеты за которую</w:t>
                  </w:r>
                  <w:r w:rsidRPr="00912462">
                    <w:rPr>
                      <w:rFonts w:eastAsia="Times New Roman"/>
                      <w:color w:val="000000"/>
                      <w:sz w:val="23"/>
                      <w:szCs w:val="23"/>
                      <w:lang w:eastAsia="en-US"/>
                    </w:rPr>
                    <w:cr/>
                    <w:t xml:space="preserve">осуществляются с использованием приборов учета </w:t>
                  </w:r>
                </w:p>
              </w:tc>
            </w:tr>
          </w:tbl>
          <w:p w:rsidR="00207560" w:rsidRPr="00387D7C" w:rsidRDefault="00207560" w:rsidP="00207560">
            <w:pPr>
              <w:jc w:val="center"/>
              <w:rPr>
                <w:b/>
                <w:sz w:val="24"/>
                <w:szCs w:val="24"/>
              </w:rPr>
            </w:pPr>
          </w:p>
        </w:tc>
        <w:tc>
          <w:tcPr>
            <w:tcW w:w="1701" w:type="dxa"/>
            <w:vMerge w:val="restart"/>
            <w:vAlign w:val="center"/>
          </w:tcPr>
          <w:p w:rsidR="00207560" w:rsidRPr="00387D7C" w:rsidRDefault="00207560" w:rsidP="00207560">
            <w:pPr>
              <w:jc w:val="center"/>
              <w:rPr>
                <w:b/>
                <w:sz w:val="24"/>
                <w:szCs w:val="24"/>
              </w:rPr>
            </w:pPr>
          </w:p>
          <w:p w:rsidR="00207560" w:rsidRPr="00387D7C" w:rsidRDefault="00207560" w:rsidP="00207560">
            <w:pPr>
              <w:jc w:val="center"/>
              <w:rPr>
                <w:b/>
                <w:sz w:val="24"/>
                <w:szCs w:val="24"/>
              </w:rPr>
            </w:pPr>
            <w:r w:rsidRPr="00387D7C">
              <w:rPr>
                <w:sz w:val="24"/>
                <w:szCs w:val="24"/>
              </w:rPr>
              <w:t>Гкал/ кв. м</w:t>
            </w:r>
          </w:p>
        </w:tc>
        <w:tc>
          <w:tcPr>
            <w:tcW w:w="1701" w:type="dxa"/>
            <w:tcBorders>
              <w:bottom w:val="nil"/>
              <w:right w:val="nil"/>
            </w:tcBorders>
          </w:tcPr>
          <w:p w:rsidR="00207560" w:rsidRPr="00387D7C" w:rsidRDefault="00207560" w:rsidP="00207560">
            <w:pPr>
              <w:jc w:val="center"/>
              <w:rPr>
                <w:b/>
                <w:sz w:val="24"/>
                <w:szCs w:val="24"/>
              </w:rPr>
            </w:pPr>
          </w:p>
        </w:tc>
        <w:tc>
          <w:tcPr>
            <w:tcW w:w="2268" w:type="dxa"/>
            <w:tcBorders>
              <w:bottom w:val="nil"/>
              <w:right w:val="nil"/>
            </w:tcBorders>
          </w:tcPr>
          <w:p w:rsidR="00207560" w:rsidRPr="00387D7C" w:rsidRDefault="00207560" w:rsidP="00207560">
            <w:pPr>
              <w:jc w:val="center"/>
              <w:rPr>
                <w:b/>
                <w:sz w:val="24"/>
                <w:szCs w:val="24"/>
              </w:rPr>
            </w:pPr>
          </w:p>
        </w:tc>
        <w:tc>
          <w:tcPr>
            <w:tcW w:w="1417" w:type="dxa"/>
            <w:tcBorders>
              <w:bottom w:val="nil"/>
              <w:right w:val="single" w:sz="4" w:space="0" w:color="auto"/>
            </w:tcBorders>
          </w:tcPr>
          <w:p w:rsidR="00207560" w:rsidRPr="00387D7C" w:rsidRDefault="00207560" w:rsidP="00207560">
            <w:pPr>
              <w:jc w:val="center"/>
              <w:rPr>
                <w:b/>
                <w:sz w:val="24"/>
                <w:szCs w:val="24"/>
              </w:rPr>
            </w:pPr>
          </w:p>
        </w:tc>
        <w:tc>
          <w:tcPr>
            <w:tcW w:w="1701" w:type="dxa"/>
            <w:tcBorders>
              <w:bottom w:val="nil"/>
              <w:right w:val="single" w:sz="4" w:space="0" w:color="auto"/>
            </w:tcBorders>
          </w:tcPr>
          <w:p w:rsidR="00207560" w:rsidRPr="00387D7C" w:rsidRDefault="00207560" w:rsidP="00207560">
            <w:pPr>
              <w:jc w:val="center"/>
              <w:rPr>
                <w:b/>
                <w:sz w:val="24"/>
                <w:szCs w:val="24"/>
              </w:rPr>
            </w:pPr>
          </w:p>
        </w:tc>
      </w:tr>
      <w:tr w:rsidR="00207560" w:rsidRPr="00387D7C" w:rsidTr="00901107">
        <w:tblPrEx>
          <w:tblCellMar>
            <w:top w:w="0" w:type="dxa"/>
            <w:bottom w:w="0" w:type="dxa"/>
          </w:tblCellMar>
          <w:tblLook w:val="00A0" w:firstRow="1" w:lastRow="0" w:firstColumn="1" w:lastColumn="0" w:noHBand="0" w:noVBand="0"/>
        </w:tblPrEx>
        <w:tc>
          <w:tcPr>
            <w:tcW w:w="1418" w:type="dxa"/>
            <w:vMerge/>
            <w:vAlign w:val="center"/>
          </w:tcPr>
          <w:p w:rsidR="00207560" w:rsidRPr="00387D7C" w:rsidRDefault="00207560" w:rsidP="00881370">
            <w:pPr>
              <w:jc w:val="center"/>
              <w:rPr>
                <w:b/>
                <w:sz w:val="24"/>
                <w:szCs w:val="24"/>
              </w:rPr>
            </w:pPr>
          </w:p>
        </w:tc>
        <w:tc>
          <w:tcPr>
            <w:tcW w:w="5103" w:type="dxa"/>
            <w:vMerge/>
          </w:tcPr>
          <w:p w:rsidR="00207560" w:rsidRPr="00387D7C" w:rsidRDefault="00207560" w:rsidP="00207560">
            <w:pPr>
              <w:jc w:val="center"/>
              <w:rPr>
                <w:b/>
                <w:sz w:val="24"/>
                <w:szCs w:val="24"/>
              </w:rPr>
            </w:pPr>
          </w:p>
        </w:tc>
        <w:tc>
          <w:tcPr>
            <w:tcW w:w="1701" w:type="dxa"/>
            <w:vMerge/>
            <w:vAlign w:val="center"/>
          </w:tcPr>
          <w:p w:rsidR="00207560" w:rsidRPr="00387D7C" w:rsidRDefault="00207560" w:rsidP="00207560">
            <w:pPr>
              <w:jc w:val="center"/>
              <w:rPr>
                <w:b/>
                <w:sz w:val="24"/>
                <w:szCs w:val="24"/>
              </w:rPr>
            </w:pPr>
          </w:p>
        </w:tc>
        <w:tc>
          <w:tcPr>
            <w:tcW w:w="1701" w:type="dxa"/>
            <w:tcBorders>
              <w:top w:val="nil"/>
            </w:tcBorders>
          </w:tcPr>
          <w:p w:rsidR="002A4022" w:rsidRDefault="00C82B8E" w:rsidP="00207560">
            <w:pPr>
              <w:jc w:val="center"/>
              <w:rPr>
                <w:sz w:val="24"/>
                <w:szCs w:val="24"/>
              </w:rPr>
            </w:pPr>
            <w:r>
              <w:rPr>
                <w:sz w:val="24"/>
                <w:szCs w:val="24"/>
              </w:rPr>
              <w:t>п</w:t>
            </w:r>
            <w:r w:rsidR="00881370">
              <w:rPr>
                <w:sz w:val="24"/>
                <w:szCs w:val="24"/>
              </w:rPr>
              <w:t>12</w:t>
            </w:r>
            <w:r w:rsidR="002A4022">
              <w:rPr>
                <w:sz w:val="24"/>
                <w:szCs w:val="24"/>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Pr>
                <w:sz w:val="16"/>
                <w:szCs w:val="16"/>
              </w:rPr>
              <w:t>)</w:t>
            </w:r>
            <w:r w:rsidR="002A4022">
              <w:rPr>
                <w:sz w:val="24"/>
                <w:szCs w:val="24"/>
                <w:lang w:val="en-US"/>
              </w:rPr>
              <w:t>/</w:t>
            </w:r>
          </w:p>
          <w:p w:rsidR="00207560" w:rsidRPr="002A4022" w:rsidRDefault="00C82B8E" w:rsidP="00207560">
            <w:pPr>
              <w:jc w:val="center"/>
              <w:rPr>
                <w:b/>
                <w:sz w:val="24"/>
                <w:szCs w:val="24"/>
              </w:rPr>
            </w:pPr>
            <w:r>
              <w:rPr>
                <w:sz w:val="24"/>
                <w:szCs w:val="24"/>
              </w:rPr>
              <w:t>п</w:t>
            </w:r>
            <w:r w:rsidR="002A4022">
              <w:rPr>
                <w:sz w:val="24"/>
                <w:szCs w:val="24"/>
              </w:rPr>
              <w:t>1(</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Pr>
                <w:sz w:val="16"/>
                <w:szCs w:val="16"/>
              </w:rPr>
              <w:t>)</w:t>
            </w:r>
          </w:p>
        </w:tc>
        <w:tc>
          <w:tcPr>
            <w:tcW w:w="2268" w:type="dxa"/>
            <w:tcBorders>
              <w:top w:val="nil"/>
            </w:tcBorders>
          </w:tcPr>
          <w:p w:rsidR="00207560" w:rsidRPr="00387D7C" w:rsidRDefault="00207560" w:rsidP="00207560">
            <w:pPr>
              <w:jc w:val="center"/>
              <w:rPr>
                <w:b/>
                <w:sz w:val="24"/>
                <w:szCs w:val="24"/>
              </w:rPr>
            </w:pPr>
          </w:p>
        </w:tc>
        <w:tc>
          <w:tcPr>
            <w:tcW w:w="1417" w:type="dxa"/>
            <w:tcBorders>
              <w:top w:val="nil"/>
            </w:tcBorders>
          </w:tcPr>
          <w:p w:rsidR="00207560" w:rsidRPr="00387D7C" w:rsidRDefault="00207560" w:rsidP="00207560">
            <w:pPr>
              <w:jc w:val="center"/>
              <w:rPr>
                <w:b/>
                <w:sz w:val="24"/>
                <w:szCs w:val="24"/>
              </w:rPr>
            </w:pPr>
          </w:p>
        </w:tc>
        <w:tc>
          <w:tcPr>
            <w:tcW w:w="1701" w:type="dxa"/>
            <w:tcBorders>
              <w:top w:val="nil"/>
            </w:tcBorders>
          </w:tcPr>
          <w:p w:rsidR="00207560" w:rsidRPr="00387D7C" w:rsidRDefault="00207560" w:rsidP="00207560">
            <w:pPr>
              <w:jc w:val="center"/>
              <w:rPr>
                <w:b/>
                <w:sz w:val="24"/>
                <w:szCs w:val="24"/>
              </w:rPr>
            </w:pPr>
          </w:p>
        </w:tc>
      </w:tr>
      <w:tr w:rsidR="00207560" w:rsidRPr="00387D7C" w:rsidTr="00901107">
        <w:tblPrEx>
          <w:tblCellMar>
            <w:top w:w="0" w:type="dxa"/>
            <w:bottom w:w="0" w:type="dxa"/>
          </w:tblCellMar>
          <w:tblLook w:val="00A0" w:firstRow="1" w:lastRow="0" w:firstColumn="1" w:lastColumn="0" w:noHBand="0" w:noVBand="0"/>
        </w:tblPrEx>
        <w:tc>
          <w:tcPr>
            <w:tcW w:w="1418" w:type="dxa"/>
            <w:vAlign w:val="center"/>
          </w:tcPr>
          <w:p w:rsidR="00207560" w:rsidRPr="00387D7C" w:rsidRDefault="00722B08" w:rsidP="00881370">
            <w:pPr>
              <w:jc w:val="center"/>
              <w:rPr>
                <w:b/>
                <w:sz w:val="24"/>
                <w:szCs w:val="24"/>
              </w:rPr>
            </w:pPr>
            <w:r>
              <w:rPr>
                <w:sz w:val="24"/>
                <w:szCs w:val="24"/>
              </w:rPr>
              <w:t>С</w:t>
            </w:r>
            <w:r w:rsidR="00207560" w:rsidRPr="00387D7C">
              <w:rPr>
                <w:sz w:val="24"/>
                <w:szCs w:val="24"/>
              </w:rPr>
              <w:t>2</w:t>
            </w:r>
          </w:p>
        </w:tc>
        <w:tc>
          <w:tcPr>
            <w:tcW w:w="5103" w:type="dxa"/>
          </w:tcPr>
          <w:p w:rsidR="00207560" w:rsidRPr="00387D7C" w:rsidRDefault="00207560" w:rsidP="00C704C7">
            <w:pPr>
              <w:jc w:val="left"/>
              <w:rPr>
                <w:b/>
                <w:sz w:val="24"/>
                <w:szCs w:val="24"/>
              </w:rPr>
            </w:pPr>
            <w:r w:rsidRPr="00387D7C">
              <w:rPr>
                <w:sz w:val="24"/>
                <w:szCs w:val="24"/>
              </w:rPr>
              <w:t>У</w:t>
            </w:r>
            <w:r w:rsidR="008B1B0D">
              <w:rPr>
                <w:sz w:val="24"/>
                <w:szCs w:val="24"/>
              </w:rPr>
              <w:t xml:space="preserve">дельный расход ТЭ на 1 кв. м </w:t>
            </w:r>
            <w:r w:rsidR="008B1B0D" w:rsidRPr="00912462">
              <w:rPr>
                <w:rFonts w:eastAsia="Times New Roman"/>
                <w:color w:val="000000"/>
                <w:sz w:val="23"/>
                <w:szCs w:val="23"/>
                <w:lang w:eastAsia="en-US"/>
              </w:rPr>
              <w:t>о</w:t>
            </w:r>
            <w:r w:rsidR="008B1B0D">
              <w:rPr>
                <w:rFonts w:eastAsia="Times New Roman"/>
                <w:color w:val="000000"/>
                <w:sz w:val="23"/>
                <w:szCs w:val="23"/>
                <w:lang w:eastAsia="en-US"/>
              </w:rPr>
              <w:t>тапливаемой</w:t>
            </w:r>
            <w:r w:rsidRPr="00387D7C">
              <w:rPr>
                <w:sz w:val="24"/>
                <w:szCs w:val="24"/>
              </w:rPr>
              <w:t xml:space="preserve"> площади, расчеты за которую осуществляются с применением расчетных способов</w:t>
            </w:r>
          </w:p>
        </w:tc>
        <w:tc>
          <w:tcPr>
            <w:tcW w:w="1701" w:type="dxa"/>
            <w:vAlign w:val="center"/>
          </w:tcPr>
          <w:p w:rsidR="00207560" w:rsidRPr="00387D7C" w:rsidRDefault="00207560" w:rsidP="00207560">
            <w:pPr>
              <w:jc w:val="center"/>
              <w:rPr>
                <w:b/>
                <w:sz w:val="24"/>
                <w:szCs w:val="24"/>
              </w:rPr>
            </w:pPr>
            <w:r w:rsidRPr="00387D7C">
              <w:rPr>
                <w:sz w:val="24"/>
                <w:szCs w:val="24"/>
              </w:rPr>
              <w:t>Гкал/ кв. м</w:t>
            </w:r>
          </w:p>
        </w:tc>
        <w:tc>
          <w:tcPr>
            <w:tcW w:w="1701" w:type="dxa"/>
          </w:tcPr>
          <w:p w:rsidR="002A4022" w:rsidRPr="00C82B8E" w:rsidRDefault="00881370" w:rsidP="00C82B8E">
            <w:pPr>
              <w:rPr>
                <w:sz w:val="24"/>
                <w:szCs w:val="24"/>
              </w:rPr>
            </w:pPr>
            <w:r w:rsidRPr="00C82B8E">
              <w:t>(</w:t>
            </w:r>
            <w:r w:rsidR="00C82B8E" w:rsidRPr="00C82B8E">
              <w:t>п10-п</w:t>
            </w:r>
            <w:r w:rsidRPr="00C82B8E">
              <w:t>12)</w:t>
            </w:r>
            <w:r w:rsidR="002A4022" w:rsidRPr="00C82B8E">
              <w:rPr>
                <w:sz w:val="24"/>
                <w:szCs w:val="24"/>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sidRPr="00C82B8E">
              <w:rPr>
                <w:sz w:val="24"/>
                <w:szCs w:val="24"/>
              </w:rPr>
              <w:t>)</w:t>
            </w:r>
            <w:r w:rsidR="002A4022" w:rsidRPr="00C82B8E">
              <w:rPr>
                <w:sz w:val="24"/>
                <w:szCs w:val="24"/>
                <w:lang w:val="en-US"/>
              </w:rPr>
              <w:t>/</w:t>
            </w:r>
          </w:p>
          <w:p w:rsidR="00207560" w:rsidRPr="00387D7C" w:rsidRDefault="00C82B8E" w:rsidP="002A4022">
            <w:pPr>
              <w:jc w:val="center"/>
              <w:rPr>
                <w:b/>
                <w:sz w:val="24"/>
                <w:szCs w:val="24"/>
              </w:rPr>
            </w:pPr>
            <w:r w:rsidRPr="00C82B8E">
              <w:rPr>
                <w:sz w:val="24"/>
                <w:szCs w:val="24"/>
              </w:rPr>
              <w:t>п</w:t>
            </w:r>
            <w:r w:rsidR="002A4022" w:rsidRPr="00C82B8E">
              <w:rPr>
                <w:sz w:val="24"/>
                <w:szCs w:val="24"/>
              </w:rPr>
              <w:t>1(</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sidRPr="00C82B8E">
              <w:rPr>
                <w:sz w:val="24"/>
                <w:szCs w:val="24"/>
              </w:rPr>
              <w:t>)</w:t>
            </w:r>
          </w:p>
        </w:tc>
        <w:tc>
          <w:tcPr>
            <w:tcW w:w="2268" w:type="dxa"/>
          </w:tcPr>
          <w:p w:rsidR="00207560" w:rsidRPr="00387D7C" w:rsidRDefault="00207560" w:rsidP="00207560">
            <w:pPr>
              <w:jc w:val="center"/>
              <w:rPr>
                <w:b/>
                <w:sz w:val="24"/>
                <w:szCs w:val="24"/>
              </w:rPr>
            </w:pPr>
          </w:p>
        </w:tc>
        <w:tc>
          <w:tcPr>
            <w:tcW w:w="1417" w:type="dxa"/>
          </w:tcPr>
          <w:p w:rsidR="00207560" w:rsidRPr="00387D7C" w:rsidRDefault="00207560" w:rsidP="00207560">
            <w:pPr>
              <w:jc w:val="center"/>
              <w:rPr>
                <w:b/>
                <w:sz w:val="24"/>
                <w:szCs w:val="24"/>
              </w:rPr>
            </w:pPr>
          </w:p>
        </w:tc>
        <w:tc>
          <w:tcPr>
            <w:tcW w:w="1701" w:type="dxa"/>
          </w:tcPr>
          <w:p w:rsidR="00207560" w:rsidRPr="00387D7C" w:rsidRDefault="00207560" w:rsidP="00207560">
            <w:pPr>
              <w:jc w:val="center"/>
              <w:rPr>
                <w:b/>
                <w:sz w:val="24"/>
                <w:szCs w:val="24"/>
              </w:rPr>
            </w:pPr>
          </w:p>
        </w:tc>
      </w:tr>
      <w:tr w:rsidR="00207560" w:rsidRPr="003E112D" w:rsidTr="00901107">
        <w:tblPrEx>
          <w:tblCellMar>
            <w:top w:w="0" w:type="dxa"/>
            <w:bottom w:w="0" w:type="dxa"/>
          </w:tblCellMar>
          <w:tblLook w:val="00A0" w:firstRow="1" w:lastRow="0" w:firstColumn="1" w:lastColumn="0" w:noHBand="0" w:noVBand="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3</w:t>
            </w:r>
          </w:p>
        </w:tc>
        <w:tc>
          <w:tcPr>
            <w:tcW w:w="5103" w:type="dxa"/>
          </w:tcPr>
          <w:p w:rsidR="00207560" w:rsidRPr="003E112D" w:rsidRDefault="00207560" w:rsidP="00207560">
            <w:pPr>
              <w:widowControl/>
              <w:jc w:val="left"/>
            </w:pPr>
            <w:r w:rsidRPr="00387D7C">
              <w:rPr>
                <w:sz w:val="24"/>
                <w:szCs w:val="24"/>
              </w:rPr>
              <w:t xml:space="preserve">Изменение удельного расхода ТЭ на 1 кв. м </w:t>
            </w:r>
            <w:r w:rsidR="008B1B0D" w:rsidRPr="00912462">
              <w:rPr>
                <w:rFonts w:eastAsia="Times New Roman"/>
                <w:color w:val="000000"/>
                <w:sz w:val="23"/>
                <w:szCs w:val="23"/>
                <w:lang w:eastAsia="en-US"/>
              </w:rPr>
              <w:t>о</w:t>
            </w:r>
            <w:r w:rsidR="008B1B0D">
              <w:rPr>
                <w:rFonts w:eastAsia="Times New Roman"/>
                <w:color w:val="000000"/>
                <w:sz w:val="23"/>
                <w:szCs w:val="23"/>
                <w:lang w:eastAsia="en-US"/>
              </w:rPr>
              <w:t>тапливаемой</w:t>
            </w:r>
            <w:r w:rsidRPr="00387D7C">
              <w:rPr>
                <w:sz w:val="24"/>
                <w:szCs w:val="24"/>
              </w:rPr>
              <w:t xml:space="preserve"> площади, расчеты за которую осуществляются с использованием приборов учета</w:t>
            </w:r>
          </w:p>
        </w:tc>
        <w:tc>
          <w:tcPr>
            <w:tcW w:w="1701" w:type="dxa"/>
            <w:vAlign w:val="center"/>
          </w:tcPr>
          <w:p w:rsidR="00207560" w:rsidRPr="003E112D" w:rsidRDefault="008B1B0D" w:rsidP="008B1B0D">
            <w:pPr>
              <w:widowControl/>
              <w:jc w:val="left"/>
            </w:pPr>
            <w:r>
              <w:rPr>
                <w:sz w:val="24"/>
                <w:szCs w:val="24"/>
              </w:rPr>
              <w:t xml:space="preserve">   </w:t>
            </w:r>
            <w:r w:rsidR="00207560">
              <w:rPr>
                <w:sz w:val="24"/>
                <w:szCs w:val="24"/>
              </w:rPr>
              <w:t xml:space="preserve"> </w:t>
            </w:r>
            <w:r w:rsidR="00207560" w:rsidRPr="00387D7C">
              <w:rPr>
                <w:sz w:val="24"/>
                <w:szCs w:val="24"/>
              </w:rPr>
              <w:t>Гкал/ кв. м</w:t>
            </w:r>
          </w:p>
        </w:tc>
        <w:tc>
          <w:tcPr>
            <w:tcW w:w="1701" w:type="dxa"/>
          </w:tcPr>
          <w:p w:rsidR="002A4022" w:rsidRPr="00A3788E" w:rsidRDefault="002A4022" w:rsidP="002A4022">
            <w:pPr>
              <w:rPr>
                <w:sz w:val="28"/>
                <w:szCs w:val="28"/>
                <w:lang w:val="en-US"/>
              </w:rPr>
            </w:pPr>
            <w:r>
              <w:rPr>
                <w:sz w:val="24"/>
                <w:szCs w:val="24"/>
              </w:rPr>
              <w:t>С1(</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С1(</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207560" w:rsidRPr="003E112D" w:rsidRDefault="00207560" w:rsidP="00207560">
            <w:pPr>
              <w:widowControl/>
              <w:jc w:val="left"/>
            </w:pPr>
          </w:p>
        </w:tc>
        <w:tc>
          <w:tcPr>
            <w:tcW w:w="2268" w:type="dxa"/>
          </w:tcPr>
          <w:p w:rsidR="00207560" w:rsidRPr="003E112D" w:rsidRDefault="00207560" w:rsidP="00207560">
            <w:pPr>
              <w:widowControl/>
              <w:jc w:val="left"/>
            </w:pPr>
          </w:p>
        </w:tc>
        <w:tc>
          <w:tcPr>
            <w:tcW w:w="1417" w:type="dxa"/>
            <w:tcBorders>
              <w:right w:val="single" w:sz="4" w:space="0" w:color="auto"/>
            </w:tcBorders>
          </w:tcPr>
          <w:p w:rsidR="00207560" w:rsidRPr="003E112D" w:rsidRDefault="00207560" w:rsidP="00207560">
            <w:pPr>
              <w:widowControl/>
              <w:jc w:val="left"/>
            </w:pPr>
          </w:p>
        </w:tc>
        <w:tc>
          <w:tcPr>
            <w:tcW w:w="1701" w:type="dxa"/>
            <w:tcBorders>
              <w:right w:val="single" w:sz="4" w:space="0" w:color="auto"/>
            </w:tcBorders>
          </w:tcPr>
          <w:p w:rsidR="00207560" w:rsidRPr="003E112D" w:rsidRDefault="00207560" w:rsidP="00207560">
            <w:pPr>
              <w:widowControl/>
              <w:jc w:val="left"/>
            </w:pPr>
          </w:p>
        </w:tc>
      </w:tr>
      <w:tr w:rsidR="00207560" w:rsidRPr="00387D7C" w:rsidTr="00901107">
        <w:tblPrEx>
          <w:tblCellMar>
            <w:top w:w="0" w:type="dxa"/>
            <w:bottom w:w="0" w:type="dxa"/>
          </w:tblCellMar>
          <w:tblLook w:val="00A0" w:firstRow="1" w:lastRow="0" w:firstColumn="1" w:lastColumn="0" w:noHBand="0" w:noVBand="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4</w:t>
            </w:r>
          </w:p>
        </w:tc>
        <w:tc>
          <w:tcPr>
            <w:tcW w:w="5103" w:type="dxa"/>
          </w:tcPr>
          <w:p w:rsidR="00207560" w:rsidRPr="00387D7C" w:rsidRDefault="00207560" w:rsidP="00207560">
            <w:pPr>
              <w:rPr>
                <w:sz w:val="24"/>
                <w:szCs w:val="24"/>
              </w:rPr>
            </w:pPr>
            <w:r w:rsidRPr="00387D7C">
              <w:rPr>
                <w:sz w:val="24"/>
                <w:szCs w:val="24"/>
              </w:rPr>
              <w:t xml:space="preserve">Изменение удельного расхода ТЭ на 1 кв. м </w:t>
            </w:r>
            <w:r w:rsidR="008B1B0D" w:rsidRPr="00912462">
              <w:rPr>
                <w:rFonts w:eastAsia="Times New Roman"/>
                <w:color w:val="000000"/>
                <w:sz w:val="23"/>
                <w:szCs w:val="23"/>
                <w:lang w:eastAsia="en-US"/>
              </w:rPr>
              <w:t>о</w:t>
            </w:r>
            <w:r w:rsidR="008B1B0D">
              <w:rPr>
                <w:rFonts w:eastAsia="Times New Roman"/>
                <w:color w:val="000000"/>
                <w:sz w:val="23"/>
                <w:szCs w:val="23"/>
                <w:lang w:eastAsia="en-US"/>
              </w:rPr>
              <w:t>тапливаемой</w:t>
            </w:r>
            <w:r w:rsidRPr="00387D7C">
              <w:rPr>
                <w:sz w:val="24"/>
                <w:szCs w:val="24"/>
              </w:rPr>
              <w:t xml:space="preserve"> площади, расчеты за которую осуществляются с применением расчетных способов</w:t>
            </w:r>
          </w:p>
        </w:tc>
        <w:tc>
          <w:tcPr>
            <w:tcW w:w="1701" w:type="dxa"/>
            <w:vAlign w:val="center"/>
          </w:tcPr>
          <w:p w:rsidR="00207560" w:rsidRPr="00387D7C" w:rsidRDefault="00207560" w:rsidP="00207560">
            <w:pPr>
              <w:jc w:val="center"/>
              <w:rPr>
                <w:sz w:val="24"/>
                <w:szCs w:val="24"/>
              </w:rPr>
            </w:pPr>
            <w:r w:rsidRPr="00387D7C">
              <w:rPr>
                <w:sz w:val="24"/>
                <w:szCs w:val="24"/>
              </w:rPr>
              <w:t>Гкал/ кв. м</w:t>
            </w:r>
          </w:p>
        </w:tc>
        <w:tc>
          <w:tcPr>
            <w:tcW w:w="1701" w:type="dxa"/>
          </w:tcPr>
          <w:p w:rsidR="002A4022" w:rsidRPr="00A3788E" w:rsidRDefault="002A4022" w:rsidP="002A4022">
            <w:pPr>
              <w:rPr>
                <w:sz w:val="28"/>
                <w:szCs w:val="28"/>
                <w:lang w:val="en-US"/>
              </w:rPr>
            </w:pPr>
            <w:r>
              <w:rPr>
                <w:sz w:val="24"/>
                <w:szCs w:val="24"/>
              </w:rPr>
              <w:t>С2(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С2(</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207560" w:rsidRPr="00387D7C" w:rsidRDefault="00207560" w:rsidP="00207560">
            <w:pPr>
              <w:rPr>
                <w:sz w:val="24"/>
                <w:szCs w:val="24"/>
              </w:rPr>
            </w:pP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207560" w:rsidRPr="00387D7C" w:rsidTr="00901107">
        <w:tblPrEx>
          <w:tblCellMar>
            <w:top w:w="0" w:type="dxa"/>
            <w:bottom w:w="0" w:type="dxa"/>
          </w:tblCellMar>
          <w:tblLook w:val="00A0" w:firstRow="1" w:lastRow="0" w:firstColumn="1" w:lastColumn="0" w:noHBand="0" w:noVBand="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6</w:t>
            </w:r>
          </w:p>
        </w:tc>
        <w:tc>
          <w:tcPr>
            <w:tcW w:w="5103" w:type="dxa"/>
          </w:tcPr>
          <w:p w:rsidR="00207560" w:rsidRPr="00387D7C" w:rsidRDefault="00207560" w:rsidP="00207560">
            <w:pPr>
              <w:rPr>
                <w:sz w:val="24"/>
                <w:szCs w:val="24"/>
              </w:rPr>
            </w:pPr>
            <w:r w:rsidRPr="00387D7C">
              <w:rPr>
                <w:sz w:val="24"/>
                <w:szCs w:val="24"/>
              </w:rPr>
              <w:t>Удельный расход воды, расчеты за которую осуществляются с использованием приборов учета на 1 чел.</w:t>
            </w:r>
          </w:p>
        </w:tc>
        <w:tc>
          <w:tcPr>
            <w:tcW w:w="1701" w:type="dxa"/>
            <w:vAlign w:val="center"/>
          </w:tcPr>
          <w:p w:rsidR="00207560" w:rsidRPr="00387D7C" w:rsidRDefault="00207560" w:rsidP="00207560">
            <w:pPr>
              <w:jc w:val="center"/>
              <w:rPr>
                <w:sz w:val="24"/>
                <w:szCs w:val="24"/>
              </w:rPr>
            </w:pPr>
            <w:r w:rsidRPr="00387D7C">
              <w:rPr>
                <w:sz w:val="24"/>
                <w:szCs w:val="24"/>
              </w:rPr>
              <w:t>куб. м/ чел.</w:t>
            </w:r>
          </w:p>
        </w:tc>
        <w:tc>
          <w:tcPr>
            <w:tcW w:w="1701" w:type="dxa"/>
          </w:tcPr>
          <w:p w:rsidR="002A4022" w:rsidRDefault="00C82B8E" w:rsidP="00C82B8E">
            <w:pPr>
              <w:rPr>
                <w:sz w:val="24"/>
                <w:szCs w:val="24"/>
              </w:rPr>
            </w:pPr>
            <w:r>
              <w:rPr>
                <w:sz w:val="24"/>
                <w:szCs w:val="24"/>
              </w:rPr>
              <w:t>п</w:t>
            </w:r>
            <w:r w:rsidR="00881370">
              <w:rPr>
                <w:sz w:val="24"/>
                <w:szCs w:val="24"/>
              </w:rPr>
              <w:t>15</w:t>
            </w:r>
            <w:r w:rsidR="002A4022">
              <w:rPr>
                <w:sz w:val="24"/>
                <w:szCs w:val="24"/>
              </w:rPr>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Pr>
                <w:sz w:val="16"/>
                <w:szCs w:val="16"/>
              </w:rPr>
              <w:t>)</w:t>
            </w:r>
            <w:r w:rsidR="002A4022">
              <w:rPr>
                <w:sz w:val="24"/>
                <w:szCs w:val="24"/>
                <w:lang w:val="en-US"/>
              </w:rPr>
              <w:t>/</w:t>
            </w:r>
          </w:p>
          <w:p w:rsidR="00207560" w:rsidRPr="00387D7C" w:rsidRDefault="00C82B8E" w:rsidP="002A4022">
            <w:pPr>
              <w:rPr>
                <w:sz w:val="24"/>
                <w:szCs w:val="24"/>
              </w:rPr>
            </w:pPr>
            <w:r>
              <w:rPr>
                <w:sz w:val="24"/>
                <w:szCs w:val="24"/>
              </w:rPr>
              <w:t>п</w:t>
            </w:r>
            <w:r w:rsidR="002A4022">
              <w:rPr>
                <w:sz w:val="24"/>
                <w:szCs w:val="24"/>
              </w:rPr>
              <w:t>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Pr>
                <w:sz w:val="16"/>
                <w:szCs w:val="16"/>
              </w:rPr>
              <w:t>)</w:t>
            </w: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207560" w:rsidRPr="00387D7C" w:rsidTr="00901107">
        <w:tblPrEx>
          <w:tblCellMar>
            <w:top w:w="0" w:type="dxa"/>
            <w:bottom w:w="0" w:type="dxa"/>
          </w:tblCellMar>
          <w:tblLook w:val="00A0" w:firstRow="1" w:lastRow="0" w:firstColumn="1" w:lastColumn="0" w:noHBand="0" w:noVBand="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7</w:t>
            </w:r>
          </w:p>
        </w:tc>
        <w:tc>
          <w:tcPr>
            <w:tcW w:w="5103" w:type="dxa"/>
          </w:tcPr>
          <w:p w:rsidR="00207560" w:rsidRPr="00387D7C" w:rsidRDefault="00207560" w:rsidP="00207560">
            <w:pPr>
              <w:rPr>
                <w:sz w:val="24"/>
                <w:szCs w:val="24"/>
              </w:rPr>
            </w:pPr>
            <w:r w:rsidRPr="00387D7C">
              <w:rPr>
                <w:sz w:val="24"/>
                <w:szCs w:val="24"/>
              </w:rPr>
              <w:t>Удельный расход воды, расчеты за которую осуществляются с применением расчетных способов на 1 чел.</w:t>
            </w:r>
          </w:p>
        </w:tc>
        <w:tc>
          <w:tcPr>
            <w:tcW w:w="1701" w:type="dxa"/>
            <w:vAlign w:val="center"/>
          </w:tcPr>
          <w:p w:rsidR="00207560" w:rsidRPr="00387D7C" w:rsidRDefault="00207560" w:rsidP="00207560">
            <w:pPr>
              <w:jc w:val="center"/>
              <w:rPr>
                <w:sz w:val="24"/>
                <w:szCs w:val="24"/>
              </w:rPr>
            </w:pPr>
            <w:r w:rsidRPr="00387D7C">
              <w:rPr>
                <w:sz w:val="24"/>
                <w:szCs w:val="24"/>
              </w:rPr>
              <w:t>куб. м/ чел.</w:t>
            </w:r>
          </w:p>
        </w:tc>
        <w:tc>
          <w:tcPr>
            <w:tcW w:w="1701" w:type="dxa"/>
          </w:tcPr>
          <w:p w:rsidR="002A4022" w:rsidRPr="00881370" w:rsidRDefault="00881370" w:rsidP="00881370">
            <w:r w:rsidRPr="00881370">
              <w:t>(</w:t>
            </w:r>
            <w:r w:rsidR="00C82B8E">
              <w:t>п</w:t>
            </w:r>
            <w:r w:rsidRPr="00881370">
              <w:t>13-</w:t>
            </w:r>
            <w:r w:rsidR="00C82B8E">
              <w:t>п</w:t>
            </w:r>
            <w:r w:rsidRPr="00881370">
              <w:t>15)</w:t>
            </w:r>
            <w:r w:rsidR="002A4022" w:rsidRPr="00881370">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sidRPr="00881370">
              <w:t>)</w:t>
            </w:r>
            <w:r w:rsidR="002A4022" w:rsidRPr="00881370">
              <w:rPr>
                <w:lang w:val="en-US"/>
              </w:rPr>
              <w:t>/</w:t>
            </w:r>
          </w:p>
          <w:p w:rsidR="00207560" w:rsidRPr="00387D7C" w:rsidRDefault="00C82B8E" w:rsidP="002A4022">
            <w:pPr>
              <w:rPr>
                <w:sz w:val="24"/>
                <w:szCs w:val="24"/>
              </w:rPr>
            </w:pPr>
            <w:r>
              <w:t>п</w:t>
            </w:r>
            <w:r w:rsidR="00881370" w:rsidRPr="00881370">
              <w:t>1</w:t>
            </w:r>
            <w:r w:rsidR="002A4022" w:rsidRPr="00881370">
              <w:t>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2A4022" w:rsidRPr="00881370">
              <w:t>)</w:t>
            </w: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207560" w:rsidRPr="00387D7C" w:rsidTr="00901107">
        <w:tblPrEx>
          <w:tblCellMar>
            <w:top w:w="0" w:type="dxa"/>
            <w:bottom w:w="0" w:type="dxa"/>
          </w:tblCellMar>
          <w:tblLook w:val="00A0" w:firstRow="1" w:lastRow="0" w:firstColumn="1" w:lastColumn="0" w:noHBand="0" w:noVBand="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8</w:t>
            </w:r>
          </w:p>
        </w:tc>
        <w:tc>
          <w:tcPr>
            <w:tcW w:w="5103" w:type="dxa"/>
          </w:tcPr>
          <w:p w:rsidR="00207560" w:rsidRPr="00387D7C" w:rsidRDefault="00207560" w:rsidP="00207560">
            <w:pPr>
              <w:rPr>
                <w:sz w:val="24"/>
                <w:szCs w:val="24"/>
              </w:rPr>
            </w:pPr>
            <w:r w:rsidRPr="00387D7C">
              <w:rPr>
                <w:sz w:val="24"/>
                <w:szCs w:val="24"/>
              </w:rPr>
              <w:t>Изменение удельного расхода воды, расчеты за которую осуществляются с использованием приборов учета на 1 чел.</w:t>
            </w:r>
          </w:p>
        </w:tc>
        <w:tc>
          <w:tcPr>
            <w:tcW w:w="1701" w:type="dxa"/>
            <w:vAlign w:val="center"/>
          </w:tcPr>
          <w:p w:rsidR="00207560" w:rsidRPr="00387D7C" w:rsidRDefault="00207560" w:rsidP="00207560">
            <w:pPr>
              <w:jc w:val="center"/>
              <w:rPr>
                <w:sz w:val="24"/>
                <w:szCs w:val="24"/>
              </w:rPr>
            </w:pPr>
            <w:r w:rsidRPr="00387D7C">
              <w:rPr>
                <w:sz w:val="24"/>
                <w:szCs w:val="24"/>
              </w:rPr>
              <w:t>куб. м/ чел.</w:t>
            </w:r>
          </w:p>
        </w:tc>
        <w:tc>
          <w:tcPr>
            <w:tcW w:w="1701" w:type="dxa"/>
          </w:tcPr>
          <w:p w:rsidR="00881370" w:rsidRPr="00A3788E" w:rsidRDefault="00881370" w:rsidP="00881370">
            <w:pPr>
              <w:rPr>
                <w:sz w:val="28"/>
                <w:szCs w:val="28"/>
                <w:lang w:val="en-US"/>
              </w:rPr>
            </w:pPr>
            <w:r>
              <w:rPr>
                <w:sz w:val="24"/>
                <w:szCs w:val="24"/>
              </w:rPr>
              <w:t>С6(</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С6(</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207560" w:rsidRPr="00387D7C" w:rsidRDefault="00207560" w:rsidP="00207560">
            <w:pPr>
              <w:rPr>
                <w:sz w:val="24"/>
                <w:szCs w:val="24"/>
              </w:rPr>
            </w:pP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207560" w:rsidRPr="00387D7C" w:rsidTr="00901107">
        <w:tblPrEx>
          <w:tblCellMar>
            <w:top w:w="0" w:type="dxa"/>
            <w:bottom w:w="0" w:type="dxa"/>
          </w:tblCellMar>
          <w:tblLook w:val="00A0" w:firstRow="1" w:lastRow="0" w:firstColumn="1" w:lastColumn="0" w:noHBand="0" w:noVBand="0"/>
        </w:tblPrEx>
        <w:tc>
          <w:tcPr>
            <w:tcW w:w="1418" w:type="dxa"/>
            <w:vAlign w:val="center"/>
          </w:tcPr>
          <w:p w:rsidR="00207560" w:rsidRPr="00387D7C" w:rsidRDefault="00722B08" w:rsidP="00881370">
            <w:pPr>
              <w:jc w:val="center"/>
              <w:rPr>
                <w:sz w:val="24"/>
                <w:szCs w:val="24"/>
              </w:rPr>
            </w:pPr>
            <w:r>
              <w:rPr>
                <w:sz w:val="24"/>
                <w:szCs w:val="24"/>
              </w:rPr>
              <w:t>С</w:t>
            </w:r>
            <w:r w:rsidR="00207560" w:rsidRPr="00387D7C">
              <w:rPr>
                <w:sz w:val="24"/>
                <w:szCs w:val="24"/>
              </w:rPr>
              <w:t>9</w:t>
            </w:r>
          </w:p>
        </w:tc>
        <w:tc>
          <w:tcPr>
            <w:tcW w:w="5103" w:type="dxa"/>
          </w:tcPr>
          <w:p w:rsidR="00207560" w:rsidRPr="00387D7C" w:rsidRDefault="00207560" w:rsidP="00207560">
            <w:pPr>
              <w:rPr>
                <w:sz w:val="24"/>
                <w:szCs w:val="24"/>
              </w:rPr>
            </w:pPr>
            <w:r w:rsidRPr="00387D7C">
              <w:rPr>
                <w:sz w:val="24"/>
                <w:szCs w:val="24"/>
              </w:rPr>
              <w:t>Изменение удельного расхода воды, расчеты за которую осуществляются с применением расчетных способов на 1 чел.</w:t>
            </w:r>
          </w:p>
        </w:tc>
        <w:tc>
          <w:tcPr>
            <w:tcW w:w="1701" w:type="dxa"/>
            <w:vAlign w:val="center"/>
          </w:tcPr>
          <w:p w:rsidR="00207560" w:rsidRPr="00387D7C" w:rsidRDefault="00207560" w:rsidP="00207560">
            <w:pPr>
              <w:jc w:val="center"/>
              <w:rPr>
                <w:sz w:val="24"/>
                <w:szCs w:val="24"/>
              </w:rPr>
            </w:pPr>
            <w:r w:rsidRPr="00387D7C">
              <w:rPr>
                <w:sz w:val="24"/>
                <w:szCs w:val="24"/>
              </w:rPr>
              <w:t>куб. м/ чел.</w:t>
            </w:r>
          </w:p>
        </w:tc>
        <w:tc>
          <w:tcPr>
            <w:tcW w:w="1701" w:type="dxa"/>
          </w:tcPr>
          <w:p w:rsidR="00881370" w:rsidRPr="00A3788E" w:rsidRDefault="00881370" w:rsidP="00881370">
            <w:pPr>
              <w:rPr>
                <w:sz w:val="28"/>
                <w:szCs w:val="28"/>
                <w:lang w:val="en-US"/>
              </w:rPr>
            </w:pPr>
            <w:r>
              <w:rPr>
                <w:sz w:val="24"/>
                <w:szCs w:val="24"/>
              </w:rPr>
              <w:t>С7(</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С7(</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207560" w:rsidRPr="00387D7C" w:rsidRDefault="00207560" w:rsidP="00207560">
            <w:pPr>
              <w:rPr>
                <w:sz w:val="24"/>
                <w:szCs w:val="24"/>
              </w:rPr>
            </w:pPr>
          </w:p>
        </w:tc>
        <w:tc>
          <w:tcPr>
            <w:tcW w:w="2268" w:type="dxa"/>
          </w:tcPr>
          <w:p w:rsidR="00207560" w:rsidRPr="00387D7C" w:rsidRDefault="00207560" w:rsidP="00207560">
            <w:pPr>
              <w:rPr>
                <w:sz w:val="24"/>
                <w:szCs w:val="24"/>
              </w:rPr>
            </w:pPr>
          </w:p>
        </w:tc>
        <w:tc>
          <w:tcPr>
            <w:tcW w:w="1417" w:type="dxa"/>
          </w:tcPr>
          <w:p w:rsidR="00207560" w:rsidRPr="00387D7C" w:rsidRDefault="00207560" w:rsidP="00207560">
            <w:pPr>
              <w:rPr>
                <w:sz w:val="24"/>
                <w:szCs w:val="24"/>
              </w:rPr>
            </w:pPr>
          </w:p>
        </w:tc>
        <w:tc>
          <w:tcPr>
            <w:tcW w:w="1701" w:type="dxa"/>
          </w:tcPr>
          <w:p w:rsidR="00207560" w:rsidRPr="00387D7C" w:rsidRDefault="00207560" w:rsidP="00207560">
            <w:pPr>
              <w:rPr>
                <w:sz w:val="24"/>
                <w:szCs w:val="24"/>
              </w:rPr>
            </w:pPr>
          </w:p>
        </w:tc>
      </w:tr>
      <w:tr w:rsidR="00881370" w:rsidRPr="00387D7C" w:rsidTr="00901107">
        <w:tblPrEx>
          <w:tblCellMar>
            <w:top w:w="0" w:type="dxa"/>
            <w:bottom w:w="0" w:type="dxa"/>
          </w:tblCellMar>
          <w:tblLook w:val="00A0" w:firstRow="1" w:lastRow="0" w:firstColumn="1" w:lastColumn="0" w:noHBand="0" w:noVBand="0"/>
        </w:tblPrEx>
        <w:tc>
          <w:tcPr>
            <w:tcW w:w="1418" w:type="dxa"/>
            <w:vAlign w:val="center"/>
          </w:tcPr>
          <w:p w:rsidR="00881370" w:rsidRPr="00387D7C" w:rsidRDefault="00881370" w:rsidP="00881370">
            <w:pPr>
              <w:jc w:val="center"/>
              <w:rPr>
                <w:sz w:val="24"/>
                <w:szCs w:val="24"/>
              </w:rPr>
            </w:pPr>
            <w:r>
              <w:rPr>
                <w:sz w:val="24"/>
                <w:szCs w:val="24"/>
              </w:rPr>
              <w:t>С</w:t>
            </w:r>
            <w:r w:rsidRPr="00387D7C">
              <w:rPr>
                <w:sz w:val="24"/>
                <w:szCs w:val="24"/>
              </w:rPr>
              <w:t>11</w:t>
            </w:r>
          </w:p>
        </w:tc>
        <w:tc>
          <w:tcPr>
            <w:tcW w:w="5103" w:type="dxa"/>
          </w:tcPr>
          <w:p w:rsidR="00881370" w:rsidRPr="00387D7C" w:rsidRDefault="00881370" w:rsidP="00207560">
            <w:pPr>
              <w:rPr>
                <w:sz w:val="24"/>
                <w:szCs w:val="24"/>
              </w:rPr>
            </w:pPr>
            <w:r w:rsidRPr="00387D7C">
              <w:rPr>
                <w:sz w:val="24"/>
                <w:szCs w:val="24"/>
              </w:rPr>
              <w:t xml:space="preserve">Удельный расход ЭЭ, расчеты за которую осуществляются с использованием приборов </w:t>
            </w:r>
            <w:r w:rsidRPr="00387D7C">
              <w:rPr>
                <w:sz w:val="24"/>
                <w:szCs w:val="24"/>
              </w:rPr>
              <w:lastRenderedPageBreak/>
              <w:t>учета на 1 чел.</w:t>
            </w:r>
          </w:p>
        </w:tc>
        <w:tc>
          <w:tcPr>
            <w:tcW w:w="1701" w:type="dxa"/>
            <w:vAlign w:val="center"/>
          </w:tcPr>
          <w:p w:rsidR="00881370" w:rsidRPr="00387D7C" w:rsidRDefault="00881370" w:rsidP="00207560">
            <w:pPr>
              <w:jc w:val="center"/>
              <w:rPr>
                <w:sz w:val="24"/>
                <w:szCs w:val="24"/>
              </w:rPr>
            </w:pPr>
            <w:r w:rsidRPr="00387D7C">
              <w:rPr>
                <w:sz w:val="24"/>
                <w:szCs w:val="24"/>
              </w:rPr>
              <w:lastRenderedPageBreak/>
              <w:t>кВт·ч/чел.</w:t>
            </w:r>
          </w:p>
        </w:tc>
        <w:tc>
          <w:tcPr>
            <w:tcW w:w="1701" w:type="dxa"/>
          </w:tcPr>
          <w:p w:rsidR="00881370" w:rsidRDefault="00C82B8E" w:rsidP="00C82B8E">
            <w:pPr>
              <w:rPr>
                <w:sz w:val="24"/>
                <w:szCs w:val="24"/>
              </w:rPr>
            </w:pPr>
            <w:r>
              <w:rPr>
                <w:sz w:val="24"/>
                <w:szCs w:val="24"/>
              </w:rPr>
              <w:t>п</w:t>
            </w:r>
            <w:r w:rsidR="00881370">
              <w:rPr>
                <w:sz w:val="24"/>
                <w:szCs w:val="24"/>
              </w:rPr>
              <w:t>9(</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881370">
              <w:rPr>
                <w:sz w:val="16"/>
                <w:szCs w:val="16"/>
              </w:rPr>
              <w:t>)</w:t>
            </w:r>
            <w:r w:rsidR="00881370">
              <w:rPr>
                <w:sz w:val="24"/>
                <w:szCs w:val="24"/>
                <w:lang w:val="en-US"/>
              </w:rPr>
              <w:t>/</w:t>
            </w:r>
          </w:p>
          <w:p w:rsidR="00881370" w:rsidRPr="00387D7C" w:rsidRDefault="00C82B8E" w:rsidP="00E346A2">
            <w:pPr>
              <w:rPr>
                <w:sz w:val="24"/>
                <w:szCs w:val="24"/>
              </w:rPr>
            </w:pPr>
            <w:r>
              <w:rPr>
                <w:sz w:val="24"/>
                <w:szCs w:val="24"/>
              </w:rPr>
              <w:t>п</w:t>
            </w:r>
            <w:r w:rsidR="00881370">
              <w:rPr>
                <w:sz w:val="24"/>
                <w:szCs w:val="24"/>
              </w:rPr>
              <w:t>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881370">
              <w:rPr>
                <w:sz w:val="16"/>
                <w:szCs w:val="16"/>
              </w:rPr>
              <w:t>)</w:t>
            </w:r>
          </w:p>
        </w:tc>
        <w:tc>
          <w:tcPr>
            <w:tcW w:w="2268" w:type="dxa"/>
          </w:tcPr>
          <w:p w:rsidR="00881370" w:rsidRPr="00387D7C" w:rsidRDefault="00881370" w:rsidP="00207560">
            <w:pPr>
              <w:rPr>
                <w:sz w:val="24"/>
                <w:szCs w:val="24"/>
              </w:rPr>
            </w:pPr>
          </w:p>
        </w:tc>
        <w:tc>
          <w:tcPr>
            <w:tcW w:w="1417" w:type="dxa"/>
          </w:tcPr>
          <w:p w:rsidR="00881370" w:rsidRPr="00387D7C" w:rsidRDefault="00881370" w:rsidP="00207560">
            <w:pPr>
              <w:rPr>
                <w:sz w:val="24"/>
                <w:szCs w:val="24"/>
              </w:rPr>
            </w:pPr>
          </w:p>
        </w:tc>
        <w:tc>
          <w:tcPr>
            <w:tcW w:w="1701" w:type="dxa"/>
          </w:tcPr>
          <w:p w:rsidR="00881370" w:rsidRPr="00387D7C" w:rsidRDefault="00881370" w:rsidP="00207560">
            <w:pPr>
              <w:rPr>
                <w:sz w:val="24"/>
                <w:szCs w:val="24"/>
              </w:rPr>
            </w:pPr>
          </w:p>
        </w:tc>
      </w:tr>
      <w:tr w:rsidR="00881370" w:rsidRPr="00387D7C" w:rsidTr="00901107">
        <w:tblPrEx>
          <w:tblCellMar>
            <w:top w:w="0" w:type="dxa"/>
            <w:bottom w:w="0" w:type="dxa"/>
          </w:tblCellMar>
          <w:tblLook w:val="00A0" w:firstRow="1" w:lastRow="0" w:firstColumn="1" w:lastColumn="0" w:noHBand="0" w:noVBand="0"/>
        </w:tblPrEx>
        <w:tc>
          <w:tcPr>
            <w:tcW w:w="1418" w:type="dxa"/>
            <w:vAlign w:val="center"/>
          </w:tcPr>
          <w:p w:rsidR="00881370" w:rsidRPr="00387D7C" w:rsidRDefault="00881370" w:rsidP="00881370">
            <w:pPr>
              <w:jc w:val="center"/>
              <w:rPr>
                <w:sz w:val="24"/>
                <w:szCs w:val="24"/>
              </w:rPr>
            </w:pPr>
            <w:r>
              <w:rPr>
                <w:sz w:val="24"/>
                <w:szCs w:val="24"/>
              </w:rPr>
              <w:lastRenderedPageBreak/>
              <w:t>С</w:t>
            </w:r>
            <w:r w:rsidRPr="00387D7C">
              <w:rPr>
                <w:sz w:val="24"/>
                <w:szCs w:val="24"/>
              </w:rPr>
              <w:t>12</w:t>
            </w:r>
          </w:p>
        </w:tc>
        <w:tc>
          <w:tcPr>
            <w:tcW w:w="5103" w:type="dxa"/>
          </w:tcPr>
          <w:p w:rsidR="00881370" w:rsidRPr="00387D7C" w:rsidRDefault="00881370" w:rsidP="00207560">
            <w:pPr>
              <w:rPr>
                <w:sz w:val="24"/>
                <w:szCs w:val="24"/>
              </w:rPr>
            </w:pPr>
            <w:r w:rsidRPr="00387D7C">
              <w:rPr>
                <w:sz w:val="24"/>
                <w:szCs w:val="24"/>
              </w:rPr>
              <w:t>Удельный расход ЭЭ, расчеты за которую осуществляются с применением расчетных способов на 1 чел.</w:t>
            </w:r>
          </w:p>
        </w:tc>
        <w:tc>
          <w:tcPr>
            <w:tcW w:w="1701" w:type="dxa"/>
            <w:vAlign w:val="center"/>
          </w:tcPr>
          <w:p w:rsidR="00881370" w:rsidRPr="00387D7C" w:rsidRDefault="00881370" w:rsidP="00207560">
            <w:pPr>
              <w:jc w:val="center"/>
              <w:rPr>
                <w:sz w:val="24"/>
                <w:szCs w:val="24"/>
              </w:rPr>
            </w:pPr>
            <w:r w:rsidRPr="00387D7C">
              <w:rPr>
                <w:sz w:val="24"/>
                <w:szCs w:val="24"/>
              </w:rPr>
              <w:t>кВт·ч/чел.</w:t>
            </w:r>
          </w:p>
        </w:tc>
        <w:tc>
          <w:tcPr>
            <w:tcW w:w="1701" w:type="dxa"/>
          </w:tcPr>
          <w:p w:rsidR="00881370" w:rsidRPr="00881370" w:rsidRDefault="00881370" w:rsidP="00E346A2">
            <w:r w:rsidRPr="00881370">
              <w:t>(</w:t>
            </w:r>
            <w:r w:rsidR="00C82B8E">
              <w:t>п</w:t>
            </w:r>
            <w:r>
              <w:t>7</w:t>
            </w:r>
            <w:r w:rsidRPr="00881370">
              <w:t>-</w:t>
            </w:r>
            <w:r w:rsidR="00C82B8E">
              <w:t>п</w:t>
            </w:r>
            <w:r>
              <w:t>9</w:t>
            </w:r>
            <w:r w:rsidRPr="00881370">
              <w:t>)(</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Pr="00881370">
              <w:t>)</w:t>
            </w:r>
            <w:r w:rsidRPr="00881370">
              <w:rPr>
                <w:lang w:val="en-US"/>
              </w:rPr>
              <w:t>/</w:t>
            </w:r>
          </w:p>
          <w:p w:rsidR="00881370" w:rsidRPr="00387D7C" w:rsidRDefault="00C82B8E" w:rsidP="00E346A2">
            <w:pPr>
              <w:rPr>
                <w:sz w:val="24"/>
                <w:szCs w:val="24"/>
              </w:rPr>
            </w:pPr>
            <w:r>
              <w:t>п</w:t>
            </w:r>
            <w:r w:rsidR="00881370" w:rsidRPr="00881370">
              <w:t>12(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881370" w:rsidRPr="00881370">
              <w:t>)</w:t>
            </w:r>
          </w:p>
        </w:tc>
        <w:tc>
          <w:tcPr>
            <w:tcW w:w="2268" w:type="dxa"/>
          </w:tcPr>
          <w:p w:rsidR="00881370" w:rsidRPr="00387D7C" w:rsidRDefault="00881370" w:rsidP="00207560">
            <w:pPr>
              <w:rPr>
                <w:sz w:val="24"/>
                <w:szCs w:val="24"/>
              </w:rPr>
            </w:pPr>
          </w:p>
        </w:tc>
        <w:tc>
          <w:tcPr>
            <w:tcW w:w="1417" w:type="dxa"/>
          </w:tcPr>
          <w:p w:rsidR="00881370" w:rsidRPr="00387D7C" w:rsidRDefault="00881370" w:rsidP="00207560">
            <w:pPr>
              <w:rPr>
                <w:sz w:val="24"/>
                <w:szCs w:val="24"/>
              </w:rPr>
            </w:pPr>
          </w:p>
        </w:tc>
        <w:tc>
          <w:tcPr>
            <w:tcW w:w="1701" w:type="dxa"/>
          </w:tcPr>
          <w:p w:rsidR="00881370" w:rsidRPr="00387D7C" w:rsidRDefault="00881370" w:rsidP="00207560">
            <w:pPr>
              <w:rPr>
                <w:sz w:val="24"/>
                <w:szCs w:val="24"/>
              </w:rPr>
            </w:pPr>
          </w:p>
        </w:tc>
      </w:tr>
      <w:tr w:rsidR="00881370" w:rsidRPr="00387D7C" w:rsidTr="00901107">
        <w:tblPrEx>
          <w:tblCellMar>
            <w:top w:w="0" w:type="dxa"/>
            <w:bottom w:w="0" w:type="dxa"/>
          </w:tblCellMar>
          <w:tblLook w:val="00A0" w:firstRow="1" w:lastRow="0" w:firstColumn="1" w:lastColumn="0" w:noHBand="0" w:noVBand="0"/>
        </w:tblPrEx>
        <w:tc>
          <w:tcPr>
            <w:tcW w:w="1418" w:type="dxa"/>
            <w:vAlign w:val="center"/>
          </w:tcPr>
          <w:p w:rsidR="00881370" w:rsidRPr="00387D7C" w:rsidRDefault="00881370" w:rsidP="00881370">
            <w:pPr>
              <w:jc w:val="center"/>
              <w:rPr>
                <w:sz w:val="24"/>
                <w:szCs w:val="24"/>
              </w:rPr>
            </w:pPr>
            <w:r>
              <w:rPr>
                <w:sz w:val="24"/>
                <w:szCs w:val="24"/>
              </w:rPr>
              <w:t>С</w:t>
            </w:r>
            <w:r w:rsidRPr="00387D7C">
              <w:rPr>
                <w:sz w:val="24"/>
                <w:szCs w:val="24"/>
              </w:rPr>
              <w:t>13</w:t>
            </w:r>
          </w:p>
        </w:tc>
        <w:tc>
          <w:tcPr>
            <w:tcW w:w="5103" w:type="dxa"/>
          </w:tcPr>
          <w:p w:rsidR="00881370" w:rsidRPr="00387D7C" w:rsidRDefault="00881370" w:rsidP="00207560">
            <w:pPr>
              <w:rPr>
                <w:sz w:val="24"/>
                <w:szCs w:val="24"/>
              </w:rPr>
            </w:pPr>
            <w:r w:rsidRPr="00387D7C">
              <w:rPr>
                <w:sz w:val="24"/>
                <w:szCs w:val="24"/>
              </w:rPr>
              <w:t>Изменение удельного расхода ЭЭ, расчеты за которую осуществляются с использованием приборов учета на 1 чел.</w:t>
            </w:r>
          </w:p>
        </w:tc>
        <w:tc>
          <w:tcPr>
            <w:tcW w:w="1701" w:type="dxa"/>
            <w:vAlign w:val="center"/>
          </w:tcPr>
          <w:p w:rsidR="00881370" w:rsidRPr="00387D7C" w:rsidRDefault="00881370" w:rsidP="00207560">
            <w:pPr>
              <w:jc w:val="center"/>
              <w:rPr>
                <w:sz w:val="24"/>
                <w:szCs w:val="24"/>
              </w:rPr>
            </w:pPr>
            <w:r w:rsidRPr="00387D7C">
              <w:rPr>
                <w:sz w:val="24"/>
                <w:szCs w:val="24"/>
              </w:rPr>
              <w:t>кВт·ч/чел.</w:t>
            </w:r>
          </w:p>
        </w:tc>
        <w:tc>
          <w:tcPr>
            <w:tcW w:w="1701" w:type="dxa"/>
          </w:tcPr>
          <w:p w:rsidR="00881370" w:rsidRPr="00A3788E" w:rsidRDefault="00881370" w:rsidP="00E346A2">
            <w:pPr>
              <w:rPr>
                <w:sz w:val="28"/>
                <w:szCs w:val="28"/>
                <w:lang w:val="en-US"/>
              </w:rPr>
            </w:pPr>
            <w:r>
              <w:rPr>
                <w:sz w:val="24"/>
                <w:szCs w:val="24"/>
              </w:rPr>
              <w:t>С11(</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С11(</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881370" w:rsidRPr="00387D7C" w:rsidRDefault="00881370" w:rsidP="00E346A2">
            <w:pPr>
              <w:rPr>
                <w:sz w:val="24"/>
                <w:szCs w:val="24"/>
              </w:rPr>
            </w:pPr>
          </w:p>
        </w:tc>
        <w:tc>
          <w:tcPr>
            <w:tcW w:w="2268" w:type="dxa"/>
          </w:tcPr>
          <w:p w:rsidR="00881370" w:rsidRPr="00387D7C" w:rsidRDefault="00881370" w:rsidP="00207560">
            <w:pPr>
              <w:rPr>
                <w:sz w:val="24"/>
                <w:szCs w:val="24"/>
              </w:rPr>
            </w:pPr>
          </w:p>
        </w:tc>
        <w:tc>
          <w:tcPr>
            <w:tcW w:w="1417" w:type="dxa"/>
          </w:tcPr>
          <w:p w:rsidR="00881370" w:rsidRPr="00387D7C" w:rsidRDefault="00881370" w:rsidP="00207560">
            <w:pPr>
              <w:rPr>
                <w:sz w:val="24"/>
                <w:szCs w:val="24"/>
              </w:rPr>
            </w:pPr>
          </w:p>
        </w:tc>
        <w:tc>
          <w:tcPr>
            <w:tcW w:w="1701" w:type="dxa"/>
          </w:tcPr>
          <w:p w:rsidR="00881370" w:rsidRPr="00387D7C" w:rsidRDefault="00881370" w:rsidP="00207560">
            <w:pPr>
              <w:rPr>
                <w:sz w:val="24"/>
                <w:szCs w:val="24"/>
              </w:rPr>
            </w:pPr>
          </w:p>
        </w:tc>
      </w:tr>
      <w:tr w:rsidR="00881370" w:rsidRPr="00387D7C" w:rsidTr="00901107">
        <w:tblPrEx>
          <w:tblCellMar>
            <w:top w:w="0" w:type="dxa"/>
            <w:bottom w:w="0" w:type="dxa"/>
          </w:tblCellMar>
          <w:tblLook w:val="00A0" w:firstRow="1" w:lastRow="0" w:firstColumn="1" w:lastColumn="0" w:noHBand="0" w:noVBand="0"/>
        </w:tblPrEx>
        <w:tc>
          <w:tcPr>
            <w:tcW w:w="1418" w:type="dxa"/>
            <w:vAlign w:val="center"/>
          </w:tcPr>
          <w:p w:rsidR="00881370" w:rsidRPr="00387D7C" w:rsidRDefault="00881370" w:rsidP="00881370">
            <w:pPr>
              <w:jc w:val="center"/>
              <w:rPr>
                <w:sz w:val="24"/>
                <w:szCs w:val="24"/>
              </w:rPr>
            </w:pPr>
            <w:r>
              <w:rPr>
                <w:sz w:val="24"/>
                <w:szCs w:val="24"/>
              </w:rPr>
              <w:t>С</w:t>
            </w:r>
            <w:r w:rsidRPr="00387D7C">
              <w:rPr>
                <w:sz w:val="24"/>
                <w:szCs w:val="24"/>
              </w:rPr>
              <w:t>14</w:t>
            </w:r>
          </w:p>
        </w:tc>
        <w:tc>
          <w:tcPr>
            <w:tcW w:w="5103" w:type="dxa"/>
          </w:tcPr>
          <w:p w:rsidR="00881370" w:rsidRPr="00387D7C" w:rsidRDefault="00881370" w:rsidP="00207560">
            <w:pPr>
              <w:ind w:firstLine="34"/>
              <w:rPr>
                <w:sz w:val="24"/>
                <w:szCs w:val="24"/>
              </w:rPr>
            </w:pPr>
            <w:r w:rsidRPr="00387D7C">
              <w:rPr>
                <w:sz w:val="24"/>
                <w:szCs w:val="24"/>
              </w:rPr>
              <w:t>Изменение удельного расхода ЭЭ, расчеты за которую осуществляются с применением расчетных способов на 1 чел.</w:t>
            </w:r>
          </w:p>
        </w:tc>
        <w:tc>
          <w:tcPr>
            <w:tcW w:w="1701" w:type="dxa"/>
            <w:vAlign w:val="center"/>
          </w:tcPr>
          <w:p w:rsidR="00881370" w:rsidRPr="00387D7C" w:rsidRDefault="00881370" w:rsidP="00207560">
            <w:pPr>
              <w:jc w:val="center"/>
              <w:rPr>
                <w:sz w:val="24"/>
                <w:szCs w:val="24"/>
              </w:rPr>
            </w:pPr>
            <w:r w:rsidRPr="00387D7C">
              <w:rPr>
                <w:sz w:val="24"/>
                <w:szCs w:val="24"/>
              </w:rPr>
              <w:t>кВт·ч/чел.</w:t>
            </w:r>
          </w:p>
        </w:tc>
        <w:tc>
          <w:tcPr>
            <w:tcW w:w="1701" w:type="dxa"/>
          </w:tcPr>
          <w:p w:rsidR="00881370" w:rsidRPr="00A3788E" w:rsidRDefault="00881370" w:rsidP="00E346A2">
            <w:pPr>
              <w:rPr>
                <w:sz w:val="28"/>
                <w:szCs w:val="28"/>
                <w:lang w:val="en-US"/>
              </w:rPr>
            </w:pPr>
            <w:r>
              <w:rPr>
                <w:sz w:val="24"/>
                <w:szCs w:val="24"/>
              </w:rPr>
              <w:t>С12(</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Pr>
                <w:sz w:val="16"/>
                <w:szCs w:val="16"/>
                <w:lang w:val="en-US"/>
              </w:rPr>
              <w:t xml:space="preserve">)-  </w:t>
            </w:r>
            <w:r>
              <w:rPr>
                <w:sz w:val="24"/>
                <w:szCs w:val="24"/>
              </w:rPr>
              <w:t>С12(</w:t>
            </w: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n-1</m:t>
                  </m:r>
                </m:sub>
              </m:sSub>
            </m:oMath>
            <w:r>
              <w:rPr>
                <w:lang w:val="en-US"/>
              </w:rPr>
              <w:t>)</w:t>
            </w:r>
          </w:p>
          <w:p w:rsidR="00881370" w:rsidRPr="00387D7C" w:rsidRDefault="00881370" w:rsidP="00E346A2">
            <w:pPr>
              <w:rPr>
                <w:sz w:val="24"/>
                <w:szCs w:val="24"/>
              </w:rPr>
            </w:pPr>
          </w:p>
        </w:tc>
        <w:tc>
          <w:tcPr>
            <w:tcW w:w="2268" w:type="dxa"/>
          </w:tcPr>
          <w:p w:rsidR="00881370" w:rsidRPr="00387D7C" w:rsidRDefault="00881370" w:rsidP="00207560">
            <w:pPr>
              <w:rPr>
                <w:sz w:val="24"/>
                <w:szCs w:val="24"/>
              </w:rPr>
            </w:pPr>
          </w:p>
        </w:tc>
        <w:tc>
          <w:tcPr>
            <w:tcW w:w="1417" w:type="dxa"/>
          </w:tcPr>
          <w:p w:rsidR="00881370" w:rsidRPr="00387D7C" w:rsidRDefault="00881370" w:rsidP="00207560">
            <w:pPr>
              <w:rPr>
                <w:sz w:val="24"/>
                <w:szCs w:val="24"/>
              </w:rPr>
            </w:pPr>
          </w:p>
        </w:tc>
        <w:tc>
          <w:tcPr>
            <w:tcW w:w="1701" w:type="dxa"/>
          </w:tcPr>
          <w:p w:rsidR="00881370" w:rsidRPr="00387D7C" w:rsidRDefault="00881370" w:rsidP="00207560">
            <w:pPr>
              <w:rPr>
                <w:sz w:val="24"/>
                <w:szCs w:val="24"/>
              </w:rPr>
            </w:pPr>
          </w:p>
        </w:tc>
      </w:tr>
    </w:tbl>
    <w:p w:rsidR="00C24E47" w:rsidRDefault="00C24E47" w:rsidP="00415AC4"/>
    <w:p w:rsidR="00C24E47" w:rsidRDefault="00C24E47" w:rsidP="00415AC4"/>
    <w:p w:rsidR="00C23B73" w:rsidRDefault="00BF534B" w:rsidP="00C23B73">
      <w:pPr>
        <w:ind w:right="-31" w:firstLine="993"/>
        <w:jc w:val="left"/>
        <w:rPr>
          <w:sz w:val="26"/>
          <w:szCs w:val="26"/>
        </w:rPr>
      </w:pP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 xml:space="preserve">1 </m:t>
            </m:r>
          </m:sub>
        </m:sSub>
      </m:oMath>
      <w:r w:rsidR="00C23B73" w:rsidRPr="00973CBA">
        <w:rPr>
          <w:sz w:val="26"/>
          <w:szCs w:val="26"/>
        </w:rPr>
        <w:t xml:space="preserve"> – </w:t>
      </w:r>
      <w:r w:rsidR="00C23B73">
        <w:rPr>
          <w:sz w:val="26"/>
          <w:szCs w:val="26"/>
        </w:rPr>
        <w:t>год начала реализации Программы;</w:t>
      </w:r>
    </w:p>
    <w:p w:rsidR="00C23B73" w:rsidRPr="00C23B73" w:rsidRDefault="00BF534B" w:rsidP="00C23B73">
      <w:pPr>
        <w:ind w:right="-31" w:firstLine="993"/>
        <w:jc w:val="left"/>
        <w:rPr>
          <w:sz w:val="26"/>
          <w:szCs w:val="26"/>
        </w:rPr>
      </w:pPr>
      <m:oMath>
        <m:sSub>
          <m:sSubPr>
            <m:ctrlPr>
              <w:rPr>
                <w:rFonts w:ascii="Cambria Math" w:hAnsi="Cambria Math"/>
                <w:i/>
                <w:sz w:val="28"/>
                <w:szCs w:val="28"/>
                <w:lang w:eastAsia="en-US"/>
              </w:rPr>
            </m:ctrlPr>
          </m:sSubPr>
          <m:e>
            <m:r>
              <w:rPr>
                <w:rFonts w:ascii="Cambria Math" w:hAnsi="Cambria Math"/>
                <w:sz w:val="28"/>
                <w:szCs w:val="28"/>
              </w:rPr>
              <m:t>t</m:t>
            </m:r>
          </m:e>
          <m:sub>
            <m:r>
              <w:rPr>
                <w:rFonts w:ascii="Cambria Math" w:hAnsi="Cambria Math"/>
                <w:sz w:val="28"/>
                <w:szCs w:val="28"/>
              </w:rPr>
              <m:t>2</m:t>
            </m:r>
          </m:sub>
        </m:sSub>
      </m:oMath>
      <w:r w:rsidR="00C23B73" w:rsidRPr="00973CBA">
        <w:rPr>
          <w:sz w:val="26"/>
          <w:szCs w:val="26"/>
        </w:rPr>
        <w:t xml:space="preserve"> –</w:t>
      </w:r>
      <m:oMath>
        <m:sSub>
          <m:sSubPr>
            <m:ctrlPr>
              <w:rPr>
                <w:rFonts w:ascii="Cambria Math" w:hAnsi="Cambria Math"/>
                <w:i/>
                <w:sz w:val="28"/>
                <w:szCs w:val="28"/>
                <w:lang w:eastAsia="en-US"/>
              </w:rPr>
            </m:ctrlPr>
          </m:sSubPr>
          <m:e>
            <m:r>
              <w:rPr>
                <w:rFonts w:ascii="Cambria Math" w:hAnsi="Cambria Math"/>
                <w:sz w:val="28"/>
                <w:szCs w:val="28"/>
                <w:lang w:val="en-US"/>
              </w:rPr>
              <m:t>t</m:t>
            </m:r>
          </m:e>
          <m:sub>
            <m:r>
              <w:rPr>
                <w:rFonts w:ascii="Cambria Math" w:hAnsi="Cambria Math"/>
                <w:sz w:val="28"/>
                <w:szCs w:val="28"/>
              </w:rPr>
              <m:t xml:space="preserve">n   </m:t>
            </m:r>
          </m:sub>
        </m:sSub>
      </m:oMath>
      <w:r w:rsidR="00C23B73" w:rsidRPr="00973CBA">
        <w:rPr>
          <w:sz w:val="26"/>
          <w:szCs w:val="26"/>
        </w:rPr>
        <w:t xml:space="preserve"> </w:t>
      </w:r>
      <w:r w:rsidR="00C23B73">
        <w:rPr>
          <w:sz w:val="26"/>
          <w:szCs w:val="26"/>
        </w:rPr>
        <w:t xml:space="preserve">годы реализации Программы; </w:t>
      </w:r>
      <w:r w:rsidR="00C23B73" w:rsidRPr="00C23B73">
        <w:rPr>
          <w:sz w:val="26"/>
          <w:szCs w:val="26"/>
        </w:rPr>
        <w:t xml:space="preserve"> </w:t>
      </w:r>
    </w:p>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Default="00C24E47" w:rsidP="00415AC4"/>
    <w:p w:rsidR="00C24E47" w:rsidRPr="00C704C7" w:rsidRDefault="00C24E47" w:rsidP="00C24E47">
      <w:pPr>
        <w:ind w:left="-993" w:right="-31"/>
        <w:jc w:val="right"/>
        <w:rPr>
          <w:sz w:val="28"/>
          <w:szCs w:val="28"/>
        </w:rPr>
      </w:pPr>
      <w:r w:rsidRPr="00C704C7">
        <w:rPr>
          <w:sz w:val="28"/>
          <w:szCs w:val="28"/>
        </w:rPr>
        <w:lastRenderedPageBreak/>
        <w:t>Приложение 4</w:t>
      </w:r>
    </w:p>
    <w:p w:rsidR="00C24E47" w:rsidRPr="00C704C7" w:rsidRDefault="00C24E47" w:rsidP="00C24E47">
      <w:pPr>
        <w:ind w:left="-993" w:right="-31"/>
        <w:jc w:val="right"/>
        <w:rPr>
          <w:sz w:val="28"/>
          <w:szCs w:val="28"/>
        </w:rPr>
      </w:pPr>
      <w:r w:rsidRPr="00C704C7">
        <w:rPr>
          <w:sz w:val="28"/>
          <w:szCs w:val="28"/>
        </w:rPr>
        <w:t>к Методическим рекомендациям,</w:t>
      </w:r>
    </w:p>
    <w:p w:rsidR="00C24E47" w:rsidRPr="00C704C7" w:rsidRDefault="00C24E47" w:rsidP="00C24E47">
      <w:pPr>
        <w:ind w:left="-993" w:right="-31"/>
        <w:jc w:val="right"/>
        <w:rPr>
          <w:sz w:val="28"/>
          <w:szCs w:val="28"/>
        </w:rPr>
      </w:pPr>
      <w:r w:rsidRPr="00C704C7">
        <w:rPr>
          <w:sz w:val="28"/>
          <w:szCs w:val="28"/>
        </w:rPr>
        <w:t>утвержденным распоряжением</w:t>
      </w:r>
    </w:p>
    <w:p w:rsidR="00C24E47" w:rsidRPr="00C704C7" w:rsidRDefault="00C24E47" w:rsidP="00C24E47">
      <w:pPr>
        <w:ind w:left="-993" w:right="-31"/>
        <w:jc w:val="right"/>
        <w:rPr>
          <w:sz w:val="28"/>
          <w:szCs w:val="28"/>
        </w:rPr>
      </w:pPr>
      <w:r w:rsidRPr="00C704C7">
        <w:rPr>
          <w:sz w:val="28"/>
          <w:szCs w:val="28"/>
        </w:rPr>
        <w:t xml:space="preserve">комитета </w:t>
      </w:r>
      <w:r w:rsidRPr="00C704C7">
        <w:rPr>
          <w:sz w:val="28"/>
          <w:szCs w:val="28"/>
          <w:lang w:eastAsia="en-US"/>
        </w:rPr>
        <w:t xml:space="preserve">по топливно-энергетическому </w:t>
      </w:r>
    </w:p>
    <w:p w:rsidR="00C24E47" w:rsidRPr="00C704C7" w:rsidRDefault="00C24E47" w:rsidP="00C24E47">
      <w:pPr>
        <w:ind w:left="-993" w:right="-31"/>
        <w:jc w:val="right"/>
        <w:rPr>
          <w:sz w:val="28"/>
          <w:szCs w:val="28"/>
        </w:rPr>
      </w:pPr>
      <w:r w:rsidRPr="00C704C7">
        <w:rPr>
          <w:sz w:val="28"/>
          <w:szCs w:val="28"/>
          <w:lang w:eastAsia="en-US"/>
        </w:rPr>
        <w:t>комплексу Ленинградской области</w:t>
      </w:r>
      <w:r w:rsidRPr="00C704C7">
        <w:rPr>
          <w:sz w:val="28"/>
          <w:szCs w:val="28"/>
        </w:rPr>
        <w:t xml:space="preserve"> </w:t>
      </w:r>
    </w:p>
    <w:p w:rsidR="00C704C7" w:rsidRPr="00C704C7" w:rsidRDefault="00C24E47" w:rsidP="00C704C7">
      <w:pPr>
        <w:widowControl/>
        <w:jc w:val="right"/>
        <w:rPr>
          <w:sz w:val="28"/>
          <w:szCs w:val="28"/>
          <w:u w:val="single"/>
          <w:lang w:eastAsia="en-US"/>
        </w:rPr>
      </w:pPr>
      <w:r w:rsidRPr="00C704C7">
        <w:rPr>
          <w:sz w:val="28"/>
          <w:szCs w:val="28"/>
        </w:rPr>
        <w:t xml:space="preserve">       </w:t>
      </w:r>
      <w:r w:rsidR="00C704C7" w:rsidRPr="00C704C7">
        <w:rPr>
          <w:sz w:val="28"/>
          <w:szCs w:val="28"/>
          <w:lang w:eastAsia="en-US"/>
        </w:rPr>
        <w:t xml:space="preserve">от </w:t>
      </w:r>
      <w:r w:rsidR="00C704C7" w:rsidRPr="00C704C7">
        <w:rPr>
          <w:sz w:val="28"/>
          <w:szCs w:val="28"/>
          <w:u w:val="single"/>
          <w:lang w:eastAsia="en-US"/>
        </w:rPr>
        <w:t>_________</w:t>
      </w:r>
      <w:r w:rsidR="00C704C7" w:rsidRPr="00C704C7">
        <w:rPr>
          <w:sz w:val="28"/>
          <w:szCs w:val="28"/>
          <w:lang w:eastAsia="en-US"/>
        </w:rPr>
        <w:t>№</w:t>
      </w:r>
      <w:r w:rsidR="00C704C7" w:rsidRPr="00C704C7">
        <w:rPr>
          <w:sz w:val="28"/>
          <w:szCs w:val="28"/>
          <w:u w:val="single"/>
          <w:lang w:eastAsia="en-US"/>
        </w:rPr>
        <w:t xml:space="preserve"> ______</w:t>
      </w:r>
    </w:p>
    <w:p w:rsidR="00C24E47" w:rsidRPr="00C704C7" w:rsidRDefault="00C24E47" w:rsidP="00C24E47">
      <w:pPr>
        <w:ind w:right="-31"/>
        <w:jc w:val="right"/>
        <w:rPr>
          <w:sz w:val="28"/>
          <w:szCs w:val="28"/>
          <w:u w:val="single"/>
        </w:rPr>
      </w:pPr>
    </w:p>
    <w:p w:rsidR="00C24E47" w:rsidRDefault="00C24E47" w:rsidP="00C24E47">
      <w:pPr>
        <w:ind w:right="-31"/>
        <w:jc w:val="right"/>
        <w:rPr>
          <w:sz w:val="26"/>
          <w:szCs w:val="26"/>
          <w:u w:val="single"/>
        </w:rPr>
      </w:pPr>
    </w:p>
    <w:p w:rsidR="00C24E47" w:rsidRPr="00347011" w:rsidRDefault="009F177D" w:rsidP="00C24E47">
      <w:pPr>
        <w:widowControl/>
        <w:tabs>
          <w:tab w:val="left" w:pos="3090"/>
        </w:tabs>
        <w:jc w:val="center"/>
        <w:rPr>
          <w:b/>
          <w:sz w:val="28"/>
          <w:szCs w:val="28"/>
          <w:lang w:eastAsia="en-US"/>
        </w:rPr>
      </w:pPr>
      <w:r w:rsidRPr="00347011">
        <w:rPr>
          <w:b/>
          <w:sz w:val="28"/>
          <w:szCs w:val="28"/>
        </w:rPr>
        <w:t>Отчет о реализации</w:t>
      </w:r>
      <w:r w:rsidR="00C24E47" w:rsidRPr="00347011">
        <w:rPr>
          <w:b/>
          <w:sz w:val="28"/>
          <w:szCs w:val="28"/>
        </w:rPr>
        <w:t xml:space="preserve"> </w:t>
      </w:r>
      <w:r w:rsidR="00B6695A">
        <w:rPr>
          <w:b/>
          <w:sz w:val="28"/>
          <w:szCs w:val="28"/>
        </w:rPr>
        <w:t>программы</w:t>
      </w:r>
      <w:r w:rsidR="00C24E47" w:rsidRPr="00347011">
        <w:rPr>
          <w:b/>
          <w:sz w:val="28"/>
          <w:szCs w:val="28"/>
        </w:rPr>
        <w:t xml:space="preserve"> в области энергосбережения и повышения энергетической эффективности </w:t>
      </w:r>
      <w:r w:rsidR="00C24E47" w:rsidRPr="00347011">
        <w:rPr>
          <w:b/>
          <w:sz w:val="28"/>
          <w:szCs w:val="28"/>
          <w:lang w:eastAsia="en-US"/>
        </w:rPr>
        <w:t>_________________________________________на 20__- 20__ годы»</w:t>
      </w:r>
      <w:r w:rsidR="00B6695A">
        <w:rPr>
          <w:b/>
          <w:sz w:val="28"/>
          <w:szCs w:val="28"/>
          <w:lang w:eastAsia="en-US"/>
        </w:rPr>
        <w:t xml:space="preserve"> по итогам ________ года</w:t>
      </w:r>
    </w:p>
    <w:p w:rsidR="00C24E47" w:rsidRPr="00C704C7" w:rsidRDefault="00B6695A" w:rsidP="00C24E47">
      <w:pPr>
        <w:widowControl/>
        <w:tabs>
          <w:tab w:val="left" w:pos="3090"/>
        </w:tabs>
        <w:spacing w:line="480" w:lineRule="auto"/>
        <w:rPr>
          <w:sz w:val="24"/>
          <w:szCs w:val="24"/>
          <w:lang w:eastAsia="en-US"/>
        </w:rPr>
      </w:pPr>
      <w:r>
        <w:rPr>
          <w:sz w:val="24"/>
          <w:szCs w:val="24"/>
          <w:lang w:eastAsia="en-US"/>
        </w:rPr>
        <w:t xml:space="preserve">                          </w:t>
      </w:r>
      <w:r w:rsidR="00C704C7" w:rsidRPr="00C704C7">
        <w:rPr>
          <w:sz w:val="24"/>
          <w:szCs w:val="24"/>
          <w:lang w:eastAsia="en-US"/>
        </w:rPr>
        <w:t xml:space="preserve"> </w:t>
      </w:r>
      <w:r w:rsidR="00C24E47" w:rsidRPr="00C704C7">
        <w:rPr>
          <w:sz w:val="24"/>
          <w:szCs w:val="24"/>
          <w:lang w:eastAsia="en-US"/>
        </w:rPr>
        <w:t>(</w:t>
      </w:r>
      <w:r w:rsidR="00C24E47" w:rsidRPr="00C704C7">
        <w:rPr>
          <w:i/>
          <w:sz w:val="24"/>
          <w:szCs w:val="24"/>
          <w:lang w:eastAsia="en-US"/>
        </w:rPr>
        <w:t>наименование учреждения</w:t>
      </w:r>
      <w:r w:rsidR="00C704C7">
        <w:rPr>
          <w:i/>
          <w:sz w:val="24"/>
          <w:szCs w:val="24"/>
          <w:lang w:eastAsia="en-US"/>
        </w:rPr>
        <w:t xml:space="preserve"> Ленинградской области</w:t>
      </w:r>
      <w:r w:rsidR="00C24E47" w:rsidRPr="00C704C7">
        <w:rPr>
          <w:sz w:val="24"/>
          <w:szCs w:val="24"/>
          <w:lang w:eastAsia="en-US"/>
        </w:rPr>
        <w:t>)</w:t>
      </w:r>
    </w:p>
    <w:tbl>
      <w:tblPr>
        <w:tblW w:w="14370" w:type="dxa"/>
        <w:tblInd w:w="93" w:type="dxa"/>
        <w:tblLook w:val="04A0" w:firstRow="1" w:lastRow="0" w:firstColumn="1" w:lastColumn="0" w:noHBand="0" w:noVBand="1"/>
      </w:tblPr>
      <w:tblGrid>
        <w:gridCol w:w="540"/>
        <w:gridCol w:w="1900"/>
        <w:gridCol w:w="2080"/>
        <w:gridCol w:w="991"/>
        <w:gridCol w:w="664"/>
        <w:gridCol w:w="829"/>
        <w:gridCol w:w="688"/>
        <w:gridCol w:w="670"/>
        <w:gridCol w:w="1112"/>
        <w:gridCol w:w="634"/>
        <w:gridCol w:w="717"/>
        <w:gridCol w:w="707"/>
        <w:gridCol w:w="611"/>
        <w:gridCol w:w="2520"/>
      </w:tblGrid>
      <w:tr w:rsidR="009F177D" w:rsidRPr="009F177D" w:rsidTr="00BD3223">
        <w:trPr>
          <w:trHeight w:val="1275"/>
        </w:trPr>
        <w:tc>
          <w:tcPr>
            <w:tcW w:w="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 п/п</w:t>
            </w:r>
          </w:p>
        </w:tc>
        <w:tc>
          <w:tcPr>
            <w:tcW w:w="19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Наименование объекта, мероприятия</w:t>
            </w:r>
          </w:p>
        </w:tc>
        <w:tc>
          <w:tcPr>
            <w:tcW w:w="20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Срок финанси-рования мероприятия (год)</w:t>
            </w:r>
          </w:p>
        </w:tc>
        <w:tc>
          <w:tcPr>
            <w:tcW w:w="3559" w:type="dxa"/>
            <w:gridSpan w:val="5"/>
            <w:tcBorders>
              <w:top w:val="single" w:sz="4" w:space="0" w:color="auto"/>
              <w:left w:val="nil"/>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Планируемые объемы финансирования (тыс. рублей в ценах года реализации мероприятия)</w:t>
            </w:r>
          </w:p>
        </w:tc>
        <w:tc>
          <w:tcPr>
            <w:tcW w:w="3781" w:type="dxa"/>
            <w:gridSpan w:val="5"/>
            <w:tcBorders>
              <w:top w:val="single" w:sz="4" w:space="0" w:color="auto"/>
              <w:left w:val="nil"/>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Фактическое финансирования (тыс. рублей в ценах года реализации мероприятия)</w:t>
            </w:r>
          </w:p>
        </w:tc>
        <w:tc>
          <w:tcPr>
            <w:tcW w:w="25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 xml:space="preserve">Индикатор реализации </w:t>
            </w:r>
            <w:r w:rsidRPr="00C704C7">
              <w:rPr>
                <w:rFonts w:eastAsia="Times New Roman"/>
                <w:color w:val="000000"/>
                <w:sz w:val="24"/>
                <w:szCs w:val="24"/>
              </w:rPr>
              <w:br/>
              <w:t xml:space="preserve">(единица измерения, количество) </w:t>
            </w:r>
          </w:p>
        </w:tc>
      </w:tr>
      <w:tr w:rsidR="009F177D" w:rsidRPr="009F177D" w:rsidTr="00BD3223">
        <w:trPr>
          <w:trHeight w:val="540"/>
        </w:trPr>
        <w:tc>
          <w:tcPr>
            <w:tcW w:w="530" w:type="dxa"/>
            <w:vMerge/>
            <w:tcBorders>
              <w:top w:val="single" w:sz="4" w:space="0" w:color="auto"/>
              <w:left w:val="single" w:sz="4" w:space="0" w:color="auto"/>
              <w:bottom w:val="single" w:sz="4" w:space="0" w:color="auto"/>
              <w:right w:val="single" w:sz="4" w:space="0" w:color="auto"/>
            </w:tcBorders>
            <w:vAlign w:val="center"/>
            <w:hideMark/>
          </w:tcPr>
          <w:p w:rsidR="009F177D" w:rsidRPr="00C704C7" w:rsidRDefault="009F177D" w:rsidP="009F177D">
            <w:pPr>
              <w:widowControl/>
              <w:jc w:val="left"/>
              <w:rPr>
                <w:rFonts w:eastAsia="Times New Roman"/>
                <w:color w:val="000000"/>
                <w:sz w:val="24"/>
                <w:szCs w:val="24"/>
              </w:rPr>
            </w:pPr>
          </w:p>
        </w:tc>
        <w:tc>
          <w:tcPr>
            <w:tcW w:w="1900" w:type="dxa"/>
            <w:vMerge/>
            <w:tcBorders>
              <w:top w:val="single" w:sz="4" w:space="0" w:color="auto"/>
              <w:left w:val="single" w:sz="4" w:space="0" w:color="auto"/>
              <w:bottom w:val="single" w:sz="4" w:space="0" w:color="auto"/>
              <w:right w:val="single" w:sz="4" w:space="0" w:color="auto"/>
            </w:tcBorders>
            <w:vAlign w:val="center"/>
            <w:hideMark/>
          </w:tcPr>
          <w:p w:rsidR="009F177D" w:rsidRPr="00C704C7" w:rsidRDefault="009F177D" w:rsidP="009F177D">
            <w:pPr>
              <w:widowControl/>
              <w:jc w:val="left"/>
              <w:rPr>
                <w:rFonts w:eastAsia="Times New Roman"/>
                <w:color w:val="000000"/>
                <w:sz w:val="24"/>
                <w:szCs w:val="24"/>
              </w:rPr>
            </w:pPr>
          </w:p>
        </w:tc>
        <w:tc>
          <w:tcPr>
            <w:tcW w:w="2080" w:type="dxa"/>
            <w:vMerge/>
            <w:tcBorders>
              <w:top w:val="single" w:sz="4" w:space="0" w:color="auto"/>
              <w:left w:val="single" w:sz="4" w:space="0" w:color="auto"/>
              <w:bottom w:val="single" w:sz="4" w:space="0" w:color="auto"/>
              <w:right w:val="single" w:sz="4" w:space="0" w:color="auto"/>
            </w:tcBorders>
            <w:vAlign w:val="center"/>
            <w:hideMark/>
          </w:tcPr>
          <w:p w:rsidR="009F177D" w:rsidRPr="00C704C7" w:rsidRDefault="009F177D" w:rsidP="009F177D">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всего</w:t>
            </w:r>
          </w:p>
        </w:tc>
        <w:tc>
          <w:tcPr>
            <w:tcW w:w="565"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ФБ</w:t>
            </w:r>
            <w:r w:rsidR="00B6695A">
              <w:rPr>
                <w:rFonts w:eastAsia="Times New Roman"/>
                <w:color w:val="000000"/>
                <w:sz w:val="24"/>
                <w:szCs w:val="24"/>
              </w:rPr>
              <w:t>*</w:t>
            </w:r>
          </w:p>
        </w:tc>
        <w:tc>
          <w:tcPr>
            <w:tcW w:w="829"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ОБ</w:t>
            </w:r>
            <w:r w:rsidR="00B6695A">
              <w:rPr>
                <w:rFonts w:eastAsia="Times New Roman"/>
                <w:color w:val="000000"/>
                <w:sz w:val="24"/>
                <w:szCs w:val="24"/>
              </w:rPr>
              <w:t>*</w:t>
            </w:r>
          </w:p>
        </w:tc>
        <w:tc>
          <w:tcPr>
            <w:tcW w:w="630"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МБ</w:t>
            </w:r>
            <w:r w:rsidR="00B6695A">
              <w:rPr>
                <w:rFonts w:eastAsia="Times New Roman"/>
                <w:color w:val="000000"/>
                <w:sz w:val="24"/>
                <w:szCs w:val="24"/>
              </w:rPr>
              <w:t>*</w:t>
            </w:r>
          </w:p>
        </w:tc>
        <w:tc>
          <w:tcPr>
            <w:tcW w:w="544"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ВИ</w:t>
            </w:r>
            <w:r w:rsidR="00B6695A">
              <w:rPr>
                <w:rFonts w:eastAsia="Times New Roman"/>
                <w:color w:val="000000"/>
                <w:sz w:val="24"/>
                <w:szCs w:val="24"/>
              </w:rPr>
              <w:t>*</w:t>
            </w:r>
          </w:p>
        </w:tc>
        <w:tc>
          <w:tcPr>
            <w:tcW w:w="1112"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всего</w:t>
            </w:r>
          </w:p>
        </w:tc>
        <w:tc>
          <w:tcPr>
            <w:tcW w:w="634"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ФБ</w:t>
            </w:r>
          </w:p>
        </w:tc>
        <w:tc>
          <w:tcPr>
            <w:tcW w:w="717"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ОБ</w:t>
            </w:r>
          </w:p>
        </w:tc>
        <w:tc>
          <w:tcPr>
            <w:tcW w:w="707"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МБ</w:t>
            </w:r>
          </w:p>
        </w:tc>
        <w:tc>
          <w:tcPr>
            <w:tcW w:w="611" w:type="dxa"/>
            <w:tcBorders>
              <w:top w:val="nil"/>
              <w:left w:val="nil"/>
              <w:bottom w:val="single" w:sz="4" w:space="0" w:color="auto"/>
              <w:right w:val="single" w:sz="4" w:space="0" w:color="auto"/>
            </w:tcBorders>
            <w:shd w:val="clear" w:color="auto" w:fill="auto"/>
            <w:noWrap/>
            <w:vAlign w:val="center"/>
            <w:hideMark/>
          </w:tcPr>
          <w:p w:rsidR="009F177D" w:rsidRPr="00C704C7" w:rsidRDefault="009F177D" w:rsidP="009F177D">
            <w:pPr>
              <w:widowControl/>
              <w:jc w:val="center"/>
              <w:rPr>
                <w:rFonts w:eastAsia="Times New Roman"/>
                <w:color w:val="000000"/>
                <w:sz w:val="24"/>
                <w:szCs w:val="24"/>
              </w:rPr>
            </w:pPr>
            <w:r w:rsidRPr="00C704C7">
              <w:rPr>
                <w:rFonts w:eastAsia="Times New Roman"/>
                <w:color w:val="000000"/>
                <w:sz w:val="24"/>
                <w:szCs w:val="24"/>
              </w:rPr>
              <w:t>ВИ</w:t>
            </w: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9F177D" w:rsidRPr="00C704C7" w:rsidRDefault="009F177D" w:rsidP="009F177D">
            <w:pPr>
              <w:widowControl/>
              <w:jc w:val="left"/>
              <w:rPr>
                <w:rFonts w:eastAsia="Times New Roman"/>
                <w:color w:val="000000"/>
                <w:sz w:val="24"/>
                <w:szCs w:val="24"/>
              </w:rPr>
            </w:pPr>
          </w:p>
        </w:tc>
      </w:tr>
      <w:tr w:rsidR="009F177D" w:rsidRPr="009F177D" w:rsidTr="00B6695A">
        <w:trPr>
          <w:trHeight w:val="353"/>
        </w:trPr>
        <w:tc>
          <w:tcPr>
            <w:tcW w:w="14370" w:type="dxa"/>
            <w:gridSpan w:val="14"/>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center"/>
              <w:rPr>
                <w:rFonts w:eastAsia="Times New Roman"/>
                <w:color w:val="000000"/>
                <w:sz w:val="24"/>
                <w:szCs w:val="24"/>
              </w:rPr>
            </w:pPr>
            <w:r w:rsidRPr="00C704C7">
              <w:rPr>
                <w:b/>
                <w:bCs/>
                <w:color w:val="000000"/>
                <w:sz w:val="24"/>
                <w:szCs w:val="24"/>
              </w:rPr>
              <w:t>1.Организационные мероприятия</w:t>
            </w:r>
          </w:p>
        </w:tc>
      </w:tr>
      <w:tr w:rsidR="009F177D" w:rsidRPr="009F177D" w:rsidTr="00BD3223">
        <w:trPr>
          <w:trHeight w:val="315"/>
        </w:trPr>
        <w:tc>
          <w:tcPr>
            <w:tcW w:w="530" w:type="dxa"/>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left"/>
              <w:rPr>
                <w:rFonts w:eastAsia="Times New Roman"/>
                <w:color w:val="000000"/>
                <w:sz w:val="24"/>
                <w:szCs w:val="24"/>
              </w:rPr>
            </w:pPr>
          </w:p>
        </w:tc>
        <w:tc>
          <w:tcPr>
            <w:tcW w:w="1900" w:type="dxa"/>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left"/>
              <w:rPr>
                <w:rFonts w:eastAsia="Times New Roman"/>
                <w:color w:val="000000"/>
                <w:sz w:val="24"/>
                <w:szCs w:val="24"/>
              </w:rPr>
            </w:pPr>
          </w:p>
        </w:tc>
        <w:tc>
          <w:tcPr>
            <w:tcW w:w="2080" w:type="dxa"/>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565"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829"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1112"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634"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717"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611" w:type="dxa"/>
            <w:tcBorders>
              <w:top w:val="nil"/>
              <w:left w:val="nil"/>
              <w:bottom w:val="single" w:sz="4" w:space="0" w:color="auto"/>
              <w:right w:val="single" w:sz="4" w:space="0" w:color="auto"/>
            </w:tcBorders>
            <w:shd w:val="clear" w:color="auto" w:fill="auto"/>
            <w:noWrap/>
            <w:vAlign w:val="center"/>
          </w:tcPr>
          <w:p w:rsidR="009F177D" w:rsidRPr="00C704C7" w:rsidRDefault="009F177D" w:rsidP="009F177D">
            <w:pPr>
              <w:widowControl/>
              <w:jc w:val="center"/>
              <w:rPr>
                <w:rFonts w:eastAsia="Times New Roman"/>
                <w:color w:val="000000"/>
                <w:sz w:val="24"/>
                <w:szCs w:val="24"/>
              </w:rPr>
            </w:pPr>
          </w:p>
        </w:tc>
        <w:tc>
          <w:tcPr>
            <w:tcW w:w="2520" w:type="dxa"/>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left"/>
              <w:rPr>
                <w:rFonts w:eastAsia="Times New Roman"/>
                <w:color w:val="000000"/>
                <w:sz w:val="24"/>
                <w:szCs w:val="24"/>
              </w:rPr>
            </w:pPr>
          </w:p>
        </w:tc>
      </w:tr>
      <w:tr w:rsidR="009F177D" w:rsidRPr="009F177D" w:rsidTr="00B6695A">
        <w:trPr>
          <w:trHeight w:val="249"/>
        </w:trPr>
        <w:tc>
          <w:tcPr>
            <w:tcW w:w="14370" w:type="dxa"/>
            <w:gridSpan w:val="14"/>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center"/>
              <w:rPr>
                <w:rFonts w:eastAsia="Times New Roman"/>
                <w:color w:val="000000"/>
                <w:sz w:val="24"/>
                <w:szCs w:val="24"/>
              </w:rPr>
            </w:pPr>
            <w:r w:rsidRPr="00C704C7">
              <w:rPr>
                <w:b/>
                <w:sz w:val="24"/>
                <w:szCs w:val="24"/>
              </w:rPr>
              <w:t>2.Технические мероприятия</w:t>
            </w:r>
          </w:p>
        </w:tc>
      </w:tr>
      <w:tr w:rsidR="009F177D" w:rsidRPr="009F177D" w:rsidTr="00B6695A">
        <w:trPr>
          <w:trHeight w:val="380"/>
        </w:trPr>
        <w:tc>
          <w:tcPr>
            <w:tcW w:w="14370" w:type="dxa"/>
            <w:gridSpan w:val="14"/>
            <w:tcBorders>
              <w:top w:val="single" w:sz="4" w:space="0" w:color="auto"/>
              <w:left w:val="single" w:sz="4" w:space="0" w:color="auto"/>
              <w:bottom w:val="single" w:sz="4" w:space="0" w:color="auto"/>
              <w:right w:val="single" w:sz="4" w:space="0" w:color="auto"/>
            </w:tcBorders>
            <w:vAlign w:val="center"/>
          </w:tcPr>
          <w:p w:rsidR="009F177D" w:rsidRPr="00C704C7" w:rsidRDefault="009F177D" w:rsidP="009F177D">
            <w:pPr>
              <w:widowControl/>
              <w:jc w:val="center"/>
              <w:rPr>
                <w:rFonts w:eastAsia="Times New Roman"/>
                <w:color w:val="000000"/>
                <w:sz w:val="24"/>
                <w:szCs w:val="24"/>
              </w:rPr>
            </w:pPr>
            <w:r w:rsidRPr="00C704C7">
              <w:rPr>
                <w:color w:val="000000"/>
                <w:sz w:val="24"/>
                <w:szCs w:val="24"/>
              </w:rPr>
              <w:t>2.1.Мероприятия в системах теплоснабжения</w:t>
            </w:r>
          </w:p>
        </w:tc>
      </w:tr>
      <w:tr w:rsidR="009F177D" w:rsidRPr="009F177D" w:rsidTr="00BD32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565"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829"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1112"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634"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717"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611"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rsidR="009F177D" w:rsidRPr="00C704C7" w:rsidRDefault="009F177D" w:rsidP="009F177D">
            <w:pPr>
              <w:widowControl/>
              <w:jc w:val="left"/>
              <w:rPr>
                <w:rFonts w:eastAsia="Times New Roman"/>
                <w:color w:val="000000"/>
                <w:sz w:val="24"/>
                <w:szCs w:val="24"/>
              </w:rPr>
            </w:pPr>
          </w:p>
        </w:tc>
      </w:tr>
      <w:tr w:rsidR="009F177D" w:rsidRPr="009F177D" w:rsidTr="00BD3223">
        <w:trPr>
          <w:trHeight w:val="300"/>
        </w:trPr>
        <w:tc>
          <w:tcPr>
            <w:tcW w:w="14370" w:type="dxa"/>
            <w:gridSpan w:val="14"/>
            <w:tcBorders>
              <w:top w:val="nil"/>
              <w:left w:val="single" w:sz="4" w:space="0" w:color="auto"/>
              <w:bottom w:val="single" w:sz="4" w:space="0" w:color="auto"/>
              <w:right w:val="single" w:sz="4" w:space="0" w:color="auto"/>
            </w:tcBorders>
            <w:shd w:val="clear" w:color="auto" w:fill="auto"/>
            <w:noWrap/>
            <w:vAlign w:val="bottom"/>
          </w:tcPr>
          <w:p w:rsidR="009F177D" w:rsidRPr="00C704C7" w:rsidRDefault="00BD3223" w:rsidP="00BD3223">
            <w:pPr>
              <w:widowControl/>
              <w:jc w:val="center"/>
              <w:rPr>
                <w:rFonts w:eastAsia="Times New Roman"/>
                <w:color w:val="000000"/>
                <w:sz w:val="24"/>
                <w:szCs w:val="24"/>
              </w:rPr>
            </w:pPr>
            <w:r w:rsidRPr="00C704C7">
              <w:rPr>
                <w:color w:val="000000"/>
                <w:sz w:val="24"/>
                <w:szCs w:val="24"/>
              </w:rPr>
              <w:t>2.2.Мероприятия в системах электроснабжения</w:t>
            </w:r>
          </w:p>
        </w:tc>
      </w:tr>
      <w:tr w:rsidR="00BD3223" w:rsidRPr="009F177D" w:rsidTr="00B6695A">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565"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829"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1112"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34"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717"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11"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r>
      <w:tr w:rsidR="00BD3223" w:rsidRPr="009F177D" w:rsidTr="00BD3223">
        <w:trPr>
          <w:trHeight w:val="264"/>
        </w:trPr>
        <w:tc>
          <w:tcPr>
            <w:tcW w:w="14370" w:type="dxa"/>
            <w:gridSpan w:val="14"/>
            <w:tcBorders>
              <w:top w:val="nil"/>
              <w:left w:val="single" w:sz="4" w:space="0" w:color="auto"/>
              <w:bottom w:val="single" w:sz="4" w:space="0" w:color="auto"/>
              <w:right w:val="single" w:sz="4" w:space="0" w:color="auto"/>
            </w:tcBorders>
            <w:shd w:val="clear" w:color="auto" w:fill="auto"/>
            <w:noWrap/>
            <w:vAlign w:val="bottom"/>
            <w:hideMark/>
          </w:tcPr>
          <w:p w:rsidR="00BD3223" w:rsidRPr="00C704C7" w:rsidRDefault="00BD3223" w:rsidP="00BD3223">
            <w:pPr>
              <w:widowControl/>
              <w:jc w:val="center"/>
              <w:rPr>
                <w:rFonts w:eastAsia="Times New Roman"/>
                <w:color w:val="000000"/>
                <w:sz w:val="24"/>
                <w:szCs w:val="24"/>
              </w:rPr>
            </w:pPr>
            <w:r w:rsidRPr="00C704C7">
              <w:rPr>
                <w:color w:val="000000"/>
                <w:sz w:val="24"/>
                <w:szCs w:val="24"/>
              </w:rPr>
              <w:t>2.3.Мероприятия в системах водоснабжения и водоотведения</w:t>
            </w:r>
          </w:p>
        </w:tc>
      </w:tr>
      <w:tr w:rsidR="00BD3223" w:rsidRPr="009F177D" w:rsidTr="00BD32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1900"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2080"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991"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565"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829"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630"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544"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1112"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634"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717"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707"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611"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c>
          <w:tcPr>
            <w:tcW w:w="2520" w:type="dxa"/>
            <w:tcBorders>
              <w:top w:val="nil"/>
              <w:left w:val="nil"/>
              <w:bottom w:val="single" w:sz="4" w:space="0" w:color="auto"/>
              <w:right w:val="single" w:sz="4" w:space="0" w:color="auto"/>
            </w:tcBorders>
            <w:shd w:val="clear" w:color="auto" w:fill="auto"/>
            <w:noWrap/>
            <w:vAlign w:val="bottom"/>
            <w:hideMark/>
          </w:tcPr>
          <w:p w:rsidR="00BD3223" w:rsidRPr="00C704C7" w:rsidRDefault="00BD3223" w:rsidP="00207560">
            <w:pPr>
              <w:widowControl/>
              <w:jc w:val="left"/>
              <w:rPr>
                <w:rFonts w:eastAsia="Times New Roman"/>
                <w:color w:val="000000"/>
                <w:sz w:val="24"/>
                <w:szCs w:val="24"/>
              </w:rPr>
            </w:pPr>
            <w:r w:rsidRPr="00C704C7">
              <w:rPr>
                <w:rFonts w:eastAsia="Times New Roman"/>
                <w:color w:val="000000"/>
                <w:sz w:val="24"/>
                <w:szCs w:val="24"/>
              </w:rPr>
              <w:t> </w:t>
            </w:r>
          </w:p>
        </w:tc>
      </w:tr>
      <w:tr w:rsidR="00BD3223" w:rsidRPr="009E7513" w:rsidTr="00BD3223">
        <w:tblPrEx>
          <w:tblCellMar>
            <w:left w:w="30" w:type="dxa"/>
            <w:right w:w="30" w:type="dxa"/>
          </w:tblCellMar>
          <w:tblLook w:val="0000" w:firstRow="0" w:lastRow="0" w:firstColumn="0" w:lastColumn="0" w:noHBand="0" w:noVBand="0"/>
        </w:tblPrEx>
        <w:trPr>
          <w:trHeight w:val="234"/>
        </w:trPr>
        <w:tc>
          <w:tcPr>
            <w:tcW w:w="14370" w:type="dxa"/>
            <w:gridSpan w:val="14"/>
            <w:tcBorders>
              <w:top w:val="single" w:sz="4" w:space="0" w:color="auto"/>
              <w:left w:val="single" w:sz="6" w:space="0" w:color="auto"/>
              <w:bottom w:val="single" w:sz="4" w:space="0" w:color="auto"/>
              <w:right w:val="single" w:sz="6" w:space="0" w:color="auto"/>
            </w:tcBorders>
          </w:tcPr>
          <w:p w:rsidR="00BD3223" w:rsidRPr="00C704C7" w:rsidRDefault="00BD3223" w:rsidP="00207560">
            <w:pPr>
              <w:autoSpaceDE w:val="0"/>
              <w:autoSpaceDN w:val="0"/>
              <w:adjustRightInd w:val="0"/>
              <w:jc w:val="center"/>
              <w:rPr>
                <w:color w:val="000000"/>
                <w:sz w:val="24"/>
                <w:szCs w:val="24"/>
              </w:rPr>
            </w:pPr>
            <w:r w:rsidRPr="00C704C7">
              <w:rPr>
                <w:color w:val="000000"/>
                <w:sz w:val="24"/>
                <w:szCs w:val="24"/>
              </w:rPr>
              <w:t>2.4.Мероприятия по  моторному топливу</w:t>
            </w:r>
          </w:p>
        </w:tc>
      </w:tr>
      <w:tr w:rsidR="00BD3223" w:rsidRPr="009F177D" w:rsidTr="00BD3223">
        <w:trPr>
          <w:trHeight w:val="300"/>
        </w:trPr>
        <w:tc>
          <w:tcPr>
            <w:tcW w:w="530" w:type="dxa"/>
            <w:tcBorders>
              <w:top w:val="nil"/>
              <w:left w:val="single" w:sz="4" w:space="0" w:color="auto"/>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190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208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991"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565"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829"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3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544"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1112"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34"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717"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707"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611"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c>
          <w:tcPr>
            <w:tcW w:w="2520" w:type="dxa"/>
            <w:tcBorders>
              <w:top w:val="nil"/>
              <w:left w:val="nil"/>
              <w:bottom w:val="single" w:sz="4" w:space="0" w:color="auto"/>
              <w:right w:val="single" w:sz="4" w:space="0" w:color="auto"/>
            </w:tcBorders>
            <w:shd w:val="clear" w:color="auto" w:fill="auto"/>
            <w:noWrap/>
            <w:vAlign w:val="bottom"/>
          </w:tcPr>
          <w:p w:rsidR="00BD3223" w:rsidRPr="00C704C7" w:rsidRDefault="00BD3223" w:rsidP="00207560">
            <w:pPr>
              <w:widowControl/>
              <w:jc w:val="left"/>
              <w:rPr>
                <w:rFonts w:eastAsia="Times New Roman"/>
                <w:color w:val="000000"/>
                <w:sz w:val="24"/>
                <w:szCs w:val="24"/>
              </w:rPr>
            </w:pPr>
          </w:p>
        </w:tc>
      </w:tr>
    </w:tbl>
    <w:p w:rsidR="00B6695A" w:rsidRDefault="00B6695A" w:rsidP="00BD3223">
      <w:pPr>
        <w:widowControl/>
        <w:tabs>
          <w:tab w:val="left" w:pos="3090"/>
        </w:tabs>
        <w:spacing w:line="480" w:lineRule="auto"/>
        <w:rPr>
          <w:sz w:val="24"/>
          <w:szCs w:val="24"/>
          <w:lang w:eastAsia="en-US"/>
        </w:rPr>
      </w:pPr>
    </w:p>
    <w:p w:rsidR="00B6695A" w:rsidRPr="00D653B9" w:rsidRDefault="00B6695A" w:rsidP="00BD3223">
      <w:pPr>
        <w:widowControl/>
        <w:tabs>
          <w:tab w:val="left" w:pos="3090"/>
        </w:tabs>
        <w:spacing w:line="480" w:lineRule="auto"/>
        <w:rPr>
          <w:sz w:val="24"/>
          <w:szCs w:val="24"/>
          <w:lang w:eastAsia="en-US"/>
        </w:rPr>
      </w:pPr>
      <w:r>
        <w:rPr>
          <w:sz w:val="24"/>
          <w:szCs w:val="24"/>
          <w:lang w:eastAsia="en-US"/>
        </w:rPr>
        <w:t>*ФБ – федеральный бюджет; ОБ – областной бюджет; МБ – местный бюджет; ВИ – внебюджетные источники.</w:t>
      </w:r>
    </w:p>
    <w:sectPr w:rsidR="00B6695A" w:rsidRPr="00D653B9" w:rsidSect="00150CDC">
      <w:pgSz w:w="16838" w:h="11906" w:orient="landscape"/>
      <w:pgMar w:top="993" w:right="1134" w:bottom="709"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3B57" w:rsidRDefault="00AC3B57" w:rsidP="00B66C34">
      <w:r>
        <w:separator/>
      </w:r>
    </w:p>
  </w:endnote>
  <w:endnote w:type="continuationSeparator" w:id="0">
    <w:p w:rsidR="00AC3B57" w:rsidRDefault="00AC3B57" w:rsidP="00B66C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3B57" w:rsidRDefault="00AC3B57" w:rsidP="00B66C34">
      <w:r>
        <w:separator/>
      </w:r>
    </w:p>
  </w:footnote>
  <w:footnote w:type="continuationSeparator" w:id="0">
    <w:p w:rsidR="00AC3B57" w:rsidRDefault="00AC3B57" w:rsidP="00B66C34">
      <w:r>
        <w:continuationSeparator/>
      </w:r>
    </w:p>
  </w:footnote>
  <w:footnote w:id="1">
    <w:p w:rsidR="00C6604D" w:rsidRPr="00FF0424" w:rsidRDefault="00C6604D" w:rsidP="00C6604D">
      <w:pPr>
        <w:pStyle w:val="a8"/>
        <w:rPr>
          <w:sz w:val="24"/>
          <w:szCs w:val="24"/>
        </w:rPr>
      </w:pPr>
      <w:r>
        <w:rPr>
          <w:rStyle w:val="aa"/>
        </w:rPr>
        <w:t>1</w:t>
      </w:r>
      <w:r>
        <w:t xml:space="preserve"> </w:t>
      </w:r>
      <w:r w:rsidRPr="00FF0424">
        <w:rPr>
          <w:sz w:val="24"/>
          <w:szCs w:val="24"/>
        </w:rPr>
        <w:t>в случае</w:t>
      </w:r>
      <w:r>
        <w:rPr>
          <w:sz w:val="24"/>
          <w:szCs w:val="24"/>
        </w:rPr>
        <w:t>,</w:t>
      </w:r>
      <w:r w:rsidRPr="00FF0424">
        <w:rPr>
          <w:sz w:val="24"/>
          <w:szCs w:val="24"/>
        </w:rPr>
        <w:t xml:space="preserve"> если Учр</w:t>
      </w:r>
      <w:r>
        <w:rPr>
          <w:sz w:val="24"/>
          <w:szCs w:val="24"/>
        </w:rPr>
        <w:t xml:space="preserve">еждение было образовано к 2009 </w:t>
      </w:r>
      <w:r w:rsidRPr="00FF0424">
        <w:rPr>
          <w:sz w:val="24"/>
          <w:szCs w:val="24"/>
        </w:rPr>
        <w:t>году</w:t>
      </w:r>
    </w:p>
  </w:footnote>
  <w:footnote w:id="2">
    <w:p w:rsidR="00C6604D" w:rsidRDefault="00C6604D" w:rsidP="00C6604D">
      <w:pPr>
        <w:pStyle w:val="a8"/>
      </w:pPr>
      <w:r>
        <w:rPr>
          <w:rStyle w:val="aa"/>
        </w:rPr>
        <w:footnoteRef/>
      </w:r>
      <w:r>
        <w:t xml:space="preserve"> </w:t>
      </w:r>
      <w:r w:rsidRPr="00FF0424">
        <w:rPr>
          <w:sz w:val="24"/>
          <w:szCs w:val="24"/>
        </w:rPr>
        <w:t>в случае</w:t>
      </w:r>
      <w:r>
        <w:rPr>
          <w:sz w:val="24"/>
          <w:szCs w:val="24"/>
        </w:rPr>
        <w:t>,</w:t>
      </w:r>
      <w:r w:rsidRPr="00FF0424">
        <w:rPr>
          <w:sz w:val="24"/>
          <w:szCs w:val="24"/>
        </w:rPr>
        <w:t xml:space="preserve"> если Учр</w:t>
      </w:r>
      <w:r>
        <w:rPr>
          <w:sz w:val="24"/>
          <w:szCs w:val="24"/>
        </w:rPr>
        <w:t xml:space="preserve">еждение было образовано к 2009 </w:t>
      </w:r>
      <w:r w:rsidRPr="00FF0424">
        <w:rPr>
          <w:sz w:val="24"/>
          <w:szCs w:val="24"/>
        </w:rPr>
        <w:t>году</w:t>
      </w:r>
      <w:r>
        <w:rPr>
          <w:sz w:val="24"/>
          <w:szCs w:val="24"/>
        </w:rPr>
        <w:t>. Данная информация необходима для контроля за выполнением требований Федерального закона от 23.11.2009 года №261-ФЗ по снижению потребления энергетических ресурсов в государственных (муниципальных) учреждениях Ленинградской области не менее чем на 15 % от объема фактического потребления в 2009 году с ежегодным снижением такого объема не менее чем на 3 %.</w:t>
      </w:r>
    </w:p>
  </w:footnote>
  <w:footnote w:id="3">
    <w:p w:rsidR="00B66C34" w:rsidRPr="00B66C34" w:rsidRDefault="00B66C34" w:rsidP="007C3EC4">
      <w:pPr>
        <w:ind w:firstLine="709"/>
      </w:pPr>
      <w:r>
        <w:rPr>
          <w:rStyle w:val="aa"/>
        </w:rPr>
        <w:footnoteRef/>
      </w:r>
      <w:r>
        <w:t xml:space="preserve"> В разделе «Заказчик Программы» должно быть указано наименование Учреждения, для которого разрабатывалась Программа.</w:t>
      </w:r>
    </w:p>
  </w:footnote>
  <w:footnote w:id="4">
    <w:p w:rsidR="00B66C34" w:rsidRDefault="00B66C34" w:rsidP="007C3EC4">
      <w:pPr>
        <w:pStyle w:val="a8"/>
        <w:ind w:firstLine="708"/>
      </w:pPr>
      <w:r>
        <w:rPr>
          <w:rStyle w:val="aa"/>
        </w:rPr>
        <w:footnoteRef/>
      </w:r>
      <w:r>
        <w:t xml:space="preserve"> В разделе «Разработчик Программы» необходимо указать юридическое лицо, которое разрабатывал</w:t>
      </w:r>
      <w:r w:rsidR="003C66D4">
        <w:t>о</w:t>
      </w:r>
      <w:r>
        <w:t xml:space="preserve"> Программу.</w:t>
      </w:r>
    </w:p>
    <w:p w:rsidR="00B66C34" w:rsidRDefault="00B66C34">
      <w:pPr>
        <w:pStyle w:val="a8"/>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408B8"/>
    <w:multiLevelType w:val="hybridMultilevel"/>
    <w:tmpl w:val="70888D4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D697BA4"/>
    <w:multiLevelType w:val="hybridMultilevel"/>
    <w:tmpl w:val="4FF4B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3C210EDA"/>
    <w:multiLevelType w:val="hybridMultilevel"/>
    <w:tmpl w:val="A87AF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1692CE1"/>
    <w:multiLevelType w:val="hybridMultilevel"/>
    <w:tmpl w:val="1BDC194C"/>
    <w:lvl w:ilvl="0" w:tplc="DF58C0A8">
      <w:start w:val="1"/>
      <w:numFmt w:val="decimal"/>
      <w:lvlText w:val="%1."/>
      <w:lvlJc w:val="left"/>
      <w:pPr>
        <w:ind w:left="1065" w:hanging="7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AB37208"/>
    <w:multiLevelType w:val="hybridMultilevel"/>
    <w:tmpl w:val="B60807F8"/>
    <w:lvl w:ilvl="0" w:tplc="1256BF3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4F9E2E43"/>
    <w:multiLevelType w:val="hybridMultilevel"/>
    <w:tmpl w:val="82CC3504"/>
    <w:lvl w:ilvl="0" w:tplc="971A3714">
      <w:start w:val="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6F5318FF"/>
    <w:multiLevelType w:val="hybridMultilevel"/>
    <w:tmpl w:val="B3B2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D253824"/>
    <w:multiLevelType w:val="hybridMultilevel"/>
    <w:tmpl w:val="B3B266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2"/>
  </w:num>
  <w:num w:numId="3">
    <w:abstractNumId w:val="5"/>
  </w:num>
  <w:num w:numId="4">
    <w:abstractNumId w:val="0"/>
  </w:num>
  <w:num w:numId="5">
    <w:abstractNumId w:val="7"/>
  </w:num>
  <w:num w:numId="6">
    <w:abstractNumId w:val="6"/>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0B4"/>
    <w:rsid w:val="0000088B"/>
    <w:rsid w:val="000013D5"/>
    <w:rsid w:val="0000313A"/>
    <w:rsid w:val="000036B0"/>
    <w:rsid w:val="00003F7A"/>
    <w:rsid w:val="00004705"/>
    <w:rsid w:val="000048A5"/>
    <w:rsid w:val="0000629C"/>
    <w:rsid w:val="00006F5A"/>
    <w:rsid w:val="00011DDA"/>
    <w:rsid w:val="00012315"/>
    <w:rsid w:val="00012E70"/>
    <w:rsid w:val="000156C4"/>
    <w:rsid w:val="000173FB"/>
    <w:rsid w:val="000219C1"/>
    <w:rsid w:val="00021A0A"/>
    <w:rsid w:val="00021F55"/>
    <w:rsid w:val="0002217E"/>
    <w:rsid w:val="00024F49"/>
    <w:rsid w:val="00026106"/>
    <w:rsid w:val="00030878"/>
    <w:rsid w:val="00032C7E"/>
    <w:rsid w:val="00034134"/>
    <w:rsid w:val="00037592"/>
    <w:rsid w:val="00037B96"/>
    <w:rsid w:val="00037F8E"/>
    <w:rsid w:val="00042773"/>
    <w:rsid w:val="00042CDC"/>
    <w:rsid w:val="00044A3D"/>
    <w:rsid w:val="00044D09"/>
    <w:rsid w:val="000475E7"/>
    <w:rsid w:val="00047A90"/>
    <w:rsid w:val="00047B5D"/>
    <w:rsid w:val="00050094"/>
    <w:rsid w:val="00051105"/>
    <w:rsid w:val="00051284"/>
    <w:rsid w:val="000516A2"/>
    <w:rsid w:val="0005172A"/>
    <w:rsid w:val="00052E64"/>
    <w:rsid w:val="00053F26"/>
    <w:rsid w:val="0005484D"/>
    <w:rsid w:val="00054C42"/>
    <w:rsid w:val="00055547"/>
    <w:rsid w:val="00055E29"/>
    <w:rsid w:val="00057546"/>
    <w:rsid w:val="00060713"/>
    <w:rsid w:val="000613CF"/>
    <w:rsid w:val="0006176B"/>
    <w:rsid w:val="00061DCB"/>
    <w:rsid w:val="00062042"/>
    <w:rsid w:val="00062A31"/>
    <w:rsid w:val="00062EF6"/>
    <w:rsid w:val="000635C2"/>
    <w:rsid w:val="00063BDF"/>
    <w:rsid w:val="00063F7F"/>
    <w:rsid w:val="00064CE8"/>
    <w:rsid w:val="00066311"/>
    <w:rsid w:val="0006701B"/>
    <w:rsid w:val="00070094"/>
    <w:rsid w:val="00070FD1"/>
    <w:rsid w:val="0007247A"/>
    <w:rsid w:val="00072A8C"/>
    <w:rsid w:val="00073BC0"/>
    <w:rsid w:val="000740EB"/>
    <w:rsid w:val="00074611"/>
    <w:rsid w:val="00074F6A"/>
    <w:rsid w:val="00075677"/>
    <w:rsid w:val="000757FC"/>
    <w:rsid w:val="000769D2"/>
    <w:rsid w:val="0007716E"/>
    <w:rsid w:val="0007726F"/>
    <w:rsid w:val="000772C1"/>
    <w:rsid w:val="000804D6"/>
    <w:rsid w:val="00080DC5"/>
    <w:rsid w:val="0008176D"/>
    <w:rsid w:val="00085844"/>
    <w:rsid w:val="00085D00"/>
    <w:rsid w:val="000860AB"/>
    <w:rsid w:val="00086960"/>
    <w:rsid w:val="00086987"/>
    <w:rsid w:val="00086CB1"/>
    <w:rsid w:val="00087F9E"/>
    <w:rsid w:val="00091520"/>
    <w:rsid w:val="00091BD1"/>
    <w:rsid w:val="00092B49"/>
    <w:rsid w:val="00092FD0"/>
    <w:rsid w:val="000948D1"/>
    <w:rsid w:val="00095627"/>
    <w:rsid w:val="00095CFD"/>
    <w:rsid w:val="00095F52"/>
    <w:rsid w:val="00097BD0"/>
    <w:rsid w:val="000A1381"/>
    <w:rsid w:val="000A18F5"/>
    <w:rsid w:val="000A235A"/>
    <w:rsid w:val="000A35DA"/>
    <w:rsid w:val="000A41A9"/>
    <w:rsid w:val="000A4530"/>
    <w:rsid w:val="000A4828"/>
    <w:rsid w:val="000A58FA"/>
    <w:rsid w:val="000A6C2D"/>
    <w:rsid w:val="000A78D3"/>
    <w:rsid w:val="000A7F7B"/>
    <w:rsid w:val="000B09A7"/>
    <w:rsid w:val="000B1B49"/>
    <w:rsid w:val="000B41F9"/>
    <w:rsid w:val="000B5573"/>
    <w:rsid w:val="000B58E8"/>
    <w:rsid w:val="000C00A4"/>
    <w:rsid w:val="000C134B"/>
    <w:rsid w:val="000C13F1"/>
    <w:rsid w:val="000C15D0"/>
    <w:rsid w:val="000C1641"/>
    <w:rsid w:val="000C1949"/>
    <w:rsid w:val="000C1DFA"/>
    <w:rsid w:val="000C21A8"/>
    <w:rsid w:val="000C21CA"/>
    <w:rsid w:val="000C2254"/>
    <w:rsid w:val="000C23BF"/>
    <w:rsid w:val="000C5640"/>
    <w:rsid w:val="000C5F3A"/>
    <w:rsid w:val="000C60C8"/>
    <w:rsid w:val="000C67ED"/>
    <w:rsid w:val="000C6A23"/>
    <w:rsid w:val="000C7F82"/>
    <w:rsid w:val="000D05BC"/>
    <w:rsid w:val="000D0CA9"/>
    <w:rsid w:val="000D137B"/>
    <w:rsid w:val="000D1F7A"/>
    <w:rsid w:val="000D1F88"/>
    <w:rsid w:val="000D20E9"/>
    <w:rsid w:val="000D382B"/>
    <w:rsid w:val="000D3BC2"/>
    <w:rsid w:val="000D3DEE"/>
    <w:rsid w:val="000D51BD"/>
    <w:rsid w:val="000D5365"/>
    <w:rsid w:val="000D5A59"/>
    <w:rsid w:val="000D5F3A"/>
    <w:rsid w:val="000D6989"/>
    <w:rsid w:val="000D6EC0"/>
    <w:rsid w:val="000D7ADE"/>
    <w:rsid w:val="000E01B7"/>
    <w:rsid w:val="000E01DD"/>
    <w:rsid w:val="000E2CC9"/>
    <w:rsid w:val="000E327D"/>
    <w:rsid w:val="000E4B44"/>
    <w:rsid w:val="000E4B85"/>
    <w:rsid w:val="000E4C22"/>
    <w:rsid w:val="000E61ED"/>
    <w:rsid w:val="000E6EB8"/>
    <w:rsid w:val="000F33D6"/>
    <w:rsid w:val="000F42AB"/>
    <w:rsid w:val="000F5999"/>
    <w:rsid w:val="000F6449"/>
    <w:rsid w:val="000F76D4"/>
    <w:rsid w:val="000F7A9D"/>
    <w:rsid w:val="000F7B03"/>
    <w:rsid w:val="001003A4"/>
    <w:rsid w:val="001004FE"/>
    <w:rsid w:val="0010117D"/>
    <w:rsid w:val="00101BC2"/>
    <w:rsid w:val="001028EB"/>
    <w:rsid w:val="00102F60"/>
    <w:rsid w:val="00103B7C"/>
    <w:rsid w:val="00105B80"/>
    <w:rsid w:val="00105D64"/>
    <w:rsid w:val="00106145"/>
    <w:rsid w:val="00106587"/>
    <w:rsid w:val="00107B4F"/>
    <w:rsid w:val="0011451E"/>
    <w:rsid w:val="001153CC"/>
    <w:rsid w:val="001167BC"/>
    <w:rsid w:val="00116C6F"/>
    <w:rsid w:val="00117562"/>
    <w:rsid w:val="00117872"/>
    <w:rsid w:val="00117A1C"/>
    <w:rsid w:val="00117DA6"/>
    <w:rsid w:val="00120DF5"/>
    <w:rsid w:val="00121971"/>
    <w:rsid w:val="00125466"/>
    <w:rsid w:val="0012645F"/>
    <w:rsid w:val="00126D83"/>
    <w:rsid w:val="00130D21"/>
    <w:rsid w:val="00130DDC"/>
    <w:rsid w:val="001323A4"/>
    <w:rsid w:val="001323AC"/>
    <w:rsid w:val="00132652"/>
    <w:rsid w:val="001332A9"/>
    <w:rsid w:val="00133740"/>
    <w:rsid w:val="001343AD"/>
    <w:rsid w:val="00135167"/>
    <w:rsid w:val="00137742"/>
    <w:rsid w:val="0014010F"/>
    <w:rsid w:val="00140991"/>
    <w:rsid w:val="00141835"/>
    <w:rsid w:val="001420A1"/>
    <w:rsid w:val="0014386F"/>
    <w:rsid w:val="0014389F"/>
    <w:rsid w:val="00143D07"/>
    <w:rsid w:val="0014464D"/>
    <w:rsid w:val="00144863"/>
    <w:rsid w:val="00145A3C"/>
    <w:rsid w:val="00145F89"/>
    <w:rsid w:val="00146082"/>
    <w:rsid w:val="001461CD"/>
    <w:rsid w:val="0014746F"/>
    <w:rsid w:val="00147C91"/>
    <w:rsid w:val="001502C1"/>
    <w:rsid w:val="00150CDC"/>
    <w:rsid w:val="00151338"/>
    <w:rsid w:val="00153A8A"/>
    <w:rsid w:val="00153E2C"/>
    <w:rsid w:val="001564C4"/>
    <w:rsid w:val="00160156"/>
    <w:rsid w:val="00160543"/>
    <w:rsid w:val="00160BA6"/>
    <w:rsid w:val="001618C6"/>
    <w:rsid w:val="00163B14"/>
    <w:rsid w:val="00165257"/>
    <w:rsid w:val="00167416"/>
    <w:rsid w:val="00167A85"/>
    <w:rsid w:val="00170340"/>
    <w:rsid w:val="00170352"/>
    <w:rsid w:val="00170A1A"/>
    <w:rsid w:val="00170CAC"/>
    <w:rsid w:val="00170E45"/>
    <w:rsid w:val="00171211"/>
    <w:rsid w:val="00171559"/>
    <w:rsid w:val="0017381E"/>
    <w:rsid w:val="00174688"/>
    <w:rsid w:val="00176FF2"/>
    <w:rsid w:val="00180520"/>
    <w:rsid w:val="00182ADA"/>
    <w:rsid w:val="001859D1"/>
    <w:rsid w:val="001868FC"/>
    <w:rsid w:val="0019056F"/>
    <w:rsid w:val="00192435"/>
    <w:rsid w:val="00192F30"/>
    <w:rsid w:val="00193096"/>
    <w:rsid w:val="00194751"/>
    <w:rsid w:val="00196AC5"/>
    <w:rsid w:val="001A0218"/>
    <w:rsid w:val="001A0556"/>
    <w:rsid w:val="001A31A9"/>
    <w:rsid w:val="001A3350"/>
    <w:rsid w:val="001A4686"/>
    <w:rsid w:val="001A5CDC"/>
    <w:rsid w:val="001A60B4"/>
    <w:rsid w:val="001A6122"/>
    <w:rsid w:val="001A6129"/>
    <w:rsid w:val="001A638C"/>
    <w:rsid w:val="001A6872"/>
    <w:rsid w:val="001A767C"/>
    <w:rsid w:val="001A7D3E"/>
    <w:rsid w:val="001A7F89"/>
    <w:rsid w:val="001A7FB4"/>
    <w:rsid w:val="001B04FC"/>
    <w:rsid w:val="001B09EC"/>
    <w:rsid w:val="001B3354"/>
    <w:rsid w:val="001B37EA"/>
    <w:rsid w:val="001B3C29"/>
    <w:rsid w:val="001B4EE8"/>
    <w:rsid w:val="001B5CED"/>
    <w:rsid w:val="001B6425"/>
    <w:rsid w:val="001B7D36"/>
    <w:rsid w:val="001C09B0"/>
    <w:rsid w:val="001C3B09"/>
    <w:rsid w:val="001C47E9"/>
    <w:rsid w:val="001C49C5"/>
    <w:rsid w:val="001C5A16"/>
    <w:rsid w:val="001C71F3"/>
    <w:rsid w:val="001D0203"/>
    <w:rsid w:val="001D162C"/>
    <w:rsid w:val="001D28E2"/>
    <w:rsid w:val="001D2A74"/>
    <w:rsid w:val="001D792B"/>
    <w:rsid w:val="001D7E97"/>
    <w:rsid w:val="001E184F"/>
    <w:rsid w:val="001E19BC"/>
    <w:rsid w:val="001E2035"/>
    <w:rsid w:val="001E3A04"/>
    <w:rsid w:val="001E3B86"/>
    <w:rsid w:val="001E4C67"/>
    <w:rsid w:val="001E6892"/>
    <w:rsid w:val="001E69EB"/>
    <w:rsid w:val="001E7AB3"/>
    <w:rsid w:val="001F1008"/>
    <w:rsid w:val="001F1421"/>
    <w:rsid w:val="001F1C63"/>
    <w:rsid w:val="001F2324"/>
    <w:rsid w:val="001F3C61"/>
    <w:rsid w:val="001F4665"/>
    <w:rsid w:val="001F52B1"/>
    <w:rsid w:val="001F65CA"/>
    <w:rsid w:val="001F6AA9"/>
    <w:rsid w:val="001F7952"/>
    <w:rsid w:val="001F7BC5"/>
    <w:rsid w:val="0020134E"/>
    <w:rsid w:val="002021FD"/>
    <w:rsid w:val="0020401A"/>
    <w:rsid w:val="00204556"/>
    <w:rsid w:val="00205129"/>
    <w:rsid w:val="00206221"/>
    <w:rsid w:val="00206529"/>
    <w:rsid w:val="00206B5E"/>
    <w:rsid w:val="00207560"/>
    <w:rsid w:val="00207B5F"/>
    <w:rsid w:val="00207F26"/>
    <w:rsid w:val="00210289"/>
    <w:rsid w:val="002109C0"/>
    <w:rsid w:val="00210E48"/>
    <w:rsid w:val="002111CD"/>
    <w:rsid w:val="002114D0"/>
    <w:rsid w:val="00211879"/>
    <w:rsid w:val="00212F8A"/>
    <w:rsid w:val="002146DB"/>
    <w:rsid w:val="00214DD6"/>
    <w:rsid w:val="002159EA"/>
    <w:rsid w:val="00215E97"/>
    <w:rsid w:val="002164FB"/>
    <w:rsid w:val="002165B1"/>
    <w:rsid w:val="00216ED6"/>
    <w:rsid w:val="00217610"/>
    <w:rsid w:val="00220A9A"/>
    <w:rsid w:val="00220CD1"/>
    <w:rsid w:val="00220DD1"/>
    <w:rsid w:val="002232B9"/>
    <w:rsid w:val="00223687"/>
    <w:rsid w:val="0022502C"/>
    <w:rsid w:val="002254FA"/>
    <w:rsid w:val="00225B5B"/>
    <w:rsid w:val="00226893"/>
    <w:rsid w:val="002272FF"/>
    <w:rsid w:val="002276BA"/>
    <w:rsid w:val="00227825"/>
    <w:rsid w:val="002321D9"/>
    <w:rsid w:val="00233DC8"/>
    <w:rsid w:val="00234313"/>
    <w:rsid w:val="00235BE8"/>
    <w:rsid w:val="00236065"/>
    <w:rsid w:val="00237380"/>
    <w:rsid w:val="002413FC"/>
    <w:rsid w:val="002429FF"/>
    <w:rsid w:val="00243246"/>
    <w:rsid w:val="0024465A"/>
    <w:rsid w:val="00245970"/>
    <w:rsid w:val="00246759"/>
    <w:rsid w:val="00246E3D"/>
    <w:rsid w:val="0024751D"/>
    <w:rsid w:val="00251489"/>
    <w:rsid w:val="00251822"/>
    <w:rsid w:val="0025287A"/>
    <w:rsid w:val="002528A3"/>
    <w:rsid w:val="00253C89"/>
    <w:rsid w:val="00254AD8"/>
    <w:rsid w:val="00255062"/>
    <w:rsid w:val="002560DA"/>
    <w:rsid w:val="00256231"/>
    <w:rsid w:val="00256875"/>
    <w:rsid w:val="002611E8"/>
    <w:rsid w:val="00261502"/>
    <w:rsid w:val="002619EB"/>
    <w:rsid w:val="00261F21"/>
    <w:rsid w:val="00262DF9"/>
    <w:rsid w:val="002631D0"/>
    <w:rsid w:val="00263F43"/>
    <w:rsid w:val="00265D9E"/>
    <w:rsid w:val="0026740D"/>
    <w:rsid w:val="00270EEF"/>
    <w:rsid w:val="0027137B"/>
    <w:rsid w:val="0027159F"/>
    <w:rsid w:val="00272F83"/>
    <w:rsid w:val="00273D41"/>
    <w:rsid w:val="002747F3"/>
    <w:rsid w:val="00277B80"/>
    <w:rsid w:val="00280969"/>
    <w:rsid w:val="00280F84"/>
    <w:rsid w:val="00280FFE"/>
    <w:rsid w:val="002813ED"/>
    <w:rsid w:val="002816BE"/>
    <w:rsid w:val="002818DB"/>
    <w:rsid w:val="00281AB8"/>
    <w:rsid w:val="0028230F"/>
    <w:rsid w:val="00284F64"/>
    <w:rsid w:val="00284FB1"/>
    <w:rsid w:val="002868A8"/>
    <w:rsid w:val="00286B42"/>
    <w:rsid w:val="002877D5"/>
    <w:rsid w:val="00287B3F"/>
    <w:rsid w:val="00287D93"/>
    <w:rsid w:val="002908D5"/>
    <w:rsid w:val="00290D84"/>
    <w:rsid w:val="00291102"/>
    <w:rsid w:val="0029378D"/>
    <w:rsid w:val="00293880"/>
    <w:rsid w:val="00293A28"/>
    <w:rsid w:val="00293C21"/>
    <w:rsid w:val="0029498B"/>
    <w:rsid w:val="00294C27"/>
    <w:rsid w:val="00296575"/>
    <w:rsid w:val="00296AEE"/>
    <w:rsid w:val="002A1ADF"/>
    <w:rsid w:val="002A2863"/>
    <w:rsid w:val="002A3753"/>
    <w:rsid w:val="002A4022"/>
    <w:rsid w:val="002A4287"/>
    <w:rsid w:val="002A447B"/>
    <w:rsid w:val="002A5B4F"/>
    <w:rsid w:val="002A5C6E"/>
    <w:rsid w:val="002A6027"/>
    <w:rsid w:val="002A63B3"/>
    <w:rsid w:val="002A6C5E"/>
    <w:rsid w:val="002A6DC9"/>
    <w:rsid w:val="002B0902"/>
    <w:rsid w:val="002B1051"/>
    <w:rsid w:val="002B158A"/>
    <w:rsid w:val="002B15A6"/>
    <w:rsid w:val="002B18C5"/>
    <w:rsid w:val="002B633F"/>
    <w:rsid w:val="002C0CB6"/>
    <w:rsid w:val="002C2BB0"/>
    <w:rsid w:val="002C39E9"/>
    <w:rsid w:val="002C3C33"/>
    <w:rsid w:val="002C4BB4"/>
    <w:rsid w:val="002C4EDA"/>
    <w:rsid w:val="002C60B2"/>
    <w:rsid w:val="002C6411"/>
    <w:rsid w:val="002C64E8"/>
    <w:rsid w:val="002C68C0"/>
    <w:rsid w:val="002C69F1"/>
    <w:rsid w:val="002D07AB"/>
    <w:rsid w:val="002D16CD"/>
    <w:rsid w:val="002D2B3B"/>
    <w:rsid w:val="002D2E1C"/>
    <w:rsid w:val="002D475F"/>
    <w:rsid w:val="002D5990"/>
    <w:rsid w:val="002D5B36"/>
    <w:rsid w:val="002D64C7"/>
    <w:rsid w:val="002D737A"/>
    <w:rsid w:val="002D7D9A"/>
    <w:rsid w:val="002E1176"/>
    <w:rsid w:val="002E2BD4"/>
    <w:rsid w:val="002E2C56"/>
    <w:rsid w:val="002E342E"/>
    <w:rsid w:val="002E3AF0"/>
    <w:rsid w:val="002E5361"/>
    <w:rsid w:val="002E5985"/>
    <w:rsid w:val="002E6B89"/>
    <w:rsid w:val="002E7F61"/>
    <w:rsid w:val="002F01D6"/>
    <w:rsid w:val="002F0F51"/>
    <w:rsid w:val="002F1006"/>
    <w:rsid w:val="002F1B0D"/>
    <w:rsid w:val="002F21A9"/>
    <w:rsid w:val="002F22CD"/>
    <w:rsid w:val="002F2673"/>
    <w:rsid w:val="002F56CA"/>
    <w:rsid w:val="002F5732"/>
    <w:rsid w:val="002F70A8"/>
    <w:rsid w:val="002F7A05"/>
    <w:rsid w:val="002F7D49"/>
    <w:rsid w:val="002F7EFB"/>
    <w:rsid w:val="00300AF2"/>
    <w:rsid w:val="00300C31"/>
    <w:rsid w:val="0030134E"/>
    <w:rsid w:val="0030280F"/>
    <w:rsid w:val="00304548"/>
    <w:rsid w:val="00304F2C"/>
    <w:rsid w:val="00305A6B"/>
    <w:rsid w:val="00307F65"/>
    <w:rsid w:val="0031049C"/>
    <w:rsid w:val="00311C34"/>
    <w:rsid w:val="003127F8"/>
    <w:rsid w:val="00313369"/>
    <w:rsid w:val="003160CF"/>
    <w:rsid w:val="00316354"/>
    <w:rsid w:val="0031636F"/>
    <w:rsid w:val="00316FC7"/>
    <w:rsid w:val="00317895"/>
    <w:rsid w:val="00320CF3"/>
    <w:rsid w:val="0032234A"/>
    <w:rsid w:val="00323F66"/>
    <w:rsid w:val="003252E0"/>
    <w:rsid w:val="00325DFF"/>
    <w:rsid w:val="00326D02"/>
    <w:rsid w:val="003274D0"/>
    <w:rsid w:val="00327FEB"/>
    <w:rsid w:val="0033108C"/>
    <w:rsid w:val="003323C1"/>
    <w:rsid w:val="003328CA"/>
    <w:rsid w:val="00334159"/>
    <w:rsid w:val="0033515D"/>
    <w:rsid w:val="00335B3F"/>
    <w:rsid w:val="00336967"/>
    <w:rsid w:val="00337141"/>
    <w:rsid w:val="0034009E"/>
    <w:rsid w:val="0034065F"/>
    <w:rsid w:val="00340842"/>
    <w:rsid w:val="00343B5B"/>
    <w:rsid w:val="00345306"/>
    <w:rsid w:val="00345E7D"/>
    <w:rsid w:val="00346A19"/>
    <w:rsid w:val="00347011"/>
    <w:rsid w:val="003479A3"/>
    <w:rsid w:val="00350457"/>
    <w:rsid w:val="003507FD"/>
    <w:rsid w:val="00352F48"/>
    <w:rsid w:val="003533E0"/>
    <w:rsid w:val="003551E9"/>
    <w:rsid w:val="00355CBD"/>
    <w:rsid w:val="003573E7"/>
    <w:rsid w:val="00357CAD"/>
    <w:rsid w:val="00357D10"/>
    <w:rsid w:val="00357DE9"/>
    <w:rsid w:val="00360C56"/>
    <w:rsid w:val="0036127D"/>
    <w:rsid w:val="003624F7"/>
    <w:rsid w:val="003629D4"/>
    <w:rsid w:val="00364D06"/>
    <w:rsid w:val="00372522"/>
    <w:rsid w:val="003729C6"/>
    <w:rsid w:val="00373A11"/>
    <w:rsid w:val="00374B36"/>
    <w:rsid w:val="00374B5B"/>
    <w:rsid w:val="00376249"/>
    <w:rsid w:val="00376789"/>
    <w:rsid w:val="00376E66"/>
    <w:rsid w:val="00380DD2"/>
    <w:rsid w:val="00381A74"/>
    <w:rsid w:val="003822D8"/>
    <w:rsid w:val="00385EEE"/>
    <w:rsid w:val="00385F6D"/>
    <w:rsid w:val="00386035"/>
    <w:rsid w:val="0038731F"/>
    <w:rsid w:val="00387842"/>
    <w:rsid w:val="00387AB8"/>
    <w:rsid w:val="003911C5"/>
    <w:rsid w:val="0039236C"/>
    <w:rsid w:val="003924AE"/>
    <w:rsid w:val="003927DD"/>
    <w:rsid w:val="00393562"/>
    <w:rsid w:val="00393EC5"/>
    <w:rsid w:val="00394BC1"/>
    <w:rsid w:val="00394D2E"/>
    <w:rsid w:val="003952C1"/>
    <w:rsid w:val="00395808"/>
    <w:rsid w:val="0039587B"/>
    <w:rsid w:val="00396A18"/>
    <w:rsid w:val="003A196A"/>
    <w:rsid w:val="003A1C8D"/>
    <w:rsid w:val="003A2245"/>
    <w:rsid w:val="003A2FFD"/>
    <w:rsid w:val="003A30A0"/>
    <w:rsid w:val="003A4CBC"/>
    <w:rsid w:val="003A4F11"/>
    <w:rsid w:val="003A58F4"/>
    <w:rsid w:val="003A653C"/>
    <w:rsid w:val="003A65C8"/>
    <w:rsid w:val="003A66B4"/>
    <w:rsid w:val="003A6BD8"/>
    <w:rsid w:val="003A6BDC"/>
    <w:rsid w:val="003B036D"/>
    <w:rsid w:val="003B0B16"/>
    <w:rsid w:val="003B0C8A"/>
    <w:rsid w:val="003B220D"/>
    <w:rsid w:val="003B23B1"/>
    <w:rsid w:val="003B23CD"/>
    <w:rsid w:val="003B2650"/>
    <w:rsid w:val="003B309D"/>
    <w:rsid w:val="003B36CD"/>
    <w:rsid w:val="003B3BB0"/>
    <w:rsid w:val="003B446F"/>
    <w:rsid w:val="003B52DE"/>
    <w:rsid w:val="003B544B"/>
    <w:rsid w:val="003B5773"/>
    <w:rsid w:val="003B5F9A"/>
    <w:rsid w:val="003B7B69"/>
    <w:rsid w:val="003B7FEB"/>
    <w:rsid w:val="003C07C5"/>
    <w:rsid w:val="003C116D"/>
    <w:rsid w:val="003C24A9"/>
    <w:rsid w:val="003C2B0B"/>
    <w:rsid w:val="003C32FC"/>
    <w:rsid w:val="003C3CDC"/>
    <w:rsid w:val="003C3DC3"/>
    <w:rsid w:val="003C44C5"/>
    <w:rsid w:val="003C4F0F"/>
    <w:rsid w:val="003C5659"/>
    <w:rsid w:val="003C611A"/>
    <w:rsid w:val="003C66D4"/>
    <w:rsid w:val="003C6866"/>
    <w:rsid w:val="003C6DCB"/>
    <w:rsid w:val="003C79CD"/>
    <w:rsid w:val="003D06EB"/>
    <w:rsid w:val="003D131F"/>
    <w:rsid w:val="003D1DCC"/>
    <w:rsid w:val="003D2ECB"/>
    <w:rsid w:val="003D359E"/>
    <w:rsid w:val="003D3B9D"/>
    <w:rsid w:val="003D597F"/>
    <w:rsid w:val="003D5BC6"/>
    <w:rsid w:val="003D7BD2"/>
    <w:rsid w:val="003E0077"/>
    <w:rsid w:val="003E0349"/>
    <w:rsid w:val="003E0F23"/>
    <w:rsid w:val="003E1DD9"/>
    <w:rsid w:val="003E1EE0"/>
    <w:rsid w:val="003E2727"/>
    <w:rsid w:val="003E3FDD"/>
    <w:rsid w:val="003E40DB"/>
    <w:rsid w:val="003E4595"/>
    <w:rsid w:val="003E49EB"/>
    <w:rsid w:val="003E4A28"/>
    <w:rsid w:val="003E4A9C"/>
    <w:rsid w:val="003E4C63"/>
    <w:rsid w:val="003E6889"/>
    <w:rsid w:val="003E697E"/>
    <w:rsid w:val="003E69C1"/>
    <w:rsid w:val="003F1616"/>
    <w:rsid w:val="003F2695"/>
    <w:rsid w:val="003F2B62"/>
    <w:rsid w:val="003F2DDA"/>
    <w:rsid w:val="003F44F6"/>
    <w:rsid w:val="003F49EA"/>
    <w:rsid w:val="003F55D2"/>
    <w:rsid w:val="003F56F7"/>
    <w:rsid w:val="003F586D"/>
    <w:rsid w:val="003F622A"/>
    <w:rsid w:val="003F6678"/>
    <w:rsid w:val="003F6931"/>
    <w:rsid w:val="003F79D5"/>
    <w:rsid w:val="00400551"/>
    <w:rsid w:val="00400C06"/>
    <w:rsid w:val="00403079"/>
    <w:rsid w:val="0040366D"/>
    <w:rsid w:val="00403EBB"/>
    <w:rsid w:val="004040E6"/>
    <w:rsid w:val="00405C24"/>
    <w:rsid w:val="00407A68"/>
    <w:rsid w:val="004102A9"/>
    <w:rsid w:val="004102DA"/>
    <w:rsid w:val="0041086D"/>
    <w:rsid w:val="00410B1B"/>
    <w:rsid w:val="00410CD9"/>
    <w:rsid w:val="0041174F"/>
    <w:rsid w:val="00412285"/>
    <w:rsid w:val="00413A5E"/>
    <w:rsid w:val="0041458E"/>
    <w:rsid w:val="00414657"/>
    <w:rsid w:val="00414906"/>
    <w:rsid w:val="0041498D"/>
    <w:rsid w:val="00415243"/>
    <w:rsid w:val="00415728"/>
    <w:rsid w:val="00415AC4"/>
    <w:rsid w:val="00415D43"/>
    <w:rsid w:val="0042261B"/>
    <w:rsid w:val="00423CE8"/>
    <w:rsid w:val="004241B1"/>
    <w:rsid w:val="0042441A"/>
    <w:rsid w:val="00424451"/>
    <w:rsid w:val="004247B6"/>
    <w:rsid w:val="0042551D"/>
    <w:rsid w:val="00426342"/>
    <w:rsid w:val="00426A38"/>
    <w:rsid w:val="00426C31"/>
    <w:rsid w:val="00427062"/>
    <w:rsid w:val="004276D1"/>
    <w:rsid w:val="0043063E"/>
    <w:rsid w:val="00430B41"/>
    <w:rsid w:val="0043130F"/>
    <w:rsid w:val="0043205B"/>
    <w:rsid w:val="0043366C"/>
    <w:rsid w:val="004349E9"/>
    <w:rsid w:val="00437160"/>
    <w:rsid w:val="004374A2"/>
    <w:rsid w:val="004374FF"/>
    <w:rsid w:val="0043756E"/>
    <w:rsid w:val="00437DDF"/>
    <w:rsid w:val="00440A6E"/>
    <w:rsid w:val="00440ED2"/>
    <w:rsid w:val="00443CA1"/>
    <w:rsid w:val="004447A5"/>
    <w:rsid w:val="0044786E"/>
    <w:rsid w:val="00447FD1"/>
    <w:rsid w:val="00450713"/>
    <w:rsid w:val="00450FD6"/>
    <w:rsid w:val="00452CA4"/>
    <w:rsid w:val="00453164"/>
    <w:rsid w:val="00454456"/>
    <w:rsid w:val="00454EDD"/>
    <w:rsid w:val="0045572D"/>
    <w:rsid w:val="004558F2"/>
    <w:rsid w:val="00455DA7"/>
    <w:rsid w:val="00456BBB"/>
    <w:rsid w:val="00460373"/>
    <w:rsid w:val="0046084D"/>
    <w:rsid w:val="0046126A"/>
    <w:rsid w:val="0046163F"/>
    <w:rsid w:val="004620B1"/>
    <w:rsid w:val="00463C94"/>
    <w:rsid w:val="004645A0"/>
    <w:rsid w:val="00465752"/>
    <w:rsid w:val="00466023"/>
    <w:rsid w:val="004660CC"/>
    <w:rsid w:val="00466560"/>
    <w:rsid w:val="004674AC"/>
    <w:rsid w:val="004716EF"/>
    <w:rsid w:val="004724B3"/>
    <w:rsid w:val="00472B7F"/>
    <w:rsid w:val="00472C3F"/>
    <w:rsid w:val="004735EF"/>
    <w:rsid w:val="00474B4D"/>
    <w:rsid w:val="00476F4F"/>
    <w:rsid w:val="00477715"/>
    <w:rsid w:val="00477FC3"/>
    <w:rsid w:val="004848B5"/>
    <w:rsid w:val="004860B1"/>
    <w:rsid w:val="004867A5"/>
    <w:rsid w:val="00486B1B"/>
    <w:rsid w:val="00486D29"/>
    <w:rsid w:val="00487D08"/>
    <w:rsid w:val="00487F29"/>
    <w:rsid w:val="00493F25"/>
    <w:rsid w:val="00493F90"/>
    <w:rsid w:val="00493FD5"/>
    <w:rsid w:val="004945FD"/>
    <w:rsid w:val="00495B92"/>
    <w:rsid w:val="00496BF8"/>
    <w:rsid w:val="00496DBC"/>
    <w:rsid w:val="00497F81"/>
    <w:rsid w:val="004A04D1"/>
    <w:rsid w:val="004A0F49"/>
    <w:rsid w:val="004A1082"/>
    <w:rsid w:val="004A2C70"/>
    <w:rsid w:val="004A3C38"/>
    <w:rsid w:val="004A49A8"/>
    <w:rsid w:val="004A530B"/>
    <w:rsid w:val="004A666E"/>
    <w:rsid w:val="004A780D"/>
    <w:rsid w:val="004A7AEC"/>
    <w:rsid w:val="004B3556"/>
    <w:rsid w:val="004B3A4C"/>
    <w:rsid w:val="004B3AE4"/>
    <w:rsid w:val="004B40D7"/>
    <w:rsid w:val="004B58D7"/>
    <w:rsid w:val="004B5BD6"/>
    <w:rsid w:val="004B61E4"/>
    <w:rsid w:val="004C081C"/>
    <w:rsid w:val="004C0E8A"/>
    <w:rsid w:val="004C52AD"/>
    <w:rsid w:val="004C774F"/>
    <w:rsid w:val="004D1276"/>
    <w:rsid w:val="004D1446"/>
    <w:rsid w:val="004D17A2"/>
    <w:rsid w:val="004D17ED"/>
    <w:rsid w:val="004D5C7C"/>
    <w:rsid w:val="004D602B"/>
    <w:rsid w:val="004D61E9"/>
    <w:rsid w:val="004D7233"/>
    <w:rsid w:val="004D76EC"/>
    <w:rsid w:val="004D7C0F"/>
    <w:rsid w:val="004E0411"/>
    <w:rsid w:val="004E0B81"/>
    <w:rsid w:val="004E11E5"/>
    <w:rsid w:val="004E1E0E"/>
    <w:rsid w:val="004E23E3"/>
    <w:rsid w:val="004E3021"/>
    <w:rsid w:val="004E315B"/>
    <w:rsid w:val="004E3484"/>
    <w:rsid w:val="004E62B1"/>
    <w:rsid w:val="004E67FD"/>
    <w:rsid w:val="004E7473"/>
    <w:rsid w:val="004F0CC9"/>
    <w:rsid w:val="004F0E2D"/>
    <w:rsid w:val="004F197D"/>
    <w:rsid w:val="004F3779"/>
    <w:rsid w:val="004F3806"/>
    <w:rsid w:val="004F5279"/>
    <w:rsid w:val="004F66F3"/>
    <w:rsid w:val="004F7A15"/>
    <w:rsid w:val="0050058C"/>
    <w:rsid w:val="005009A8"/>
    <w:rsid w:val="00500ED5"/>
    <w:rsid w:val="00501E95"/>
    <w:rsid w:val="0050269B"/>
    <w:rsid w:val="00502D7F"/>
    <w:rsid w:val="0050300C"/>
    <w:rsid w:val="005059CC"/>
    <w:rsid w:val="00505FA3"/>
    <w:rsid w:val="005078A6"/>
    <w:rsid w:val="00507C3E"/>
    <w:rsid w:val="00507CE0"/>
    <w:rsid w:val="00510C0A"/>
    <w:rsid w:val="00510FA8"/>
    <w:rsid w:val="00511916"/>
    <w:rsid w:val="00513151"/>
    <w:rsid w:val="00514158"/>
    <w:rsid w:val="005145A6"/>
    <w:rsid w:val="005156C4"/>
    <w:rsid w:val="00515B12"/>
    <w:rsid w:val="00515D30"/>
    <w:rsid w:val="00516AEC"/>
    <w:rsid w:val="00517BEF"/>
    <w:rsid w:val="00517C1B"/>
    <w:rsid w:val="00517F79"/>
    <w:rsid w:val="005209C5"/>
    <w:rsid w:val="00520F1A"/>
    <w:rsid w:val="005211A3"/>
    <w:rsid w:val="0052124E"/>
    <w:rsid w:val="0052285F"/>
    <w:rsid w:val="005228C4"/>
    <w:rsid w:val="00522E76"/>
    <w:rsid w:val="00523D2B"/>
    <w:rsid w:val="005257FF"/>
    <w:rsid w:val="00525B87"/>
    <w:rsid w:val="00525BD6"/>
    <w:rsid w:val="00526463"/>
    <w:rsid w:val="00526D3E"/>
    <w:rsid w:val="00526ED8"/>
    <w:rsid w:val="00527125"/>
    <w:rsid w:val="00527AB4"/>
    <w:rsid w:val="00527DFC"/>
    <w:rsid w:val="00531500"/>
    <w:rsid w:val="005317EC"/>
    <w:rsid w:val="00532C52"/>
    <w:rsid w:val="0053361D"/>
    <w:rsid w:val="00534DA5"/>
    <w:rsid w:val="00535107"/>
    <w:rsid w:val="00535C85"/>
    <w:rsid w:val="00535F2A"/>
    <w:rsid w:val="00537B94"/>
    <w:rsid w:val="00540A04"/>
    <w:rsid w:val="0054492F"/>
    <w:rsid w:val="00544DB3"/>
    <w:rsid w:val="00544FF7"/>
    <w:rsid w:val="0054624B"/>
    <w:rsid w:val="0054645E"/>
    <w:rsid w:val="0054690A"/>
    <w:rsid w:val="00546B46"/>
    <w:rsid w:val="005508B4"/>
    <w:rsid w:val="00552962"/>
    <w:rsid w:val="0055357F"/>
    <w:rsid w:val="00554170"/>
    <w:rsid w:val="00554358"/>
    <w:rsid w:val="00554433"/>
    <w:rsid w:val="0055447D"/>
    <w:rsid w:val="005559D4"/>
    <w:rsid w:val="00555D6C"/>
    <w:rsid w:val="0055638F"/>
    <w:rsid w:val="0055675E"/>
    <w:rsid w:val="00557D2E"/>
    <w:rsid w:val="005607F8"/>
    <w:rsid w:val="00560912"/>
    <w:rsid w:val="00560B8B"/>
    <w:rsid w:val="00561071"/>
    <w:rsid w:val="005615A7"/>
    <w:rsid w:val="00564FE8"/>
    <w:rsid w:val="0056576F"/>
    <w:rsid w:val="00565894"/>
    <w:rsid w:val="00566EB6"/>
    <w:rsid w:val="00567093"/>
    <w:rsid w:val="00567496"/>
    <w:rsid w:val="005712CE"/>
    <w:rsid w:val="005743CC"/>
    <w:rsid w:val="005744AE"/>
    <w:rsid w:val="00575ED8"/>
    <w:rsid w:val="00576CBE"/>
    <w:rsid w:val="00580E4F"/>
    <w:rsid w:val="0058128E"/>
    <w:rsid w:val="00581BDF"/>
    <w:rsid w:val="00582C84"/>
    <w:rsid w:val="00583629"/>
    <w:rsid w:val="0058370F"/>
    <w:rsid w:val="00583868"/>
    <w:rsid w:val="00584A4F"/>
    <w:rsid w:val="00584BF8"/>
    <w:rsid w:val="005874EC"/>
    <w:rsid w:val="00587E9C"/>
    <w:rsid w:val="0059014F"/>
    <w:rsid w:val="00590982"/>
    <w:rsid w:val="00591CE2"/>
    <w:rsid w:val="00591F06"/>
    <w:rsid w:val="00591F40"/>
    <w:rsid w:val="00592D73"/>
    <w:rsid w:val="00594240"/>
    <w:rsid w:val="005945A8"/>
    <w:rsid w:val="00594EC6"/>
    <w:rsid w:val="005A03C6"/>
    <w:rsid w:val="005A180D"/>
    <w:rsid w:val="005A3930"/>
    <w:rsid w:val="005A4602"/>
    <w:rsid w:val="005A4830"/>
    <w:rsid w:val="005A5B24"/>
    <w:rsid w:val="005A6C02"/>
    <w:rsid w:val="005A7DDF"/>
    <w:rsid w:val="005B00D4"/>
    <w:rsid w:val="005B07B1"/>
    <w:rsid w:val="005B0930"/>
    <w:rsid w:val="005B0BF2"/>
    <w:rsid w:val="005B0C59"/>
    <w:rsid w:val="005B0F39"/>
    <w:rsid w:val="005B0F6B"/>
    <w:rsid w:val="005B1978"/>
    <w:rsid w:val="005B266F"/>
    <w:rsid w:val="005B361E"/>
    <w:rsid w:val="005B3A02"/>
    <w:rsid w:val="005B414D"/>
    <w:rsid w:val="005B4193"/>
    <w:rsid w:val="005B6645"/>
    <w:rsid w:val="005B6C38"/>
    <w:rsid w:val="005B76E7"/>
    <w:rsid w:val="005C0E7B"/>
    <w:rsid w:val="005C1CB9"/>
    <w:rsid w:val="005C2119"/>
    <w:rsid w:val="005C2644"/>
    <w:rsid w:val="005C3047"/>
    <w:rsid w:val="005C5441"/>
    <w:rsid w:val="005C6FCF"/>
    <w:rsid w:val="005C776F"/>
    <w:rsid w:val="005D2DC2"/>
    <w:rsid w:val="005D30E1"/>
    <w:rsid w:val="005D3417"/>
    <w:rsid w:val="005D3E9F"/>
    <w:rsid w:val="005D441E"/>
    <w:rsid w:val="005D5142"/>
    <w:rsid w:val="005D5F45"/>
    <w:rsid w:val="005D7EED"/>
    <w:rsid w:val="005E023C"/>
    <w:rsid w:val="005E0A6A"/>
    <w:rsid w:val="005E26F4"/>
    <w:rsid w:val="005E3C2B"/>
    <w:rsid w:val="005E526E"/>
    <w:rsid w:val="005E7CC3"/>
    <w:rsid w:val="005F1E16"/>
    <w:rsid w:val="005F21AB"/>
    <w:rsid w:val="005F3822"/>
    <w:rsid w:val="005F6537"/>
    <w:rsid w:val="005F76B6"/>
    <w:rsid w:val="005F7760"/>
    <w:rsid w:val="006002DD"/>
    <w:rsid w:val="006010FF"/>
    <w:rsid w:val="0060238E"/>
    <w:rsid w:val="0060368F"/>
    <w:rsid w:val="0060384D"/>
    <w:rsid w:val="00604500"/>
    <w:rsid w:val="0060467A"/>
    <w:rsid w:val="00604E51"/>
    <w:rsid w:val="00604ECB"/>
    <w:rsid w:val="00605042"/>
    <w:rsid w:val="00605DFF"/>
    <w:rsid w:val="00606E1C"/>
    <w:rsid w:val="00607A9C"/>
    <w:rsid w:val="00607FC3"/>
    <w:rsid w:val="006113AD"/>
    <w:rsid w:val="00611C27"/>
    <w:rsid w:val="00612794"/>
    <w:rsid w:val="006142BD"/>
    <w:rsid w:val="00614DAB"/>
    <w:rsid w:val="0061602E"/>
    <w:rsid w:val="006213F0"/>
    <w:rsid w:val="00622019"/>
    <w:rsid w:val="00622F29"/>
    <w:rsid w:val="00624013"/>
    <w:rsid w:val="0062420C"/>
    <w:rsid w:val="00624267"/>
    <w:rsid w:val="00624695"/>
    <w:rsid w:val="00624B81"/>
    <w:rsid w:val="00625A90"/>
    <w:rsid w:val="00633C05"/>
    <w:rsid w:val="00634B62"/>
    <w:rsid w:val="0063521D"/>
    <w:rsid w:val="00635893"/>
    <w:rsid w:val="00635B72"/>
    <w:rsid w:val="0063679B"/>
    <w:rsid w:val="006374A8"/>
    <w:rsid w:val="00640A55"/>
    <w:rsid w:val="00641890"/>
    <w:rsid w:val="00641EA6"/>
    <w:rsid w:val="006422F2"/>
    <w:rsid w:val="0064281B"/>
    <w:rsid w:val="006430FC"/>
    <w:rsid w:val="0064428D"/>
    <w:rsid w:val="006445BA"/>
    <w:rsid w:val="0064482D"/>
    <w:rsid w:val="0064518A"/>
    <w:rsid w:val="006452C3"/>
    <w:rsid w:val="00651E8F"/>
    <w:rsid w:val="00653199"/>
    <w:rsid w:val="00653C2F"/>
    <w:rsid w:val="00653C7D"/>
    <w:rsid w:val="00653CF7"/>
    <w:rsid w:val="006542DF"/>
    <w:rsid w:val="006543C3"/>
    <w:rsid w:val="00654435"/>
    <w:rsid w:val="00655052"/>
    <w:rsid w:val="006560D3"/>
    <w:rsid w:val="00657226"/>
    <w:rsid w:val="00657881"/>
    <w:rsid w:val="00660DB9"/>
    <w:rsid w:val="006610FF"/>
    <w:rsid w:val="006621BB"/>
    <w:rsid w:val="00662471"/>
    <w:rsid w:val="00662B00"/>
    <w:rsid w:val="00663275"/>
    <w:rsid w:val="00663526"/>
    <w:rsid w:val="00663C49"/>
    <w:rsid w:val="00666828"/>
    <w:rsid w:val="006678FF"/>
    <w:rsid w:val="006701F3"/>
    <w:rsid w:val="0067128B"/>
    <w:rsid w:val="006723A8"/>
    <w:rsid w:val="006733F5"/>
    <w:rsid w:val="006740EF"/>
    <w:rsid w:val="006743E9"/>
    <w:rsid w:val="00674D45"/>
    <w:rsid w:val="006755E4"/>
    <w:rsid w:val="00675C64"/>
    <w:rsid w:val="00676B8F"/>
    <w:rsid w:val="006774A1"/>
    <w:rsid w:val="00677E20"/>
    <w:rsid w:val="006804CC"/>
    <w:rsid w:val="00680F3A"/>
    <w:rsid w:val="006818CC"/>
    <w:rsid w:val="00683347"/>
    <w:rsid w:val="00683F14"/>
    <w:rsid w:val="00683F98"/>
    <w:rsid w:val="006847D1"/>
    <w:rsid w:val="006850ED"/>
    <w:rsid w:val="006856A6"/>
    <w:rsid w:val="006856CC"/>
    <w:rsid w:val="0068616B"/>
    <w:rsid w:val="006867A8"/>
    <w:rsid w:val="00686D68"/>
    <w:rsid w:val="00687B29"/>
    <w:rsid w:val="00690408"/>
    <w:rsid w:val="00690B62"/>
    <w:rsid w:val="006913EF"/>
    <w:rsid w:val="006920EC"/>
    <w:rsid w:val="00692439"/>
    <w:rsid w:val="0069291B"/>
    <w:rsid w:val="006929A7"/>
    <w:rsid w:val="00692B7A"/>
    <w:rsid w:val="0069388A"/>
    <w:rsid w:val="006945D1"/>
    <w:rsid w:val="006956C6"/>
    <w:rsid w:val="006957D3"/>
    <w:rsid w:val="00696339"/>
    <w:rsid w:val="006970F2"/>
    <w:rsid w:val="00697434"/>
    <w:rsid w:val="00697C4F"/>
    <w:rsid w:val="006A040A"/>
    <w:rsid w:val="006A1B9A"/>
    <w:rsid w:val="006A1E66"/>
    <w:rsid w:val="006A269D"/>
    <w:rsid w:val="006A2A84"/>
    <w:rsid w:val="006A3377"/>
    <w:rsid w:val="006A34EA"/>
    <w:rsid w:val="006A37D5"/>
    <w:rsid w:val="006A3C31"/>
    <w:rsid w:val="006A4EF3"/>
    <w:rsid w:val="006A516F"/>
    <w:rsid w:val="006A58A6"/>
    <w:rsid w:val="006A5D3D"/>
    <w:rsid w:val="006A5FDD"/>
    <w:rsid w:val="006A6494"/>
    <w:rsid w:val="006A668E"/>
    <w:rsid w:val="006A674A"/>
    <w:rsid w:val="006A6A0D"/>
    <w:rsid w:val="006A6B46"/>
    <w:rsid w:val="006B0DBE"/>
    <w:rsid w:val="006B2A69"/>
    <w:rsid w:val="006B40FC"/>
    <w:rsid w:val="006B57E7"/>
    <w:rsid w:val="006B5B32"/>
    <w:rsid w:val="006B672A"/>
    <w:rsid w:val="006B7007"/>
    <w:rsid w:val="006B73BD"/>
    <w:rsid w:val="006B7B89"/>
    <w:rsid w:val="006B7DFA"/>
    <w:rsid w:val="006C0225"/>
    <w:rsid w:val="006C060F"/>
    <w:rsid w:val="006C0750"/>
    <w:rsid w:val="006C0F8B"/>
    <w:rsid w:val="006C2426"/>
    <w:rsid w:val="006C2937"/>
    <w:rsid w:val="006C43F0"/>
    <w:rsid w:val="006C5EDD"/>
    <w:rsid w:val="006C6BD2"/>
    <w:rsid w:val="006C7641"/>
    <w:rsid w:val="006C797E"/>
    <w:rsid w:val="006C7CAF"/>
    <w:rsid w:val="006D13E0"/>
    <w:rsid w:val="006D2B95"/>
    <w:rsid w:val="006D2DAE"/>
    <w:rsid w:val="006D3B3E"/>
    <w:rsid w:val="006D4797"/>
    <w:rsid w:val="006D62B6"/>
    <w:rsid w:val="006D63AA"/>
    <w:rsid w:val="006D6E0E"/>
    <w:rsid w:val="006D6EB1"/>
    <w:rsid w:val="006D70CD"/>
    <w:rsid w:val="006D738E"/>
    <w:rsid w:val="006E1878"/>
    <w:rsid w:val="006E3661"/>
    <w:rsid w:val="006E36BC"/>
    <w:rsid w:val="006E431E"/>
    <w:rsid w:val="006E6FDF"/>
    <w:rsid w:val="006F2856"/>
    <w:rsid w:val="006F2BBD"/>
    <w:rsid w:val="006F3A40"/>
    <w:rsid w:val="006F3ED7"/>
    <w:rsid w:val="006F45B2"/>
    <w:rsid w:val="006F481C"/>
    <w:rsid w:val="006F4880"/>
    <w:rsid w:val="006F58D4"/>
    <w:rsid w:val="006F5BC8"/>
    <w:rsid w:val="006F612F"/>
    <w:rsid w:val="006F61E1"/>
    <w:rsid w:val="006F6B8D"/>
    <w:rsid w:val="007005D1"/>
    <w:rsid w:val="007023A3"/>
    <w:rsid w:val="0070440C"/>
    <w:rsid w:val="00704A9E"/>
    <w:rsid w:val="00704C57"/>
    <w:rsid w:val="00704FF2"/>
    <w:rsid w:val="007067A1"/>
    <w:rsid w:val="00711DD1"/>
    <w:rsid w:val="007121AB"/>
    <w:rsid w:val="00713552"/>
    <w:rsid w:val="007137F1"/>
    <w:rsid w:val="007138D7"/>
    <w:rsid w:val="00714CE3"/>
    <w:rsid w:val="00715203"/>
    <w:rsid w:val="0071723B"/>
    <w:rsid w:val="00720263"/>
    <w:rsid w:val="007220C0"/>
    <w:rsid w:val="00722B08"/>
    <w:rsid w:val="007239D8"/>
    <w:rsid w:val="0072613D"/>
    <w:rsid w:val="00727983"/>
    <w:rsid w:val="00727C6E"/>
    <w:rsid w:val="00730D45"/>
    <w:rsid w:val="007316EB"/>
    <w:rsid w:val="0073280B"/>
    <w:rsid w:val="00732C73"/>
    <w:rsid w:val="00733827"/>
    <w:rsid w:val="00733AF6"/>
    <w:rsid w:val="0073555D"/>
    <w:rsid w:val="007365F6"/>
    <w:rsid w:val="007403E0"/>
    <w:rsid w:val="0074145D"/>
    <w:rsid w:val="00741B5E"/>
    <w:rsid w:val="00741DCE"/>
    <w:rsid w:val="00743A51"/>
    <w:rsid w:val="00744E76"/>
    <w:rsid w:val="007456E2"/>
    <w:rsid w:val="00745D64"/>
    <w:rsid w:val="00746A79"/>
    <w:rsid w:val="00747FF7"/>
    <w:rsid w:val="007529EA"/>
    <w:rsid w:val="007532EA"/>
    <w:rsid w:val="007541DE"/>
    <w:rsid w:val="00754805"/>
    <w:rsid w:val="00755388"/>
    <w:rsid w:val="007553F6"/>
    <w:rsid w:val="00756AB6"/>
    <w:rsid w:val="00756E64"/>
    <w:rsid w:val="007575A3"/>
    <w:rsid w:val="00757DAC"/>
    <w:rsid w:val="00760757"/>
    <w:rsid w:val="00761365"/>
    <w:rsid w:val="00761C54"/>
    <w:rsid w:val="007627F6"/>
    <w:rsid w:val="00765108"/>
    <w:rsid w:val="007654A4"/>
    <w:rsid w:val="007658EA"/>
    <w:rsid w:val="00765A37"/>
    <w:rsid w:val="007662FE"/>
    <w:rsid w:val="007666C4"/>
    <w:rsid w:val="0076742C"/>
    <w:rsid w:val="00771215"/>
    <w:rsid w:val="0077129C"/>
    <w:rsid w:val="007733AE"/>
    <w:rsid w:val="007739FD"/>
    <w:rsid w:val="0077589C"/>
    <w:rsid w:val="00776555"/>
    <w:rsid w:val="007776B5"/>
    <w:rsid w:val="007810CA"/>
    <w:rsid w:val="00783672"/>
    <w:rsid w:val="007865EA"/>
    <w:rsid w:val="00786FD8"/>
    <w:rsid w:val="007879A6"/>
    <w:rsid w:val="00787EE2"/>
    <w:rsid w:val="00790709"/>
    <w:rsid w:val="007912DA"/>
    <w:rsid w:val="00791F3D"/>
    <w:rsid w:val="007923EC"/>
    <w:rsid w:val="00792D2E"/>
    <w:rsid w:val="007933BA"/>
    <w:rsid w:val="00796B4E"/>
    <w:rsid w:val="00796BAF"/>
    <w:rsid w:val="0079707E"/>
    <w:rsid w:val="00797D28"/>
    <w:rsid w:val="007A01F3"/>
    <w:rsid w:val="007A15DA"/>
    <w:rsid w:val="007A163B"/>
    <w:rsid w:val="007A1B53"/>
    <w:rsid w:val="007A24CE"/>
    <w:rsid w:val="007A541A"/>
    <w:rsid w:val="007A5A79"/>
    <w:rsid w:val="007A6086"/>
    <w:rsid w:val="007A6995"/>
    <w:rsid w:val="007B0A99"/>
    <w:rsid w:val="007B1465"/>
    <w:rsid w:val="007B2F73"/>
    <w:rsid w:val="007B465D"/>
    <w:rsid w:val="007B4A17"/>
    <w:rsid w:val="007B5ACA"/>
    <w:rsid w:val="007B5FA9"/>
    <w:rsid w:val="007B7C37"/>
    <w:rsid w:val="007C0614"/>
    <w:rsid w:val="007C0A4F"/>
    <w:rsid w:val="007C0C22"/>
    <w:rsid w:val="007C13A1"/>
    <w:rsid w:val="007C13E5"/>
    <w:rsid w:val="007C164B"/>
    <w:rsid w:val="007C1E75"/>
    <w:rsid w:val="007C260B"/>
    <w:rsid w:val="007C3EC4"/>
    <w:rsid w:val="007C4C80"/>
    <w:rsid w:val="007C56F9"/>
    <w:rsid w:val="007C576B"/>
    <w:rsid w:val="007C594F"/>
    <w:rsid w:val="007C59A9"/>
    <w:rsid w:val="007C6D78"/>
    <w:rsid w:val="007C7644"/>
    <w:rsid w:val="007D0748"/>
    <w:rsid w:val="007D0788"/>
    <w:rsid w:val="007D130C"/>
    <w:rsid w:val="007D26E8"/>
    <w:rsid w:val="007D3F22"/>
    <w:rsid w:val="007D469C"/>
    <w:rsid w:val="007D605F"/>
    <w:rsid w:val="007D6805"/>
    <w:rsid w:val="007D6A3B"/>
    <w:rsid w:val="007E0DF3"/>
    <w:rsid w:val="007E0E04"/>
    <w:rsid w:val="007E2A89"/>
    <w:rsid w:val="007E37E9"/>
    <w:rsid w:val="007E3A2C"/>
    <w:rsid w:val="007E467A"/>
    <w:rsid w:val="007E4F6C"/>
    <w:rsid w:val="007E4F8B"/>
    <w:rsid w:val="007E6525"/>
    <w:rsid w:val="007E7BF8"/>
    <w:rsid w:val="007F19E0"/>
    <w:rsid w:val="007F310E"/>
    <w:rsid w:val="007F3EFF"/>
    <w:rsid w:val="007F437A"/>
    <w:rsid w:val="007F4787"/>
    <w:rsid w:val="007F48E7"/>
    <w:rsid w:val="007F5401"/>
    <w:rsid w:val="007F735F"/>
    <w:rsid w:val="00801135"/>
    <w:rsid w:val="00801A7E"/>
    <w:rsid w:val="00801EB3"/>
    <w:rsid w:val="00802377"/>
    <w:rsid w:val="00802917"/>
    <w:rsid w:val="00802A9F"/>
    <w:rsid w:val="00802CE4"/>
    <w:rsid w:val="00803FB1"/>
    <w:rsid w:val="00803FE7"/>
    <w:rsid w:val="00805A10"/>
    <w:rsid w:val="00805EBA"/>
    <w:rsid w:val="008068FE"/>
    <w:rsid w:val="00806E10"/>
    <w:rsid w:val="00807248"/>
    <w:rsid w:val="008112C0"/>
    <w:rsid w:val="008142E5"/>
    <w:rsid w:val="00814DA5"/>
    <w:rsid w:val="008166DC"/>
    <w:rsid w:val="0081676F"/>
    <w:rsid w:val="00816808"/>
    <w:rsid w:val="0081773E"/>
    <w:rsid w:val="00817FBA"/>
    <w:rsid w:val="00821AF7"/>
    <w:rsid w:val="00821BCE"/>
    <w:rsid w:val="00822249"/>
    <w:rsid w:val="00823647"/>
    <w:rsid w:val="008237AF"/>
    <w:rsid w:val="008246F8"/>
    <w:rsid w:val="008254E6"/>
    <w:rsid w:val="00826A7D"/>
    <w:rsid w:val="00827565"/>
    <w:rsid w:val="00830006"/>
    <w:rsid w:val="00830474"/>
    <w:rsid w:val="008329CB"/>
    <w:rsid w:val="00833CA5"/>
    <w:rsid w:val="0083524B"/>
    <w:rsid w:val="0084090C"/>
    <w:rsid w:val="00842471"/>
    <w:rsid w:val="00842C7A"/>
    <w:rsid w:val="00842E0A"/>
    <w:rsid w:val="00842E9D"/>
    <w:rsid w:val="0084351D"/>
    <w:rsid w:val="008435B3"/>
    <w:rsid w:val="008438AA"/>
    <w:rsid w:val="00844479"/>
    <w:rsid w:val="008522A0"/>
    <w:rsid w:val="00852669"/>
    <w:rsid w:val="008531BA"/>
    <w:rsid w:val="008531CF"/>
    <w:rsid w:val="008535DF"/>
    <w:rsid w:val="00853CEE"/>
    <w:rsid w:val="00853E8C"/>
    <w:rsid w:val="00855085"/>
    <w:rsid w:val="00855954"/>
    <w:rsid w:val="00855C24"/>
    <w:rsid w:val="008570F9"/>
    <w:rsid w:val="0086120C"/>
    <w:rsid w:val="008649C4"/>
    <w:rsid w:val="0086541C"/>
    <w:rsid w:val="0086668E"/>
    <w:rsid w:val="00866FFC"/>
    <w:rsid w:val="008676D8"/>
    <w:rsid w:val="00867A78"/>
    <w:rsid w:val="00870364"/>
    <w:rsid w:val="008706BE"/>
    <w:rsid w:val="00870D2F"/>
    <w:rsid w:val="00872294"/>
    <w:rsid w:val="008730E2"/>
    <w:rsid w:val="00873178"/>
    <w:rsid w:val="00874493"/>
    <w:rsid w:val="008767B7"/>
    <w:rsid w:val="00877112"/>
    <w:rsid w:val="00880B25"/>
    <w:rsid w:val="00880E7A"/>
    <w:rsid w:val="00881370"/>
    <w:rsid w:val="008816DB"/>
    <w:rsid w:val="00882FEC"/>
    <w:rsid w:val="00883263"/>
    <w:rsid w:val="00883845"/>
    <w:rsid w:val="00883E1D"/>
    <w:rsid w:val="008847BA"/>
    <w:rsid w:val="008847E0"/>
    <w:rsid w:val="00885321"/>
    <w:rsid w:val="00885374"/>
    <w:rsid w:val="00885E0A"/>
    <w:rsid w:val="00886ABE"/>
    <w:rsid w:val="00886AC2"/>
    <w:rsid w:val="00886D1F"/>
    <w:rsid w:val="00887930"/>
    <w:rsid w:val="00887D46"/>
    <w:rsid w:val="00891570"/>
    <w:rsid w:val="00891763"/>
    <w:rsid w:val="00891B16"/>
    <w:rsid w:val="00893027"/>
    <w:rsid w:val="008931DC"/>
    <w:rsid w:val="00896C9E"/>
    <w:rsid w:val="00897246"/>
    <w:rsid w:val="00897678"/>
    <w:rsid w:val="008A05B1"/>
    <w:rsid w:val="008A0EBD"/>
    <w:rsid w:val="008A23E4"/>
    <w:rsid w:val="008A4483"/>
    <w:rsid w:val="008A4583"/>
    <w:rsid w:val="008A6540"/>
    <w:rsid w:val="008B010F"/>
    <w:rsid w:val="008B0120"/>
    <w:rsid w:val="008B0A21"/>
    <w:rsid w:val="008B1B0D"/>
    <w:rsid w:val="008B1BC8"/>
    <w:rsid w:val="008B1EC5"/>
    <w:rsid w:val="008B3BD1"/>
    <w:rsid w:val="008B590B"/>
    <w:rsid w:val="008C0FEE"/>
    <w:rsid w:val="008C2912"/>
    <w:rsid w:val="008C29EF"/>
    <w:rsid w:val="008C3384"/>
    <w:rsid w:val="008C55C3"/>
    <w:rsid w:val="008C5BAD"/>
    <w:rsid w:val="008C6091"/>
    <w:rsid w:val="008C6436"/>
    <w:rsid w:val="008D1955"/>
    <w:rsid w:val="008D2CAF"/>
    <w:rsid w:val="008D2F52"/>
    <w:rsid w:val="008D3B1F"/>
    <w:rsid w:val="008D3E05"/>
    <w:rsid w:val="008D554A"/>
    <w:rsid w:val="008D72AB"/>
    <w:rsid w:val="008D7E51"/>
    <w:rsid w:val="008D7EF2"/>
    <w:rsid w:val="008E1B04"/>
    <w:rsid w:val="008E41D2"/>
    <w:rsid w:val="008E58C9"/>
    <w:rsid w:val="008E7D20"/>
    <w:rsid w:val="008F111F"/>
    <w:rsid w:val="008F15C2"/>
    <w:rsid w:val="008F1795"/>
    <w:rsid w:val="008F4531"/>
    <w:rsid w:val="008F59D9"/>
    <w:rsid w:val="008F5CB3"/>
    <w:rsid w:val="008F5F9F"/>
    <w:rsid w:val="008F74E8"/>
    <w:rsid w:val="008F7715"/>
    <w:rsid w:val="009002E8"/>
    <w:rsid w:val="009007A8"/>
    <w:rsid w:val="00900943"/>
    <w:rsid w:val="00900ED1"/>
    <w:rsid w:val="00901107"/>
    <w:rsid w:val="00901784"/>
    <w:rsid w:val="00902253"/>
    <w:rsid w:val="0090272A"/>
    <w:rsid w:val="00902E54"/>
    <w:rsid w:val="00905699"/>
    <w:rsid w:val="009064FC"/>
    <w:rsid w:val="00906CBB"/>
    <w:rsid w:val="00907306"/>
    <w:rsid w:val="00907E8B"/>
    <w:rsid w:val="00910093"/>
    <w:rsid w:val="00910291"/>
    <w:rsid w:val="009106E9"/>
    <w:rsid w:val="00910773"/>
    <w:rsid w:val="00910DFC"/>
    <w:rsid w:val="00911AB7"/>
    <w:rsid w:val="00913CC7"/>
    <w:rsid w:val="00914E56"/>
    <w:rsid w:val="00916DEF"/>
    <w:rsid w:val="0092035E"/>
    <w:rsid w:val="009205AA"/>
    <w:rsid w:val="00921584"/>
    <w:rsid w:val="00921BDC"/>
    <w:rsid w:val="00922321"/>
    <w:rsid w:val="009226B2"/>
    <w:rsid w:val="009230B8"/>
    <w:rsid w:val="009235C4"/>
    <w:rsid w:val="00923818"/>
    <w:rsid w:val="00925495"/>
    <w:rsid w:val="0092732B"/>
    <w:rsid w:val="00927E08"/>
    <w:rsid w:val="009308FC"/>
    <w:rsid w:val="00931688"/>
    <w:rsid w:val="00932233"/>
    <w:rsid w:val="0093322D"/>
    <w:rsid w:val="00933E5A"/>
    <w:rsid w:val="009348F9"/>
    <w:rsid w:val="00934AB3"/>
    <w:rsid w:val="00935534"/>
    <w:rsid w:val="00935FF7"/>
    <w:rsid w:val="009362E9"/>
    <w:rsid w:val="009377D4"/>
    <w:rsid w:val="0093796F"/>
    <w:rsid w:val="00940B24"/>
    <w:rsid w:val="009410A4"/>
    <w:rsid w:val="009414F6"/>
    <w:rsid w:val="0094156F"/>
    <w:rsid w:val="00941CF9"/>
    <w:rsid w:val="0094242A"/>
    <w:rsid w:val="00943D17"/>
    <w:rsid w:val="00945EA7"/>
    <w:rsid w:val="009462D5"/>
    <w:rsid w:val="009468C4"/>
    <w:rsid w:val="00946C95"/>
    <w:rsid w:val="0094776F"/>
    <w:rsid w:val="00950B44"/>
    <w:rsid w:val="00950B64"/>
    <w:rsid w:val="00951169"/>
    <w:rsid w:val="009517D4"/>
    <w:rsid w:val="00952055"/>
    <w:rsid w:val="00954018"/>
    <w:rsid w:val="009558D9"/>
    <w:rsid w:val="00960201"/>
    <w:rsid w:val="009612DB"/>
    <w:rsid w:val="009612F4"/>
    <w:rsid w:val="009628C8"/>
    <w:rsid w:val="00962F80"/>
    <w:rsid w:val="009631C2"/>
    <w:rsid w:val="00963DA9"/>
    <w:rsid w:val="009643A7"/>
    <w:rsid w:val="00964B51"/>
    <w:rsid w:val="009650C1"/>
    <w:rsid w:val="0096558C"/>
    <w:rsid w:val="00967FFE"/>
    <w:rsid w:val="0097135C"/>
    <w:rsid w:val="00973CBA"/>
    <w:rsid w:val="00974C1D"/>
    <w:rsid w:val="00975122"/>
    <w:rsid w:val="0097532D"/>
    <w:rsid w:val="00976852"/>
    <w:rsid w:val="00977954"/>
    <w:rsid w:val="00977FB6"/>
    <w:rsid w:val="0098113C"/>
    <w:rsid w:val="00981F1E"/>
    <w:rsid w:val="009828E4"/>
    <w:rsid w:val="00983DAD"/>
    <w:rsid w:val="0098715A"/>
    <w:rsid w:val="009872C7"/>
    <w:rsid w:val="00990E9C"/>
    <w:rsid w:val="00991418"/>
    <w:rsid w:val="00992A18"/>
    <w:rsid w:val="00993D07"/>
    <w:rsid w:val="00993D1B"/>
    <w:rsid w:val="00994D33"/>
    <w:rsid w:val="009960C2"/>
    <w:rsid w:val="00997D07"/>
    <w:rsid w:val="009A0577"/>
    <w:rsid w:val="009A1619"/>
    <w:rsid w:val="009A2332"/>
    <w:rsid w:val="009A3306"/>
    <w:rsid w:val="009A35F4"/>
    <w:rsid w:val="009A3C08"/>
    <w:rsid w:val="009A6ABB"/>
    <w:rsid w:val="009A6B99"/>
    <w:rsid w:val="009A7F07"/>
    <w:rsid w:val="009B1396"/>
    <w:rsid w:val="009B1E72"/>
    <w:rsid w:val="009B5376"/>
    <w:rsid w:val="009B5FCD"/>
    <w:rsid w:val="009B76AA"/>
    <w:rsid w:val="009B787C"/>
    <w:rsid w:val="009B7E9B"/>
    <w:rsid w:val="009C1F11"/>
    <w:rsid w:val="009C2292"/>
    <w:rsid w:val="009C2B8A"/>
    <w:rsid w:val="009C3611"/>
    <w:rsid w:val="009C382B"/>
    <w:rsid w:val="009C4AAA"/>
    <w:rsid w:val="009C4D02"/>
    <w:rsid w:val="009C547C"/>
    <w:rsid w:val="009C568C"/>
    <w:rsid w:val="009C5BAD"/>
    <w:rsid w:val="009C5FBE"/>
    <w:rsid w:val="009C6402"/>
    <w:rsid w:val="009C6424"/>
    <w:rsid w:val="009C7F88"/>
    <w:rsid w:val="009D22D8"/>
    <w:rsid w:val="009D31D6"/>
    <w:rsid w:val="009D3433"/>
    <w:rsid w:val="009E0F13"/>
    <w:rsid w:val="009E1085"/>
    <w:rsid w:val="009E1111"/>
    <w:rsid w:val="009E1841"/>
    <w:rsid w:val="009E244A"/>
    <w:rsid w:val="009E2E22"/>
    <w:rsid w:val="009E6A55"/>
    <w:rsid w:val="009E7C01"/>
    <w:rsid w:val="009F020E"/>
    <w:rsid w:val="009F08BC"/>
    <w:rsid w:val="009F0F50"/>
    <w:rsid w:val="009F13E6"/>
    <w:rsid w:val="009F177D"/>
    <w:rsid w:val="009F1816"/>
    <w:rsid w:val="009F3D8A"/>
    <w:rsid w:val="009F41DF"/>
    <w:rsid w:val="009F5996"/>
    <w:rsid w:val="009F6163"/>
    <w:rsid w:val="009F6272"/>
    <w:rsid w:val="009F6881"/>
    <w:rsid w:val="009F6E8F"/>
    <w:rsid w:val="009F706D"/>
    <w:rsid w:val="009F796F"/>
    <w:rsid w:val="009F7C60"/>
    <w:rsid w:val="00A01644"/>
    <w:rsid w:val="00A0512E"/>
    <w:rsid w:val="00A053E1"/>
    <w:rsid w:val="00A06988"/>
    <w:rsid w:val="00A073E5"/>
    <w:rsid w:val="00A07F6E"/>
    <w:rsid w:val="00A117ED"/>
    <w:rsid w:val="00A11BDC"/>
    <w:rsid w:val="00A1253F"/>
    <w:rsid w:val="00A12E9F"/>
    <w:rsid w:val="00A12FE7"/>
    <w:rsid w:val="00A1560B"/>
    <w:rsid w:val="00A15AF1"/>
    <w:rsid w:val="00A16757"/>
    <w:rsid w:val="00A1739D"/>
    <w:rsid w:val="00A20739"/>
    <w:rsid w:val="00A20E5D"/>
    <w:rsid w:val="00A227BC"/>
    <w:rsid w:val="00A23B57"/>
    <w:rsid w:val="00A2514B"/>
    <w:rsid w:val="00A25278"/>
    <w:rsid w:val="00A25643"/>
    <w:rsid w:val="00A257AB"/>
    <w:rsid w:val="00A25D81"/>
    <w:rsid w:val="00A25EF1"/>
    <w:rsid w:val="00A26015"/>
    <w:rsid w:val="00A30203"/>
    <w:rsid w:val="00A3082B"/>
    <w:rsid w:val="00A30E5D"/>
    <w:rsid w:val="00A32358"/>
    <w:rsid w:val="00A340D4"/>
    <w:rsid w:val="00A369A0"/>
    <w:rsid w:val="00A36A6D"/>
    <w:rsid w:val="00A3788E"/>
    <w:rsid w:val="00A378FC"/>
    <w:rsid w:val="00A40485"/>
    <w:rsid w:val="00A40A8D"/>
    <w:rsid w:val="00A43A20"/>
    <w:rsid w:val="00A43A6D"/>
    <w:rsid w:val="00A43DAB"/>
    <w:rsid w:val="00A46F8C"/>
    <w:rsid w:val="00A501B7"/>
    <w:rsid w:val="00A51B06"/>
    <w:rsid w:val="00A52BCB"/>
    <w:rsid w:val="00A56102"/>
    <w:rsid w:val="00A6120C"/>
    <w:rsid w:val="00A618CF"/>
    <w:rsid w:val="00A63F52"/>
    <w:rsid w:val="00A64E2A"/>
    <w:rsid w:val="00A66F81"/>
    <w:rsid w:val="00A71219"/>
    <w:rsid w:val="00A7218C"/>
    <w:rsid w:val="00A72740"/>
    <w:rsid w:val="00A72DB8"/>
    <w:rsid w:val="00A72FA1"/>
    <w:rsid w:val="00A73D56"/>
    <w:rsid w:val="00A7441F"/>
    <w:rsid w:val="00A75614"/>
    <w:rsid w:val="00A759F3"/>
    <w:rsid w:val="00A76EEA"/>
    <w:rsid w:val="00A77535"/>
    <w:rsid w:val="00A7775E"/>
    <w:rsid w:val="00A77ADC"/>
    <w:rsid w:val="00A8092E"/>
    <w:rsid w:val="00A810C1"/>
    <w:rsid w:val="00A81749"/>
    <w:rsid w:val="00A82B89"/>
    <w:rsid w:val="00A840D4"/>
    <w:rsid w:val="00A847FD"/>
    <w:rsid w:val="00A902CE"/>
    <w:rsid w:val="00A9223C"/>
    <w:rsid w:val="00A922E1"/>
    <w:rsid w:val="00A94047"/>
    <w:rsid w:val="00A96025"/>
    <w:rsid w:val="00AA3D83"/>
    <w:rsid w:val="00AA461B"/>
    <w:rsid w:val="00AA56C5"/>
    <w:rsid w:val="00AA5828"/>
    <w:rsid w:val="00AA6563"/>
    <w:rsid w:val="00AA6C3E"/>
    <w:rsid w:val="00AB0464"/>
    <w:rsid w:val="00AB082E"/>
    <w:rsid w:val="00AB131C"/>
    <w:rsid w:val="00AB1B4E"/>
    <w:rsid w:val="00AB1DF6"/>
    <w:rsid w:val="00AB266E"/>
    <w:rsid w:val="00AB268A"/>
    <w:rsid w:val="00AB29A4"/>
    <w:rsid w:val="00AB2A52"/>
    <w:rsid w:val="00AB406C"/>
    <w:rsid w:val="00AB4272"/>
    <w:rsid w:val="00AB440D"/>
    <w:rsid w:val="00AB4568"/>
    <w:rsid w:val="00AB4C77"/>
    <w:rsid w:val="00AB692F"/>
    <w:rsid w:val="00AB6B3C"/>
    <w:rsid w:val="00AB6BA9"/>
    <w:rsid w:val="00AC000B"/>
    <w:rsid w:val="00AC0033"/>
    <w:rsid w:val="00AC0F33"/>
    <w:rsid w:val="00AC1802"/>
    <w:rsid w:val="00AC3627"/>
    <w:rsid w:val="00AC3B57"/>
    <w:rsid w:val="00AC3B9B"/>
    <w:rsid w:val="00AC696C"/>
    <w:rsid w:val="00AC698F"/>
    <w:rsid w:val="00AC744F"/>
    <w:rsid w:val="00AD195D"/>
    <w:rsid w:val="00AD2396"/>
    <w:rsid w:val="00AD3748"/>
    <w:rsid w:val="00AD3AD8"/>
    <w:rsid w:val="00AD599D"/>
    <w:rsid w:val="00AD5B94"/>
    <w:rsid w:val="00AD6F15"/>
    <w:rsid w:val="00AD6FD7"/>
    <w:rsid w:val="00AE0C72"/>
    <w:rsid w:val="00AE138D"/>
    <w:rsid w:val="00AE17C8"/>
    <w:rsid w:val="00AE17DD"/>
    <w:rsid w:val="00AE247C"/>
    <w:rsid w:val="00AE268B"/>
    <w:rsid w:val="00AE275C"/>
    <w:rsid w:val="00AE2E91"/>
    <w:rsid w:val="00AE3271"/>
    <w:rsid w:val="00AE413B"/>
    <w:rsid w:val="00AE45FB"/>
    <w:rsid w:val="00AE4D46"/>
    <w:rsid w:val="00AE51E2"/>
    <w:rsid w:val="00AE688D"/>
    <w:rsid w:val="00AE6895"/>
    <w:rsid w:val="00AF04A5"/>
    <w:rsid w:val="00AF16BE"/>
    <w:rsid w:val="00AF19AE"/>
    <w:rsid w:val="00AF30C6"/>
    <w:rsid w:val="00AF36F2"/>
    <w:rsid w:val="00AF3BC2"/>
    <w:rsid w:val="00AF3E60"/>
    <w:rsid w:val="00AF5927"/>
    <w:rsid w:val="00AF6697"/>
    <w:rsid w:val="00AF6F04"/>
    <w:rsid w:val="00B001FE"/>
    <w:rsid w:val="00B00D57"/>
    <w:rsid w:val="00B011D4"/>
    <w:rsid w:val="00B012D1"/>
    <w:rsid w:val="00B02BA7"/>
    <w:rsid w:val="00B0460C"/>
    <w:rsid w:val="00B04E80"/>
    <w:rsid w:val="00B05933"/>
    <w:rsid w:val="00B0752C"/>
    <w:rsid w:val="00B12C34"/>
    <w:rsid w:val="00B14135"/>
    <w:rsid w:val="00B14FC4"/>
    <w:rsid w:val="00B1578F"/>
    <w:rsid w:val="00B1579C"/>
    <w:rsid w:val="00B15DD2"/>
    <w:rsid w:val="00B16722"/>
    <w:rsid w:val="00B169D3"/>
    <w:rsid w:val="00B16B12"/>
    <w:rsid w:val="00B2135F"/>
    <w:rsid w:val="00B21E85"/>
    <w:rsid w:val="00B22722"/>
    <w:rsid w:val="00B23898"/>
    <w:rsid w:val="00B24227"/>
    <w:rsid w:val="00B24E86"/>
    <w:rsid w:val="00B2551D"/>
    <w:rsid w:val="00B27889"/>
    <w:rsid w:val="00B278F0"/>
    <w:rsid w:val="00B30157"/>
    <w:rsid w:val="00B30E22"/>
    <w:rsid w:val="00B31071"/>
    <w:rsid w:val="00B3319A"/>
    <w:rsid w:val="00B33932"/>
    <w:rsid w:val="00B35136"/>
    <w:rsid w:val="00B354AE"/>
    <w:rsid w:val="00B35C1D"/>
    <w:rsid w:val="00B36552"/>
    <w:rsid w:val="00B36B68"/>
    <w:rsid w:val="00B37AD1"/>
    <w:rsid w:val="00B37C81"/>
    <w:rsid w:val="00B4056B"/>
    <w:rsid w:val="00B4099A"/>
    <w:rsid w:val="00B41C26"/>
    <w:rsid w:val="00B45774"/>
    <w:rsid w:val="00B45784"/>
    <w:rsid w:val="00B45961"/>
    <w:rsid w:val="00B46206"/>
    <w:rsid w:val="00B50E2E"/>
    <w:rsid w:val="00B51AC9"/>
    <w:rsid w:val="00B51D45"/>
    <w:rsid w:val="00B528D7"/>
    <w:rsid w:val="00B52A35"/>
    <w:rsid w:val="00B55EE5"/>
    <w:rsid w:val="00B56048"/>
    <w:rsid w:val="00B56CFF"/>
    <w:rsid w:val="00B60EEC"/>
    <w:rsid w:val="00B62BB3"/>
    <w:rsid w:val="00B63289"/>
    <w:rsid w:val="00B63BF8"/>
    <w:rsid w:val="00B6477F"/>
    <w:rsid w:val="00B64CE1"/>
    <w:rsid w:val="00B65924"/>
    <w:rsid w:val="00B660AE"/>
    <w:rsid w:val="00B6695A"/>
    <w:rsid w:val="00B66C17"/>
    <w:rsid w:val="00B66C34"/>
    <w:rsid w:val="00B71449"/>
    <w:rsid w:val="00B71DB3"/>
    <w:rsid w:val="00B7339C"/>
    <w:rsid w:val="00B751FB"/>
    <w:rsid w:val="00B752D8"/>
    <w:rsid w:val="00B75D1C"/>
    <w:rsid w:val="00B77A29"/>
    <w:rsid w:val="00B77EBF"/>
    <w:rsid w:val="00B80701"/>
    <w:rsid w:val="00B80766"/>
    <w:rsid w:val="00B81AD5"/>
    <w:rsid w:val="00B82090"/>
    <w:rsid w:val="00B83C74"/>
    <w:rsid w:val="00B8408F"/>
    <w:rsid w:val="00B85195"/>
    <w:rsid w:val="00B854DC"/>
    <w:rsid w:val="00B85DD9"/>
    <w:rsid w:val="00B87D6F"/>
    <w:rsid w:val="00B90F56"/>
    <w:rsid w:val="00B91436"/>
    <w:rsid w:val="00B91444"/>
    <w:rsid w:val="00B91E1D"/>
    <w:rsid w:val="00B93948"/>
    <w:rsid w:val="00B93E0D"/>
    <w:rsid w:val="00B94170"/>
    <w:rsid w:val="00B944D1"/>
    <w:rsid w:val="00B960D7"/>
    <w:rsid w:val="00B96A57"/>
    <w:rsid w:val="00B96B8E"/>
    <w:rsid w:val="00B970A7"/>
    <w:rsid w:val="00B9727F"/>
    <w:rsid w:val="00BA0328"/>
    <w:rsid w:val="00BA0743"/>
    <w:rsid w:val="00BA0DA9"/>
    <w:rsid w:val="00BA1DC5"/>
    <w:rsid w:val="00BA2057"/>
    <w:rsid w:val="00BA3777"/>
    <w:rsid w:val="00BA45FF"/>
    <w:rsid w:val="00BA51F4"/>
    <w:rsid w:val="00BA5823"/>
    <w:rsid w:val="00BA63B8"/>
    <w:rsid w:val="00BA7542"/>
    <w:rsid w:val="00BB086B"/>
    <w:rsid w:val="00BB2DCA"/>
    <w:rsid w:val="00BB36E3"/>
    <w:rsid w:val="00BB3CED"/>
    <w:rsid w:val="00BB3FD7"/>
    <w:rsid w:val="00BB4253"/>
    <w:rsid w:val="00BB4DB0"/>
    <w:rsid w:val="00BB6F5A"/>
    <w:rsid w:val="00BB7075"/>
    <w:rsid w:val="00BC077E"/>
    <w:rsid w:val="00BC0F2B"/>
    <w:rsid w:val="00BC233E"/>
    <w:rsid w:val="00BC2488"/>
    <w:rsid w:val="00BC2741"/>
    <w:rsid w:val="00BC614A"/>
    <w:rsid w:val="00BC7A26"/>
    <w:rsid w:val="00BD207A"/>
    <w:rsid w:val="00BD3223"/>
    <w:rsid w:val="00BD3D0C"/>
    <w:rsid w:val="00BD4509"/>
    <w:rsid w:val="00BD5BE9"/>
    <w:rsid w:val="00BD5D8C"/>
    <w:rsid w:val="00BD631D"/>
    <w:rsid w:val="00BD678B"/>
    <w:rsid w:val="00BD6C1A"/>
    <w:rsid w:val="00BD74F8"/>
    <w:rsid w:val="00BE0E46"/>
    <w:rsid w:val="00BE3A6C"/>
    <w:rsid w:val="00BE5DA5"/>
    <w:rsid w:val="00BE6AC9"/>
    <w:rsid w:val="00BE6C32"/>
    <w:rsid w:val="00BE7A19"/>
    <w:rsid w:val="00BE7A41"/>
    <w:rsid w:val="00BE7A7F"/>
    <w:rsid w:val="00BF0311"/>
    <w:rsid w:val="00BF0846"/>
    <w:rsid w:val="00BF26F5"/>
    <w:rsid w:val="00BF2E9B"/>
    <w:rsid w:val="00BF2F1A"/>
    <w:rsid w:val="00BF3195"/>
    <w:rsid w:val="00BF35BB"/>
    <w:rsid w:val="00BF3675"/>
    <w:rsid w:val="00BF3C19"/>
    <w:rsid w:val="00BF417A"/>
    <w:rsid w:val="00BF51A4"/>
    <w:rsid w:val="00BF52BF"/>
    <w:rsid w:val="00BF534B"/>
    <w:rsid w:val="00BF7311"/>
    <w:rsid w:val="00C00209"/>
    <w:rsid w:val="00C03B22"/>
    <w:rsid w:val="00C04578"/>
    <w:rsid w:val="00C065E9"/>
    <w:rsid w:val="00C0684F"/>
    <w:rsid w:val="00C07CBD"/>
    <w:rsid w:val="00C105B6"/>
    <w:rsid w:val="00C12147"/>
    <w:rsid w:val="00C12E55"/>
    <w:rsid w:val="00C135DF"/>
    <w:rsid w:val="00C142CA"/>
    <w:rsid w:val="00C147DB"/>
    <w:rsid w:val="00C14BD9"/>
    <w:rsid w:val="00C14EB8"/>
    <w:rsid w:val="00C15FCB"/>
    <w:rsid w:val="00C16146"/>
    <w:rsid w:val="00C20156"/>
    <w:rsid w:val="00C20ECF"/>
    <w:rsid w:val="00C22252"/>
    <w:rsid w:val="00C22552"/>
    <w:rsid w:val="00C23B73"/>
    <w:rsid w:val="00C23DDB"/>
    <w:rsid w:val="00C23FCF"/>
    <w:rsid w:val="00C2415D"/>
    <w:rsid w:val="00C24772"/>
    <w:rsid w:val="00C24E47"/>
    <w:rsid w:val="00C2550A"/>
    <w:rsid w:val="00C2772E"/>
    <w:rsid w:val="00C30226"/>
    <w:rsid w:val="00C306DD"/>
    <w:rsid w:val="00C30DA9"/>
    <w:rsid w:val="00C31FC4"/>
    <w:rsid w:val="00C33003"/>
    <w:rsid w:val="00C33693"/>
    <w:rsid w:val="00C33F30"/>
    <w:rsid w:val="00C34BD9"/>
    <w:rsid w:val="00C353A4"/>
    <w:rsid w:val="00C35E59"/>
    <w:rsid w:val="00C35F8D"/>
    <w:rsid w:val="00C37408"/>
    <w:rsid w:val="00C37599"/>
    <w:rsid w:val="00C378F6"/>
    <w:rsid w:val="00C40334"/>
    <w:rsid w:val="00C42653"/>
    <w:rsid w:val="00C42CA4"/>
    <w:rsid w:val="00C42D2E"/>
    <w:rsid w:val="00C42E89"/>
    <w:rsid w:val="00C4404D"/>
    <w:rsid w:val="00C44855"/>
    <w:rsid w:val="00C45B85"/>
    <w:rsid w:val="00C478EE"/>
    <w:rsid w:val="00C50B34"/>
    <w:rsid w:val="00C50E5E"/>
    <w:rsid w:val="00C51451"/>
    <w:rsid w:val="00C539C4"/>
    <w:rsid w:val="00C53C46"/>
    <w:rsid w:val="00C55380"/>
    <w:rsid w:val="00C55AC7"/>
    <w:rsid w:val="00C566B0"/>
    <w:rsid w:val="00C57842"/>
    <w:rsid w:val="00C60A2C"/>
    <w:rsid w:val="00C60B88"/>
    <w:rsid w:val="00C61123"/>
    <w:rsid w:val="00C6213D"/>
    <w:rsid w:val="00C624DB"/>
    <w:rsid w:val="00C64BBE"/>
    <w:rsid w:val="00C6604D"/>
    <w:rsid w:val="00C660F4"/>
    <w:rsid w:val="00C670ED"/>
    <w:rsid w:val="00C704C7"/>
    <w:rsid w:val="00C711C1"/>
    <w:rsid w:val="00C7186F"/>
    <w:rsid w:val="00C72233"/>
    <w:rsid w:val="00C72281"/>
    <w:rsid w:val="00C7394A"/>
    <w:rsid w:val="00C73BB5"/>
    <w:rsid w:val="00C74902"/>
    <w:rsid w:val="00C74BB5"/>
    <w:rsid w:val="00C75F85"/>
    <w:rsid w:val="00C77E11"/>
    <w:rsid w:val="00C816A2"/>
    <w:rsid w:val="00C82B8E"/>
    <w:rsid w:val="00C82E0F"/>
    <w:rsid w:val="00C845DC"/>
    <w:rsid w:val="00C853EF"/>
    <w:rsid w:val="00C870D4"/>
    <w:rsid w:val="00C93A0F"/>
    <w:rsid w:val="00C93D7E"/>
    <w:rsid w:val="00C942D8"/>
    <w:rsid w:val="00C94826"/>
    <w:rsid w:val="00C9597B"/>
    <w:rsid w:val="00C96178"/>
    <w:rsid w:val="00C96284"/>
    <w:rsid w:val="00C96C84"/>
    <w:rsid w:val="00CA0587"/>
    <w:rsid w:val="00CA156A"/>
    <w:rsid w:val="00CA1A50"/>
    <w:rsid w:val="00CA1A6A"/>
    <w:rsid w:val="00CA230C"/>
    <w:rsid w:val="00CA3DB9"/>
    <w:rsid w:val="00CA4D2C"/>
    <w:rsid w:val="00CA4F74"/>
    <w:rsid w:val="00CA5878"/>
    <w:rsid w:val="00CA674F"/>
    <w:rsid w:val="00CA6C07"/>
    <w:rsid w:val="00CA72EA"/>
    <w:rsid w:val="00CA7B77"/>
    <w:rsid w:val="00CB05B8"/>
    <w:rsid w:val="00CB066B"/>
    <w:rsid w:val="00CB2026"/>
    <w:rsid w:val="00CB2B24"/>
    <w:rsid w:val="00CB396C"/>
    <w:rsid w:val="00CB39AC"/>
    <w:rsid w:val="00CB4F33"/>
    <w:rsid w:val="00CB5423"/>
    <w:rsid w:val="00CB5604"/>
    <w:rsid w:val="00CB5AE1"/>
    <w:rsid w:val="00CB65D4"/>
    <w:rsid w:val="00CB6760"/>
    <w:rsid w:val="00CB6ED6"/>
    <w:rsid w:val="00CC2B15"/>
    <w:rsid w:val="00CC2E75"/>
    <w:rsid w:val="00CC36D3"/>
    <w:rsid w:val="00CC5911"/>
    <w:rsid w:val="00CD0C8C"/>
    <w:rsid w:val="00CD1415"/>
    <w:rsid w:val="00CD2D34"/>
    <w:rsid w:val="00CD33BE"/>
    <w:rsid w:val="00CD591C"/>
    <w:rsid w:val="00CD6257"/>
    <w:rsid w:val="00CD6F47"/>
    <w:rsid w:val="00CD7331"/>
    <w:rsid w:val="00CD7631"/>
    <w:rsid w:val="00CE0306"/>
    <w:rsid w:val="00CE26B3"/>
    <w:rsid w:val="00CE496A"/>
    <w:rsid w:val="00CE5037"/>
    <w:rsid w:val="00CE77CB"/>
    <w:rsid w:val="00CE7E23"/>
    <w:rsid w:val="00CF012C"/>
    <w:rsid w:val="00CF0CC2"/>
    <w:rsid w:val="00CF1497"/>
    <w:rsid w:val="00CF2905"/>
    <w:rsid w:val="00CF385C"/>
    <w:rsid w:val="00CF4147"/>
    <w:rsid w:val="00CF488C"/>
    <w:rsid w:val="00CF4ABF"/>
    <w:rsid w:val="00CF5347"/>
    <w:rsid w:val="00CF5BB2"/>
    <w:rsid w:val="00CF6BAF"/>
    <w:rsid w:val="00CF782B"/>
    <w:rsid w:val="00D0055F"/>
    <w:rsid w:val="00D0083F"/>
    <w:rsid w:val="00D00D43"/>
    <w:rsid w:val="00D02333"/>
    <w:rsid w:val="00D055F1"/>
    <w:rsid w:val="00D05628"/>
    <w:rsid w:val="00D05ABD"/>
    <w:rsid w:val="00D05E18"/>
    <w:rsid w:val="00D0655C"/>
    <w:rsid w:val="00D07B88"/>
    <w:rsid w:val="00D10068"/>
    <w:rsid w:val="00D10A14"/>
    <w:rsid w:val="00D10B4B"/>
    <w:rsid w:val="00D10FFD"/>
    <w:rsid w:val="00D11757"/>
    <w:rsid w:val="00D12289"/>
    <w:rsid w:val="00D12C6A"/>
    <w:rsid w:val="00D12FFD"/>
    <w:rsid w:val="00D13149"/>
    <w:rsid w:val="00D139B0"/>
    <w:rsid w:val="00D15358"/>
    <w:rsid w:val="00D15567"/>
    <w:rsid w:val="00D15BAD"/>
    <w:rsid w:val="00D15C93"/>
    <w:rsid w:val="00D16292"/>
    <w:rsid w:val="00D1657D"/>
    <w:rsid w:val="00D165C1"/>
    <w:rsid w:val="00D22C8E"/>
    <w:rsid w:val="00D23026"/>
    <w:rsid w:val="00D25238"/>
    <w:rsid w:val="00D26948"/>
    <w:rsid w:val="00D301AF"/>
    <w:rsid w:val="00D30628"/>
    <w:rsid w:val="00D35340"/>
    <w:rsid w:val="00D3550A"/>
    <w:rsid w:val="00D35937"/>
    <w:rsid w:val="00D35BDC"/>
    <w:rsid w:val="00D35FD9"/>
    <w:rsid w:val="00D36DAD"/>
    <w:rsid w:val="00D37ADB"/>
    <w:rsid w:val="00D40DB8"/>
    <w:rsid w:val="00D41C1A"/>
    <w:rsid w:val="00D43518"/>
    <w:rsid w:val="00D43AFC"/>
    <w:rsid w:val="00D44027"/>
    <w:rsid w:val="00D442BB"/>
    <w:rsid w:val="00D468B9"/>
    <w:rsid w:val="00D46904"/>
    <w:rsid w:val="00D4694E"/>
    <w:rsid w:val="00D47972"/>
    <w:rsid w:val="00D47D49"/>
    <w:rsid w:val="00D53152"/>
    <w:rsid w:val="00D54D3B"/>
    <w:rsid w:val="00D55943"/>
    <w:rsid w:val="00D601E6"/>
    <w:rsid w:val="00D605D2"/>
    <w:rsid w:val="00D60AB8"/>
    <w:rsid w:val="00D60F74"/>
    <w:rsid w:val="00D6155D"/>
    <w:rsid w:val="00D62690"/>
    <w:rsid w:val="00D62BBC"/>
    <w:rsid w:val="00D62EA0"/>
    <w:rsid w:val="00D65370"/>
    <w:rsid w:val="00D653B9"/>
    <w:rsid w:val="00D6644D"/>
    <w:rsid w:val="00D66460"/>
    <w:rsid w:val="00D6705D"/>
    <w:rsid w:val="00D71C2C"/>
    <w:rsid w:val="00D71E32"/>
    <w:rsid w:val="00D729EB"/>
    <w:rsid w:val="00D72AB1"/>
    <w:rsid w:val="00D7394B"/>
    <w:rsid w:val="00D81469"/>
    <w:rsid w:val="00D820C2"/>
    <w:rsid w:val="00D855B9"/>
    <w:rsid w:val="00D86323"/>
    <w:rsid w:val="00D868B3"/>
    <w:rsid w:val="00D8718F"/>
    <w:rsid w:val="00D87598"/>
    <w:rsid w:val="00D8777A"/>
    <w:rsid w:val="00D87BB2"/>
    <w:rsid w:val="00D904ED"/>
    <w:rsid w:val="00D918FE"/>
    <w:rsid w:val="00D932E0"/>
    <w:rsid w:val="00D93E59"/>
    <w:rsid w:val="00D9435A"/>
    <w:rsid w:val="00D94661"/>
    <w:rsid w:val="00D94CA5"/>
    <w:rsid w:val="00D9528D"/>
    <w:rsid w:val="00D96D8D"/>
    <w:rsid w:val="00D9774C"/>
    <w:rsid w:val="00DA13A6"/>
    <w:rsid w:val="00DA1E40"/>
    <w:rsid w:val="00DA4D78"/>
    <w:rsid w:val="00DA50D9"/>
    <w:rsid w:val="00DA694B"/>
    <w:rsid w:val="00DA7FC1"/>
    <w:rsid w:val="00DB002E"/>
    <w:rsid w:val="00DB1232"/>
    <w:rsid w:val="00DB1A49"/>
    <w:rsid w:val="00DB3AAB"/>
    <w:rsid w:val="00DB40E0"/>
    <w:rsid w:val="00DB4376"/>
    <w:rsid w:val="00DB4B81"/>
    <w:rsid w:val="00DB64DC"/>
    <w:rsid w:val="00DB6B37"/>
    <w:rsid w:val="00DB76FC"/>
    <w:rsid w:val="00DC1414"/>
    <w:rsid w:val="00DC1C0E"/>
    <w:rsid w:val="00DC26A8"/>
    <w:rsid w:val="00DC2B7F"/>
    <w:rsid w:val="00DC2C82"/>
    <w:rsid w:val="00DC56FC"/>
    <w:rsid w:val="00DC5C56"/>
    <w:rsid w:val="00DC7104"/>
    <w:rsid w:val="00DC76C1"/>
    <w:rsid w:val="00DD16D1"/>
    <w:rsid w:val="00DD4349"/>
    <w:rsid w:val="00DD44D0"/>
    <w:rsid w:val="00DD4E5A"/>
    <w:rsid w:val="00DD540A"/>
    <w:rsid w:val="00DD5BCC"/>
    <w:rsid w:val="00DD63BC"/>
    <w:rsid w:val="00DD6BF6"/>
    <w:rsid w:val="00DD7CD2"/>
    <w:rsid w:val="00DE005B"/>
    <w:rsid w:val="00DE031D"/>
    <w:rsid w:val="00DE0E32"/>
    <w:rsid w:val="00DE1030"/>
    <w:rsid w:val="00DE18B9"/>
    <w:rsid w:val="00DE1FF2"/>
    <w:rsid w:val="00DE4083"/>
    <w:rsid w:val="00DE507A"/>
    <w:rsid w:val="00DE5591"/>
    <w:rsid w:val="00DE68E6"/>
    <w:rsid w:val="00DE6CA2"/>
    <w:rsid w:val="00DE7167"/>
    <w:rsid w:val="00DE7C1B"/>
    <w:rsid w:val="00DF1358"/>
    <w:rsid w:val="00DF1CF3"/>
    <w:rsid w:val="00DF208B"/>
    <w:rsid w:val="00DF3135"/>
    <w:rsid w:val="00DF31B1"/>
    <w:rsid w:val="00DF3BD8"/>
    <w:rsid w:val="00DF4EAC"/>
    <w:rsid w:val="00DF5B5B"/>
    <w:rsid w:val="00DF6206"/>
    <w:rsid w:val="00DF7A82"/>
    <w:rsid w:val="00DF7C50"/>
    <w:rsid w:val="00E0058D"/>
    <w:rsid w:val="00E011B7"/>
    <w:rsid w:val="00E01D0A"/>
    <w:rsid w:val="00E021D0"/>
    <w:rsid w:val="00E03294"/>
    <w:rsid w:val="00E03A94"/>
    <w:rsid w:val="00E046FD"/>
    <w:rsid w:val="00E05108"/>
    <w:rsid w:val="00E05C6D"/>
    <w:rsid w:val="00E06484"/>
    <w:rsid w:val="00E06E89"/>
    <w:rsid w:val="00E107E7"/>
    <w:rsid w:val="00E10EDF"/>
    <w:rsid w:val="00E10F42"/>
    <w:rsid w:val="00E12072"/>
    <w:rsid w:val="00E12AD5"/>
    <w:rsid w:val="00E144A1"/>
    <w:rsid w:val="00E144AD"/>
    <w:rsid w:val="00E15BD6"/>
    <w:rsid w:val="00E170BA"/>
    <w:rsid w:val="00E178AE"/>
    <w:rsid w:val="00E20067"/>
    <w:rsid w:val="00E20758"/>
    <w:rsid w:val="00E20DAC"/>
    <w:rsid w:val="00E210D4"/>
    <w:rsid w:val="00E233BE"/>
    <w:rsid w:val="00E234DD"/>
    <w:rsid w:val="00E242A2"/>
    <w:rsid w:val="00E246C0"/>
    <w:rsid w:val="00E24C08"/>
    <w:rsid w:val="00E259CB"/>
    <w:rsid w:val="00E26C59"/>
    <w:rsid w:val="00E26DE1"/>
    <w:rsid w:val="00E273D6"/>
    <w:rsid w:val="00E275EB"/>
    <w:rsid w:val="00E31006"/>
    <w:rsid w:val="00E315BC"/>
    <w:rsid w:val="00E32967"/>
    <w:rsid w:val="00E3353B"/>
    <w:rsid w:val="00E346A2"/>
    <w:rsid w:val="00E3478A"/>
    <w:rsid w:val="00E34C8B"/>
    <w:rsid w:val="00E35F46"/>
    <w:rsid w:val="00E37B2A"/>
    <w:rsid w:val="00E41CE3"/>
    <w:rsid w:val="00E427AA"/>
    <w:rsid w:val="00E42D92"/>
    <w:rsid w:val="00E4409B"/>
    <w:rsid w:val="00E45069"/>
    <w:rsid w:val="00E4657D"/>
    <w:rsid w:val="00E46604"/>
    <w:rsid w:val="00E46A79"/>
    <w:rsid w:val="00E47544"/>
    <w:rsid w:val="00E47556"/>
    <w:rsid w:val="00E47832"/>
    <w:rsid w:val="00E47C30"/>
    <w:rsid w:val="00E51BE6"/>
    <w:rsid w:val="00E54113"/>
    <w:rsid w:val="00E545C3"/>
    <w:rsid w:val="00E549EA"/>
    <w:rsid w:val="00E55276"/>
    <w:rsid w:val="00E55782"/>
    <w:rsid w:val="00E55E77"/>
    <w:rsid w:val="00E56CCB"/>
    <w:rsid w:val="00E5709C"/>
    <w:rsid w:val="00E575CB"/>
    <w:rsid w:val="00E60ABC"/>
    <w:rsid w:val="00E62A44"/>
    <w:rsid w:val="00E634E4"/>
    <w:rsid w:val="00E63AA8"/>
    <w:rsid w:val="00E63E18"/>
    <w:rsid w:val="00E643EB"/>
    <w:rsid w:val="00E64A4B"/>
    <w:rsid w:val="00E6583D"/>
    <w:rsid w:val="00E66208"/>
    <w:rsid w:val="00E666A7"/>
    <w:rsid w:val="00E66D55"/>
    <w:rsid w:val="00E66D6B"/>
    <w:rsid w:val="00E6740B"/>
    <w:rsid w:val="00E708D9"/>
    <w:rsid w:val="00E70FD0"/>
    <w:rsid w:val="00E71284"/>
    <w:rsid w:val="00E7183D"/>
    <w:rsid w:val="00E748AC"/>
    <w:rsid w:val="00E75325"/>
    <w:rsid w:val="00E767DA"/>
    <w:rsid w:val="00E7764F"/>
    <w:rsid w:val="00E77EE8"/>
    <w:rsid w:val="00E80152"/>
    <w:rsid w:val="00E82296"/>
    <w:rsid w:val="00E830CF"/>
    <w:rsid w:val="00E834E9"/>
    <w:rsid w:val="00E8409C"/>
    <w:rsid w:val="00E85C71"/>
    <w:rsid w:val="00E90FEC"/>
    <w:rsid w:val="00E945D9"/>
    <w:rsid w:val="00E94984"/>
    <w:rsid w:val="00E94B57"/>
    <w:rsid w:val="00E95567"/>
    <w:rsid w:val="00E95FDD"/>
    <w:rsid w:val="00E979A0"/>
    <w:rsid w:val="00E97E8F"/>
    <w:rsid w:val="00EA026E"/>
    <w:rsid w:val="00EA0DBA"/>
    <w:rsid w:val="00EA1708"/>
    <w:rsid w:val="00EA1E17"/>
    <w:rsid w:val="00EA2004"/>
    <w:rsid w:val="00EA25CE"/>
    <w:rsid w:val="00EA2E20"/>
    <w:rsid w:val="00EA2FA4"/>
    <w:rsid w:val="00EA3624"/>
    <w:rsid w:val="00EA376E"/>
    <w:rsid w:val="00EA3A88"/>
    <w:rsid w:val="00EA5EEC"/>
    <w:rsid w:val="00EA6105"/>
    <w:rsid w:val="00EA6E11"/>
    <w:rsid w:val="00EA74F4"/>
    <w:rsid w:val="00EB03EC"/>
    <w:rsid w:val="00EB1866"/>
    <w:rsid w:val="00EB2EA5"/>
    <w:rsid w:val="00EB56CA"/>
    <w:rsid w:val="00EB62E5"/>
    <w:rsid w:val="00EB6572"/>
    <w:rsid w:val="00EB7B5E"/>
    <w:rsid w:val="00EC07F6"/>
    <w:rsid w:val="00EC0FE1"/>
    <w:rsid w:val="00EC2CB7"/>
    <w:rsid w:val="00EC337B"/>
    <w:rsid w:val="00EC40CD"/>
    <w:rsid w:val="00EC7181"/>
    <w:rsid w:val="00EC7198"/>
    <w:rsid w:val="00ED0AD8"/>
    <w:rsid w:val="00ED0FF6"/>
    <w:rsid w:val="00ED120A"/>
    <w:rsid w:val="00ED1AA9"/>
    <w:rsid w:val="00ED2597"/>
    <w:rsid w:val="00ED2CA7"/>
    <w:rsid w:val="00ED31DF"/>
    <w:rsid w:val="00ED442C"/>
    <w:rsid w:val="00ED5F04"/>
    <w:rsid w:val="00ED6501"/>
    <w:rsid w:val="00EE018A"/>
    <w:rsid w:val="00EE072A"/>
    <w:rsid w:val="00EE0F1A"/>
    <w:rsid w:val="00EE160C"/>
    <w:rsid w:val="00EE242D"/>
    <w:rsid w:val="00EE3089"/>
    <w:rsid w:val="00EE34D1"/>
    <w:rsid w:val="00EE41E3"/>
    <w:rsid w:val="00EE4236"/>
    <w:rsid w:val="00EE5B5C"/>
    <w:rsid w:val="00EE5E59"/>
    <w:rsid w:val="00EE62E8"/>
    <w:rsid w:val="00EE6B39"/>
    <w:rsid w:val="00EE7CD7"/>
    <w:rsid w:val="00EF1311"/>
    <w:rsid w:val="00EF1FA9"/>
    <w:rsid w:val="00EF2927"/>
    <w:rsid w:val="00EF29D3"/>
    <w:rsid w:val="00EF4B4F"/>
    <w:rsid w:val="00EF4B75"/>
    <w:rsid w:val="00EF4EC0"/>
    <w:rsid w:val="00EF5242"/>
    <w:rsid w:val="00EF532F"/>
    <w:rsid w:val="00EF5C25"/>
    <w:rsid w:val="00EF69E5"/>
    <w:rsid w:val="00F019EA"/>
    <w:rsid w:val="00F02F08"/>
    <w:rsid w:val="00F03D98"/>
    <w:rsid w:val="00F044DF"/>
    <w:rsid w:val="00F046D9"/>
    <w:rsid w:val="00F04791"/>
    <w:rsid w:val="00F06FB0"/>
    <w:rsid w:val="00F108F7"/>
    <w:rsid w:val="00F1222D"/>
    <w:rsid w:val="00F127A5"/>
    <w:rsid w:val="00F13138"/>
    <w:rsid w:val="00F136E1"/>
    <w:rsid w:val="00F13B2A"/>
    <w:rsid w:val="00F13EAB"/>
    <w:rsid w:val="00F14560"/>
    <w:rsid w:val="00F14F72"/>
    <w:rsid w:val="00F15209"/>
    <w:rsid w:val="00F155F5"/>
    <w:rsid w:val="00F167DB"/>
    <w:rsid w:val="00F17182"/>
    <w:rsid w:val="00F1729D"/>
    <w:rsid w:val="00F176E9"/>
    <w:rsid w:val="00F20885"/>
    <w:rsid w:val="00F20E29"/>
    <w:rsid w:val="00F217EE"/>
    <w:rsid w:val="00F22098"/>
    <w:rsid w:val="00F224D2"/>
    <w:rsid w:val="00F2266C"/>
    <w:rsid w:val="00F2517A"/>
    <w:rsid w:val="00F25932"/>
    <w:rsid w:val="00F274B3"/>
    <w:rsid w:val="00F2797F"/>
    <w:rsid w:val="00F3356C"/>
    <w:rsid w:val="00F33587"/>
    <w:rsid w:val="00F337BD"/>
    <w:rsid w:val="00F36EA9"/>
    <w:rsid w:val="00F41103"/>
    <w:rsid w:val="00F416DD"/>
    <w:rsid w:val="00F420AB"/>
    <w:rsid w:val="00F43B1A"/>
    <w:rsid w:val="00F441DA"/>
    <w:rsid w:val="00F45628"/>
    <w:rsid w:val="00F45AB6"/>
    <w:rsid w:val="00F50DDE"/>
    <w:rsid w:val="00F51C37"/>
    <w:rsid w:val="00F539F2"/>
    <w:rsid w:val="00F5468D"/>
    <w:rsid w:val="00F5476A"/>
    <w:rsid w:val="00F54D29"/>
    <w:rsid w:val="00F5548A"/>
    <w:rsid w:val="00F55FEF"/>
    <w:rsid w:val="00F60EB9"/>
    <w:rsid w:val="00F6140E"/>
    <w:rsid w:val="00F61F1D"/>
    <w:rsid w:val="00F620E4"/>
    <w:rsid w:val="00F63456"/>
    <w:rsid w:val="00F63AF8"/>
    <w:rsid w:val="00F6494C"/>
    <w:rsid w:val="00F65714"/>
    <w:rsid w:val="00F65E85"/>
    <w:rsid w:val="00F668ED"/>
    <w:rsid w:val="00F70214"/>
    <w:rsid w:val="00F70361"/>
    <w:rsid w:val="00F71636"/>
    <w:rsid w:val="00F716B6"/>
    <w:rsid w:val="00F723C1"/>
    <w:rsid w:val="00F728B3"/>
    <w:rsid w:val="00F72B0E"/>
    <w:rsid w:val="00F75998"/>
    <w:rsid w:val="00F766A7"/>
    <w:rsid w:val="00F7693D"/>
    <w:rsid w:val="00F77EF2"/>
    <w:rsid w:val="00F81A19"/>
    <w:rsid w:val="00F83A42"/>
    <w:rsid w:val="00F8529F"/>
    <w:rsid w:val="00F85A81"/>
    <w:rsid w:val="00F86588"/>
    <w:rsid w:val="00F87192"/>
    <w:rsid w:val="00F87590"/>
    <w:rsid w:val="00F87C75"/>
    <w:rsid w:val="00F91CFF"/>
    <w:rsid w:val="00F922A2"/>
    <w:rsid w:val="00F947E7"/>
    <w:rsid w:val="00F948FC"/>
    <w:rsid w:val="00F94A72"/>
    <w:rsid w:val="00F95364"/>
    <w:rsid w:val="00F962D1"/>
    <w:rsid w:val="00F966A6"/>
    <w:rsid w:val="00FA0FA1"/>
    <w:rsid w:val="00FA19B1"/>
    <w:rsid w:val="00FA36A1"/>
    <w:rsid w:val="00FA523C"/>
    <w:rsid w:val="00FA5464"/>
    <w:rsid w:val="00FA6213"/>
    <w:rsid w:val="00FA768C"/>
    <w:rsid w:val="00FA7723"/>
    <w:rsid w:val="00FB02F1"/>
    <w:rsid w:val="00FB0471"/>
    <w:rsid w:val="00FB05EE"/>
    <w:rsid w:val="00FB1001"/>
    <w:rsid w:val="00FB1665"/>
    <w:rsid w:val="00FB177C"/>
    <w:rsid w:val="00FB1D8A"/>
    <w:rsid w:val="00FB2BC0"/>
    <w:rsid w:val="00FB2C78"/>
    <w:rsid w:val="00FB2EDF"/>
    <w:rsid w:val="00FB307B"/>
    <w:rsid w:val="00FB3A4A"/>
    <w:rsid w:val="00FB4189"/>
    <w:rsid w:val="00FB6131"/>
    <w:rsid w:val="00FB77AD"/>
    <w:rsid w:val="00FC0C23"/>
    <w:rsid w:val="00FC113D"/>
    <w:rsid w:val="00FC125F"/>
    <w:rsid w:val="00FC1C6C"/>
    <w:rsid w:val="00FC2BA0"/>
    <w:rsid w:val="00FC3450"/>
    <w:rsid w:val="00FC39C6"/>
    <w:rsid w:val="00FC4A30"/>
    <w:rsid w:val="00FC5796"/>
    <w:rsid w:val="00FC6B0F"/>
    <w:rsid w:val="00FC7F98"/>
    <w:rsid w:val="00FC7FB0"/>
    <w:rsid w:val="00FD0070"/>
    <w:rsid w:val="00FD1257"/>
    <w:rsid w:val="00FD156A"/>
    <w:rsid w:val="00FD1A22"/>
    <w:rsid w:val="00FD29D5"/>
    <w:rsid w:val="00FD3258"/>
    <w:rsid w:val="00FD39B7"/>
    <w:rsid w:val="00FD53FE"/>
    <w:rsid w:val="00FD72E8"/>
    <w:rsid w:val="00FD7340"/>
    <w:rsid w:val="00FE0BE6"/>
    <w:rsid w:val="00FE2A3A"/>
    <w:rsid w:val="00FE5810"/>
    <w:rsid w:val="00FE7BCC"/>
    <w:rsid w:val="00FF07FE"/>
    <w:rsid w:val="00FF182E"/>
    <w:rsid w:val="00FF230B"/>
    <w:rsid w:val="00FF33C2"/>
    <w:rsid w:val="00FF4CE2"/>
    <w:rsid w:val="00FF6873"/>
    <w:rsid w:val="00FF6ED1"/>
    <w:rsid w:val="00FF7C75"/>
    <w:rsid w:val="00FF7E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77D"/>
    <w:pPr>
      <w:widowControl w:val="0"/>
      <w:jc w:val="both"/>
    </w:pPr>
    <w:rPr>
      <w:rFonts w:eastAsia="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uiPriority w:val="99"/>
    <w:rsid w:val="001A60B4"/>
    <w:pPr>
      <w:autoSpaceDE w:val="0"/>
      <w:autoSpaceDN w:val="0"/>
      <w:adjustRightInd w:val="0"/>
    </w:pPr>
    <w:rPr>
      <w:color w:val="000000"/>
      <w:sz w:val="24"/>
      <w:szCs w:val="24"/>
      <w:lang w:eastAsia="en-US"/>
    </w:rPr>
  </w:style>
  <w:style w:type="paragraph" w:customStyle="1" w:styleId="ListParagraph">
    <w:name w:val="List Paragraph"/>
    <w:basedOn w:val="a"/>
    <w:rsid w:val="001A60B4"/>
    <w:pPr>
      <w:ind w:left="720"/>
      <w:contextualSpacing/>
    </w:pPr>
  </w:style>
  <w:style w:type="table" w:styleId="a3">
    <w:name w:val="Table Grid"/>
    <w:basedOn w:val="a1"/>
    <w:uiPriority w:val="59"/>
    <w:rsid w:val="004945F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C4A30"/>
    <w:pPr>
      <w:widowControl w:val="0"/>
      <w:autoSpaceDE w:val="0"/>
      <w:autoSpaceDN w:val="0"/>
      <w:adjustRightInd w:val="0"/>
    </w:pPr>
    <w:rPr>
      <w:rFonts w:ascii="Calibri" w:hAnsi="Calibri" w:cs="Calibri"/>
      <w:sz w:val="22"/>
      <w:szCs w:val="22"/>
    </w:rPr>
  </w:style>
  <w:style w:type="paragraph" w:styleId="a4">
    <w:name w:val="Body Text"/>
    <w:basedOn w:val="a"/>
    <w:link w:val="a5"/>
    <w:rsid w:val="00FC4A30"/>
    <w:pPr>
      <w:widowControl/>
      <w:jc w:val="left"/>
    </w:pPr>
    <w:rPr>
      <w:rFonts w:eastAsia="Times New Roman"/>
      <w:sz w:val="24"/>
    </w:rPr>
  </w:style>
  <w:style w:type="character" w:customStyle="1" w:styleId="a5">
    <w:name w:val="Основной текст Знак"/>
    <w:link w:val="a4"/>
    <w:rsid w:val="00FC4A30"/>
    <w:rPr>
      <w:sz w:val="24"/>
    </w:rPr>
  </w:style>
  <w:style w:type="paragraph" w:styleId="a6">
    <w:name w:val="Balloon Text"/>
    <w:basedOn w:val="a"/>
    <w:link w:val="a7"/>
    <w:rsid w:val="002A4022"/>
    <w:rPr>
      <w:rFonts w:ascii="Tahoma" w:hAnsi="Tahoma" w:cs="Tahoma"/>
      <w:sz w:val="16"/>
      <w:szCs w:val="16"/>
    </w:rPr>
  </w:style>
  <w:style w:type="character" w:customStyle="1" w:styleId="a7">
    <w:name w:val="Текст выноски Знак"/>
    <w:link w:val="a6"/>
    <w:rsid w:val="002A4022"/>
    <w:rPr>
      <w:rFonts w:ascii="Tahoma" w:eastAsia="Calibri" w:hAnsi="Tahoma" w:cs="Tahoma"/>
      <w:sz w:val="16"/>
      <w:szCs w:val="16"/>
    </w:rPr>
  </w:style>
  <w:style w:type="paragraph" w:styleId="a8">
    <w:name w:val="footnote text"/>
    <w:basedOn w:val="a"/>
    <w:link w:val="a9"/>
    <w:rsid w:val="00B66C34"/>
  </w:style>
  <w:style w:type="character" w:customStyle="1" w:styleId="a9">
    <w:name w:val="Текст сноски Знак"/>
    <w:link w:val="a8"/>
    <w:rsid w:val="00B66C34"/>
    <w:rPr>
      <w:rFonts w:eastAsia="Calibri"/>
    </w:rPr>
  </w:style>
  <w:style w:type="character" w:styleId="aa">
    <w:name w:val="footnote reference"/>
    <w:uiPriority w:val="99"/>
    <w:rsid w:val="00B66C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F177D"/>
    <w:pPr>
      <w:widowControl w:val="0"/>
      <w:jc w:val="both"/>
    </w:pPr>
    <w:rPr>
      <w:rFonts w:eastAsia="Calibr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Default">
    <w:name w:val="Default"/>
    <w:uiPriority w:val="99"/>
    <w:rsid w:val="001A60B4"/>
    <w:pPr>
      <w:autoSpaceDE w:val="0"/>
      <w:autoSpaceDN w:val="0"/>
      <w:adjustRightInd w:val="0"/>
    </w:pPr>
    <w:rPr>
      <w:color w:val="000000"/>
      <w:sz w:val="24"/>
      <w:szCs w:val="24"/>
      <w:lang w:eastAsia="en-US"/>
    </w:rPr>
  </w:style>
  <w:style w:type="paragraph" w:customStyle="1" w:styleId="ListParagraph">
    <w:name w:val="List Paragraph"/>
    <w:basedOn w:val="a"/>
    <w:rsid w:val="001A60B4"/>
    <w:pPr>
      <w:ind w:left="720"/>
      <w:contextualSpacing/>
    </w:pPr>
  </w:style>
  <w:style w:type="table" w:styleId="a3">
    <w:name w:val="Table Grid"/>
    <w:basedOn w:val="a1"/>
    <w:uiPriority w:val="59"/>
    <w:rsid w:val="004945FD"/>
    <w:rPr>
      <w:rFonts w:ascii="Calibri" w:eastAsia="Calibri" w:hAnsi="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uiPriority w:val="99"/>
    <w:rsid w:val="00FC4A30"/>
    <w:pPr>
      <w:widowControl w:val="0"/>
      <w:autoSpaceDE w:val="0"/>
      <w:autoSpaceDN w:val="0"/>
      <w:adjustRightInd w:val="0"/>
    </w:pPr>
    <w:rPr>
      <w:rFonts w:ascii="Calibri" w:hAnsi="Calibri" w:cs="Calibri"/>
      <w:sz w:val="22"/>
      <w:szCs w:val="22"/>
    </w:rPr>
  </w:style>
  <w:style w:type="paragraph" w:styleId="a4">
    <w:name w:val="Body Text"/>
    <w:basedOn w:val="a"/>
    <w:link w:val="a5"/>
    <w:rsid w:val="00FC4A30"/>
    <w:pPr>
      <w:widowControl/>
      <w:jc w:val="left"/>
    </w:pPr>
    <w:rPr>
      <w:rFonts w:eastAsia="Times New Roman"/>
      <w:sz w:val="24"/>
    </w:rPr>
  </w:style>
  <w:style w:type="character" w:customStyle="1" w:styleId="a5">
    <w:name w:val="Основной текст Знак"/>
    <w:link w:val="a4"/>
    <w:rsid w:val="00FC4A30"/>
    <w:rPr>
      <w:sz w:val="24"/>
    </w:rPr>
  </w:style>
  <w:style w:type="paragraph" w:styleId="a6">
    <w:name w:val="Balloon Text"/>
    <w:basedOn w:val="a"/>
    <w:link w:val="a7"/>
    <w:rsid w:val="002A4022"/>
    <w:rPr>
      <w:rFonts w:ascii="Tahoma" w:hAnsi="Tahoma" w:cs="Tahoma"/>
      <w:sz w:val="16"/>
      <w:szCs w:val="16"/>
    </w:rPr>
  </w:style>
  <w:style w:type="character" w:customStyle="1" w:styleId="a7">
    <w:name w:val="Текст выноски Знак"/>
    <w:link w:val="a6"/>
    <w:rsid w:val="002A4022"/>
    <w:rPr>
      <w:rFonts w:ascii="Tahoma" w:eastAsia="Calibri" w:hAnsi="Tahoma" w:cs="Tahoma"/>
      <w:sz w:val="16"/>
      <w:szCs w:val="16"/>
    </w:rPr>
  </w:style>
  <w:style w:type="paragraph" w:styleId="a8">
    <w:name w:val="footnote text"/>
    <w:basedOn w:val="a"/>
    <w:link w:val="a9"/>
    <w:rsid w:val="00B66C34"/>
  </w:style>
  <w:style w:type="character" w:customStyle="1" w:styleId="a9">
    <w:name w:val="Текст сноски Знак"/>
    <w:link w:val="a8"/>
    <w:rsid w:val="00B66C34"/>
    <w:rPr>
      <w:rFonts w:eastAsia="Calibri"/>
    </w:rPr>
  </w:style>
  <w:style w:type="character" w:styleId="aa">
    <w:name w:val="footnote reference"/>
    <w:uiPriority w:val="99"/>
    <w:rsid w:val="00B66C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3613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28E140-AA87-480A-973D-3A6D76D58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7464</Words>
  <Characters>42546</Characters>
  <Application>Microsoft Office Word</Application>
  <DocSecurity>0</DocSecurity>
  <Lines>354</Lines>
  <Paragraphs>99</Paragraphs>
  <ScaleCrop>false</ScaleCrop>
  <HeadingPairs>
    <vt:vector size="2" baseType="variant">
      <vt:variant>
        <vt:lpstr>Название</vt:lpstr>
      </vt:variant>
      <vt:variant>
        <vt:i4>1</vt:i4>
      </vt:variant>
    </vt:vector>
  </HeadingPairs>
  <TitlesOfParts>
    <vt:vector size="1" baseType="lpstr">
      <vt:lpstr>Приложение 1</vt:lpstr>
    </vt:vector>
  </TitlesOfParts>
  <Company/>
  <LinksUpToDate>false</LinksUpToDate>
  <CharactersWithSpaces>49911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1</dc:title>
  <dc:creator>*</dc:creator>
  <cp:lastModifiedBy>Kreotif</cp:lastModifiedBy>
  <cp:revision>2</cp:revision>
  <cp:lastPrinted>2013-12-24T05:24:00Z</cp:lastPrinted>
  <dcterms:created xsi:type="dcterms:W3CDTF">2014-09-24T19:48:00Z</dcterms:created>
  <dcterms:modified xsi:type="dcterms:W3CDTF">2014-09-24T19:48:00Z</dcterms:modified>
</cp:coreProperties>
</file>