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9B" w:rsidRPr="007C2CAD" w:rsidRDefault="00774A9B" w:rsidP="00301734">
      <w:pPr>
        <w:spacing w:before="0" w:after="0" w:line="276" w:lineRule="auto"/>
        <w:jc w:val="center"/>
        <w:rPr>
          <w:rFonts w:eastAsia="Calibri"/>
          <w:sz w:val="26"/>
          <w:szCs w:val="26"/>
        </w:rPr>
      </w:pPr>
      <w:r w:rsidRPr="007C2CAD">
        <w:rPr>
          <w:b/>
          <w:noProof/>
          <w:sz w:val="26"/>
          <w:szCs w:val="26"/>
        </w:rPr>
        <w:drawing>
          <wp:inline distT="0" distB="0" distL="0" distR="0" wp14:anchorId="1F35D633" wp14:editId="6F67376B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A9B" w:rsidRPr="007C2CAD" w:rsidRDefault="00774A9B" w:rsidP="00301734">
      <w:pPr>
        <w:spacing w:before="0" w:after="0" w:line="276" w:lineRule="auto"/>
        <w:jc w:val="center"/>
        <w:rPr>
          <w:rFonts w:eastAsia="Calibri"/>
          <w:sz w:val="26"/>
          <w:szCs w:val="26"/>
        </w:rPr>
      </w:pPr>
    </w:p>
    <w:p w:rsidR="00774A9B" w:rsidRPr="007C2CAD" w:rsidRDefault="00774A9B" w:rsidP="00301734">
      <w:pPr>
        <w:spacing w:before="0" w:after="0" w:line="276" w:lineRule="auto"/>
        <w:jc w:val="center"/>
        <w:rPr>
          <w:rFonts w:eastAsia="Calibri"/>
          <w:sz w:val="26"/>
          <w:szCs w:val="26"/>
        </w:rPr>
      </w:pPr>
      <w:r w:rsidRPr="007C2CAD">
        <w:rPr>
          <w:rFonts w:eastAsia="Calibri"/>
          <w:sz w:val="26"/>
          <w:szCs w:val="26"/>
        </w:rPr>
        <w:t>КОМИТЕТ ПО ТОПЛИВНО-ЭНЕРГЕТИЧЕСКОМУ КОМПЛЕКСУ ЛЕНИНГРАДСКОЙ ОБЛАСТИ</w:t>
      </w:r>
    </w:p>
    <w:p w:rsidR="00774A9B" w:rsidRPr="007C2CAD" w:rsidRDefault="00774A9B" w:rsidP="00301734">
      <w:pPr>
        <w:spacing w:before="0" w:after="0" w:line="276" w:lineRule="auto"/>
        <w:jc w:val="center"/>
        <w:rPr>
          <w:rFonts w:eastAsia="Calibri"/>
          <w:b/>
          <w:sz w:val="26"/>
          <w:szCs w:val="26"/>
        </w:rPr>
      </w:pPr>
    </w:p>
    <w:p w:rsidR="00774A9B" w:rsidRPr="007C2CAD" w:rsidRDefault="00774A9B" w:rsidP="00301734">
      <w:pPr>
        <w:spacing w:before="0" w:after="0" w:line="276" w:lineRule="auto"/>
        <w:jc w:val="center"/>
        <w:rPr>
          <w:rFonts w:eastAsia="Calibri"/>
          <w:b/>
          <w:sz w:val="26"/>
          <w:szCs w:val="26"/>
        </w:rPr>
      </w:pPr>
      <w:r w:rsidRPr="007C2CAD">
        <w:rPr>
          <w:rFonts w:eastAsia="Calibri"/>
          <w:b/>
          <w:sz w:val="26"/>
          <w:szCs w:val="26"/>
        </w:rPr>
        <w:t>РАСПОРЯЖЕНИЕ</w:t>
      </w:r>
    </w:p>
    <w:p w:rsidR="00774A9B" w:rsidRPr="007C2CAD" w:rsidRDefault="00774A9B" w:rsidP="00301734">
      <w:pPr>
        <w:spacing w:before="0" w:after="0" w:line="276" w:lineRule="auto"/>
        <w:jc w:val="center"/>
        <w:rPr>
          <w:rFonts w:eastAsia="Calibri"/>
          <w:b/>
          <w:bCs/>
          <w:sz w:val="26"/>
          <w:szCs w:val="26"/>
        </w:rPr>
      </w:pPr>
      <w:r w:rsidRPr="007C2CAD">
        <w:rPr>
          <w:rFonts w:eastAsia="Calibri"/>
          <w:b/>
          <w:bCs/>
          <w:sz w:val="26"/>
          <w:szCs w:val="26"/>
        </w:rPr>
        <w:t xml:space="preserve"> </w:t>
      </w:r>
    </w:p>
    <w:p w:rsidR="00774A9B" w:rsidRPr="007C2CAD" w:rsidRDefault="00774A9B" w:rsidP="00301734">
      <w:pPr>
        <w:spacing w:before="0" w:after="0" w:line="276" w:lineRule="auto"/>
        <w:rPr>
          <w:rFonts w:eastAsia="Calibri"/>
          <w:b/>
          <w:sz w:val="26"/>
          <w:szCs w:val="26"/>
        </w:rPr>
      </w:pPr>
      <w:r w:rsidRPr="007C2CAD">
        <w:rPr>
          <w:rFonts w:eastAsia="Calibri"/>
          <w:b/>
          <w:sz w:val="26"/>
          <w:szCs w:val="26"/>
        </w:rPr>
        <w:t>«___»______________ 2019 г.</w:t>
      </w:r>
      <w:r w:rsidRPr="007C2CAD">
        <w:rPr>
          <w:rFonts w:eastAsia="Calibri"/>
          <w:b/>
          <w:sz w:val="26"/>
          <w:szCs w:val="26"/>
        </w:rPr>
        <w:tab/>
        <w:t xml:space="preserve"> </w:t>
      </w:r>
      <w:r w:rsidRPr="007C2CAD">
        <w:rPr>
          <w:rFonts w:eastAsia="Calibri"/>
          <w:b/>
          <w:sz w:val="26"/>
          <w:szCs w:val="26"/>
        </w:rPr>
        <w:tab/>
      </w:r>
      <w:r w:rsidRPr="007C2CAD">
        <w:rPr>
          <w:rFonts w:eastAsia="Calibri"/>
          <w:b/>
          <w:sz w:val="26"/>
          <w:szCs w:val="26"/>
        </w:rPr>
        <w:tab/>
      </w:r>
      <w:r w:rsidRPr="007C2CAD">
        <w:rPr>
          <w:rFonts w:eastAsia="Calibri"/>
          <w:b/>
          <w:sz w:val="26"/>
          <w:szCs w:val="26"/>
        </w:rPr>
        <w:tab/>
      </w:r>
      <w:r w:rsidRPr="007C2CAD">
        <w:rPr>
          <w:rFonts w:eastAsia="Calibri"/>
          <w:b/>
          <w:sz w:val="26"/>
          <w:szCs w:val="26"/>
        </w:rPr>
        <w:tab/>
      </w:r>
      <w:r w:rsidRPr="007C2CAD">
        <w:rPr>
          <w:rFonts w:eastAsia="Calibri"/>
          <w:b/>
          <w:sz w:val="26"/>
          <w:szCs w:val="26"/>
        </w:rPr>
        <w:tab/>
        <w:t xml:space="preserve">       </w:t>
      </w:r>
      <w:r w:rsidRPr="007C2CAD">
        <w:rPr>
          <w:rFonts w:eastAsia="Calibri"/>
          <w:b/>
          <w:sz w:val="26"/>
          <w:szCs w:val="26"/>
        </w:rPr>
        <w:tab/>
        <w:t xml:space="preserve">        №____</w:t>
      </w:r>
    </w:p>
    <w:p w:rsidR="00774A9B" w:rsidRPr="007C2CAD" w:rsidRDefault="00774A9B" w:rsidP="00301734">
      <w:pPr>
        <w:spacing w:before="0" w:after="0" w:line="276" w:lineRule="auto"/>
        <w:rPr>
          <w:rFonts w:eastAsia="Calibri"/>
          <w:b/>
          <w:sz w:val="26"/>
          <w:szCs w:val="26"/>
        </w:rPr>
      </w:pPr>
    </w:p>
    <w:p w:rsidR="00774A9B" w:rsidRPr="007C2CAD" w:rsidRDefault="00774A9B" w:rsidP="00301734">
      <w:pPr>
        <w:spacing w:before="0" w:after="0" w:line="276" w:lineRule="auto"/>
        <w:jc w:val="center"/>
        <w:rPr>
          <w:b/>
          <w:sz w:val="26"/>
          <w:szCs w:val="26"/>
        </w:rPr>
      </w:pPr>
      <w:r w:rsidRPr="007C2CAD">
        <w:rPr>
          <w:rFonts w:eastAsia="Calibri"/>
          <w:b/>
          <w:bCs/>
          <w:sz w:val="26"/>
          <w:szCs w:val="26"/>
        </w:rPr>
        <w:t>О ПРОВЕДЕНИИ РЕГИОНАЛ</w:t>
      </w:r>
      <w:bookmarkStart w:id="0" w:name="_GoBack"/>
      <w:bookmarkEnd w:id="0"/>
      <w:r w:rsidRPr="007C2CAD">
        <w:rPr>
          <w:rFonts w:eastAsia="Calibri"/>
          <w:b/>
          <w:bCs/>
          <w:sz w:val="26"/>
          <w:szCs w:val="26"/>
        </w:rPr>
        <w:t xml:space="preserve">ЬНОГО ЭТАПА </w:t>
      </w:r>
      <w:r w:rsidRPr="007C2CAD">
        <w:rPr>
          <w:b/>
          <w:sz w:val="26"/>
          <w:szCs w:val="26"/>
        </w:rPr>
        <w:t>ПЯТОГО ВСЕРОССИЙСКОГО КОНКУРСА СМИ, ПРЕСС-СЛУЖБ КОМПАНИЙ ТЭК И РЕГИОНАЛЬНЫХ, МУНИЦИПАЛЬНЫХ АДМИНИСТРАЦИЙ «МЕДИАТЭК» В ЛЕНИНГРАДСКОЙ ОБЛАСТИ</w:t>
      </w:r>
    </w:p>
    <w:p w:rsidR="00774A9B" w:rsidRPr="007C2CAD" w:rsidRDefault="00774A9B" w:rsidP="00301734">
      <w:pPr>
        <w:widowControl w:val="0"/>
        <w:autoSpaceDE w:val="0"/>
        <w:autoSpaceDN w:val="0"/>
        <w:adjustRightInd w:val="0"/>
        <w:spacing w:before="0" w:after="0" w:line="276" w:lineRule="auto"/>
        <w:jc w:val="center"/>
        <w:rPr>
          <w:rFonts w:eastAsia="Calibri"/>
          <w:b/>
          <w:sz w:val="26"/>
          <w:szCs w:val="26"/>
        </w:rPr>
      </w:pPr>
      <w:r w:rsidRPr="007C2CAD">
        <w:rPr>
          <w:rFonts w:eastAsia="Calibri"/>
          <w:b/>
          <w:sz w:val="26"/>
          <w:szCs w:val="26"/>
        </w:rPr>
        <w:t xml:space="preserve"> </w:t>
      </w:r>
    </w:p>
    <w:p w:rsidR="00774A9B" w:rsidRPr="007C2CAD" w:rsidRDefault="00774A9B" w:rsidP="00301734">
      <w:pPr>
        <w:widowControl w:val="0"/>
        <w:autoSpaceDE w:val="0"/>
        <w:autoSpaceDN w:val="0"/>
        <w:adjustRightInd w:val="0"/>
        <w:spacing w:before="0" w:after="0" w:line="276" w:lineRule="auto"/>
        <w:rPr>
          <w:rFonts w:eastAsia="Calibri"/>
          <w:sz w:val="26"/>
          <w:szCs w:val="26"/>
        </w:rPr>
      </w:pPr>
    </w:p>
    <w:p w:rsidR="00774A9B" w:rsidRPr="007C2CAD" w:rsidRDefault="00774A9B" w:rsidP="00301734">
      <w:pPr>
        <w:widowControl w:val="0"/>
        <w:tabs>
          <w:tab w:val="left" w:pos="993"/>
        </w:tabs>
        <w:autoSpaceDE w:val="0"/>
        <w:autoSpaceDN w:val="0"/>
        <w:adjustRightInd w:val="0"/>
        <w:spacing w:before="0" w:after="0" w:line="276" w:lineRule="auto"/>
        <w:rPr>
          <w:rFonts w:eastAsia="Calibri"/>
          <w:sz w:val="26"/>
          <w:szCs w:val="26"/>
        </w:rPr>
      </w:pPr>
      <w:r w:rsidRPr="007C2CAD">
        <w:rPr>
          <w:rFonts w:eastAsia="Calibri"/>
          <w:sz w:val="26"/>
          <w:szCs w:val="26"/>
        </w:rPr>
        <w:t xml:space="preserve">В целях проведения регионального этапа </w:t>
      </w:r>
      <w:r w:rsidRPr="007C2CAD">
        <w:rPr>
          <w:sz w:val="26"/>
          <w:szCs w:val="26"/>
        </w:rPr>
        <w:t>Пятого  Всероссийского конкурса СМИ, пресс-служб компаний ТЭК и региональных, муниципальных администраций «</w:t>
      </w:r>
      <w:proofErr w:type="spellStart"/>
      <w:r w:rsidRPr="007C2CAD">
        <w:rPr>
          <w:sz w:val="26"/>
          <w:szCs w:val="26"/>
        </w:rPr>
        <w:t>МедиаТЭК</w:t>
      </w:r>
      <w:proofErr w:type="spellEnd"/>
      <w:r w:rsidRPr="007C2CAD">
        <w:rPr>
          <w:sz w:val="26"/>
          <w:szCs w:val="26"/>
        </w:rPr>
        <w:t>» в Ленинградской области</w:t>
      </w:r>
      <w:r w:rsidRPr="007C2CAD">
        <w:rPr>
          <w:rFonts w:eastAsia="Calibri"/>
          <w:sz w:val="26"/>
          <w:szCs w:val="26"/>
        </w:rPr>
        <w:t>:</w:t>
      </w:r>
    </w:p>
    <w:p w:rsidR="00774A9B" w:rsidRPr="007C2CAD" w:rsidRDefault="00774A9B" w:rsidP="00301734">
      <w:pPr>
        <w:widowControl w:val="0"/>
        <w:autoSpaceDE w:val="0"/>
        <w:autoSpaceDN w:val="0"/>
        <w:adjustRightInd w:val="0"/>
        <w:spacing w:before="0" w:after="0" w:line="276" w:lineRule="auto"/>
        <w:ind w:firstLine="540"/>
        <w:rPr>
          <w:rFonts w:eastAsia="Calibri"/>
          <w:sz w:val="26"/>
          <w:szCs w:val="26"/>
        </w:rPr>
      </w:pPr>
    </w:p>
    <w:p w:rsidR="00774A9B" w:rsidRPr="007C2CAD" w:rsidRDefault="00774A9B" w:rsidP="00301734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rPr>
          <w:rFonts w:eastAsia="Calibri"/>
          <w:sz w:val="26"/>
          <w:szCs w:val="26"/>
        </w:rPr>
      </w:pPr>
      <w:bookmarkStart w:id="1" w:name="Par14"/>
      <w:bookmarkEnd w:id="1"/>
      <w:r w:rsidRPr="007C2CAD">
        <w:rPr>
          <w:rFonts w:eastAsia="Calibri"/>
          <w:sz w:val="26"/>
          <w:szCs w:val="26"/>
        </w:rPr>
        <w:t xml:space="preserve">Утвердить </w:t>
      </w:r>
      <w:hyperlink w:anchor="Par37" w:history="1">
        <w:r w:rsidRPr="007C2CAD">
          <w:rPr>
            <w:rFonts w:eastAsia="Calibri"/>
            <w:sz w:val="26"/>
            <w:szCs w:val="26"/>
          </w:rPr>
          <w:t>Положение</w:t>
        </w:r>
      </w:hyperlink>
      <w:r w:rsidRPr="007C2CAD">
        <w:rPr>
          <w:rFonts w:eastAsia="Calibri"/>
          <w:sz w:val="26"/>
          <w:szCs w:val="26"/>
        </w:rPr>
        <w:t xml:space="preserve"> о региональном этапе </w:t>
      </w:r>
      <w:r w:rsidRPr="007C2CAD">
        <w:rPr>
          <w:sz w:val="26"/>
          <w:szCs w:val="26"/>
        </w:rPr>
        <w:t>Пятого Всероссийского конкурса СМИ, пресс-служб компаний ТЭК и региональных, муниципальных администраций «</w:t>
      </w:r>
      <w:proofErr w:type="spellStart"/>
      <w:r w:rsidRPr="007C2CAD">
        <w:rPr>
          <w:sz w:val="26"/>
          <w:szCs w:val="26"/>
        </w:rPr>
        <w:t>МедиаТЭК</w:t>
      </w:r>
      <w:proofErr w:type="spellEnd"/>
      <w:r w:rsidRPr="007C2CAD">
        <w:rPr>
          <w:sz w:val="26"/>
          <w:szCs w:val="26"/>
        </w:rPr>
        <w:t>» в Ленинградской области</w:t>
      </w:r>
      <w:r w:rsidRPr="007C2CAD">
        <w:rPr>
          <w:rFonts w:eastAsia="Calibri"/>
          <w:sz w:val="26"/>
          <w:szCs w:val="26"/>
        </w:rPr>
        <w:t xml:space="preserve"> согласно приложению к настоящему распоряжению.</w:t>
      </w:r>
    </w:p>
    <w:p w:rsidR="00774A9B" w:rsidRPr="007C2CAD" w:rsidRDefault="00774A9B" w:rsidP="00301734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rPr>
          <w:rFonts w:eastAsia="Calibri"/>
          <w:sz w:val="26"/>
          <w:szCs w:val="26"/>
        </w:rPr>
      </w:pPr>
      <w:r w:rsidRPr="007C2CAD">
        <w:rPr>
          <w:rFonts w:eastAsia="Calibri"/>
          <w:sz w:val="26"/>
          <w:szCs w:val="26"/>
        </w:rPr>
        <w:t xml:space="preserve">Рекомендовать руководителям органов исполнительной власти Ленинградкой области и органов местного самоуправления Ленинградской области привлечь пресс-службы подведомственных предприятий, учреждений и организаций к участию в региональном этапе </w:t>
      </w:r>
      <w:r w:rsidRPr="007C2CAD">
        <w:rPr>
          <w:sz w:val="26"/>
          <w:szCs w:val="26"/>
        </w:rPr>
        <w:t>Пятого</w:t>
      </w:r>
      <w:r w:rsidRPr="007C2CAD">
        <w:rPr>
          <w:rFonts w:eastAsia="Calibri"/>
          <w:sz w:val="26"/>
          <w:szCs w:val="26"/>
        </w:rPr>
        <w:t xml:space="preserve"> Всероссийского конкурса СМИ, пресс-служб компаний ТЭК и региональных, </w:t>
      </w:r>
      <w:r w:rsidRPr="007C2CAD">
        <w:rPr>
          <w:sz w:val="26"/>
          <w:szCs w:val="26"/>
        </w:rPr>
        <w:t>муниципальных</w:t>
      </w:r>
      <w:r w:rsidRPr="007C2CAD">
        <w:rPr>
          <w:rFonts w:eastAsia="Calibri"/>
          <w:sz w:val="26"/>
          <w:szCs w:val="26"/>
        </w:rPr>
        <w:t xml:space="preserve"> администраций «</w:t>
      </w:r>
      <w:proofErr w:type="spellStart"/>
      <w:r w:rsidRPr="007C2CAD">
        <w:rPr>
          <w:rFonts w:eastAsia="Calibri"/>
          <w:sz w:val="26"/>
          <w:szCs w:val="26"/>
        </w:rPr>
        <w:t>МедиаТЭК</w:t>
      </w:r>
      <w:proofErr w:type="spellEnd"/>
      <w:r w:rsidRPr="007C2CAD">
        <w:rPr>
          <w:rFonts w:eastAsia="Calibri"/>
          <w:sz w:val="26"/>
          <w:szCs w:val="26"/>
        </w:rPr>
        <w:t>» в Ленинградской области.</w:t>
      </w:r>
    </w:p>
    <w:p w:rsidR="00774A9B" w:rsidRPr="007C2CAD" w:rsidRDefault="00774A9B" w:rsidP="00301734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rPr>
          <w:rFonts w:eastAsia="Calibri"/>
          <w:sz w:val="26"/>
          <w:szCs w:val="26"/>
        </w:rPr>
      </w:pPr>
      <w:r w:rsidRPr="007C2CAD">
        <w:rPr>
          <w:rFonts w:eastAsia="Calibri"/>
          <w:sz w:val="26"/>
          <w:szCs w:val="26"/>
        </w:rPr>
        <w:t>Контроль за исполнением настоящего распоряжения оставляю за собой.</w:t>
      </w:r>
    </w:p>
    <w:p w:rsidR="00774A9B" w:rsidRPr="007C2CAD" w:rsidRDefault="00774A9B" w:rsidP="00301734">
      <w:pPr>
        <w:widowControl w:val="0"/>
        <w:autoSpaceDE w:val="0"/>
        <w:autoSpaceDN w:val="0"/>
        <w:adjustRightInd w:val="0"/>
        <w:spacing w:before="0" w:after="0" w:line="276" w:lineRule="auto"/>
        <w:ind w:firstLine="540"/>
        <w:rPr>
          <w:rFonts w:eastAsia="Calibri"/>
          <w:sz w:val="26"/>
          <w:szCs w:val="26"/>
        </w:rPr>
      </w:pPr>
    </w:p>
    <w:p w:rsidR="00774A9B" w:rsidRPr="007C2CAD" w:rsidRDefault="00774A9B" w:rsidP="00301734">
      <w:pPr>
        <w:widowControl w:val="0"/>
        <w:autoSpaceDE w:val="0"/>
        <w:autoSpaceDN w:val="0"/>
        <w:adjustRightInd w:val="0"/>
        <w:spacing w:before="0" w:after="0" w:line="276" w:lineRule="auto"/>
        <w:rPr>
          <w:rFonts w:eastAsia="Calibri"/>
          <w:sz w:val="26"/>
          <w:szCs w:val="26"/>
        </w:rPr>
      </w:pPr>
    </w:p>
    <w:p w:rsidR="00774A9B" w:rsidRPr="007C2CAD" w:rsidRDefault="00774A9B" w:rsidP="00301734">
      <w:pPr>
        <w:widowControl w:val="0"/>
        <w:autoSpaceDE w:val="0"/>
        <w:autoSpaceDN w:val="0"/>
        <w:adjustRightInd w:val="0"/>
        <w:spacing w:before="0" w:after="0" w:line="276" w:lineRule="auto"/>
        <w:rPr>
          <w:rFonts w:eastAsia="Calibri"/>
          <w:sz w:val="26"/>
          <w:szCs w:val="26"/>
        </w:rPr>
      </w:pPr>
      <w:r w:rsidRPr="007C2CAD">
        <w:rPr>
          <w:rFonts w:eastAsia="Calibri"/>
          <w:sz w:val="26"/>
          <w:szCs w:val="26"/>
        </w:rPr>
        <w:t>Председатель комитета                                                                             Ю.В. Андреев</w:t>
      </w:r>
    </w:p>
    <w:p w:rsidR="00774A9B" w:rsidRPr="007C2CAD" w:rsidRDefault="00774A9B" w:rsidP="00301734">
      <w:pPr>
        <w:widowControl w:val="0"/>
        <w:autoSpaceDE w:val="0"/>
        <w:autoSpaceDN w:val="0"/>
        <w:adjustRightInd w:val="0"/>
        <w:spacing w:before="0" w:after="0" w:line="276" w:lineRule="auto"/>
        <w:ind w:firstLine="540"/>
        <w:rPr>
          <w:rFonts w:eastAsia="Calibri"/>
          <w:sz w:val="26"/>
          <w:szCs w:val="26"/>
        </w:rPr>
      </w:pPr>
    </w:p>
    <w:p w:rsidR="00774A9B" w:rsidRPr="007C2CAD" w:rsidRDefault="00774A9B" w:rsidP="00301734">
      <w:pPr>
        <w:widowControl w:val="0"/>
        <w:autoSpaceDE w:val="0"/>
        <w:autoSpaceDN w:val="0"/>
        <w:adjustRightInd w:val="0"/>
        <w:spacing w:before="0" w:after="0" w:line="276" w:lineRule="auto"/>
        <w:outlineLvl w:val="0"/>
        <w:rPr>
          <w:rFonts w:eastAsia="Calibri"/>
          <w:sz w:val="26"/>
          <w:szCs w:val="26"/>
        </w:rPr>
      </w:pPr>
    </w:p>
    <w:p w:rsidR="00301734" w:rsidRPr="007C2CAD" w:rsidRDefault="00301734" w:rsidP="00301734">
      <w:pPr>
        <w:widowControl w:val="0"/>
        <w:autoSpaceDE w:val="0"/>
        <w:autoSpaceDN w:val="0"/>
        <w:adjustRightInd w:val="0"/>
        <w:spacing w:before="0" w:after="0" w:line="276" w:lineRule="auto"/>
        <w:outlineLvl w:val="0"/>
        <w:rPr>
          <w:rFonts w:eastAsia="Calibri"/>
          <w:sz w:val="26"/>
          <w:szCs w:val="26"/>
        </w:rPr>
      </w:pPr>
    </w:p>
    <w:p w:rsidR="00301734" w:rsidRPr="007C2CAD" w:rsidRDefault="00301734" w:rsidP="00301734">
      <w:pPr>
        <w:widowControl w:val="0"/>
        <w:autoSpaceDE w:val="0"/>
        <w:autoSpaceDN w:val="0"/>
        <w:adjustRightInd w:val="0"/>
        <w:spacing w:before="0" w:after="0" w:line="276" w:lineRule="auto"/>
        <w:outlineLvl w:val="0"/>
        <w:rPr>
          <w:rFonts w:eastAsia="Calibri"/>
          <w:sz w:val="26"/>
          <w:szCs w:val="26"/>
        </w:rPr>
      </w:pPr>
    </w:p>
    <w:p w:rsidR="00301734" w:rsidRPr="007C2CAD" w:rsidRDefault="00301734" w:rsidP="00301734">
      <w:pPr>
        <w:widowControl w:val="0"/>
        <w:autoSpaceDE w:val="0"/>
        <w:autoSpaceDN w:val="0"/>
        <w:adjustRightInd w:val="0"/>
        <w:spacing w:before="0" w:after="0" w:line="276" w:lineRule="auto"/>
        <w:outlineLvl w:val="0"/>
        <w:rPr>
          <w:rFonts w:eastAsia="Calibri"/>
          <w:sz w:val="26"/>
          <w:szCs w:val="26"/>
        </w:rPr>
      </w:pPr>
    </w:p>
    <w:p w:rsidR="00774A9B" w:rsidRDefault="00774A9B" w:rsidP="00301734">
      <w:pPr>
        <w:widowControl w:val="0"/>
        <w:autoSpaceDE w:val="0"/>
        <w:autoSpaceDN w:val="0"/>
        <w:adjustRightInd w:val="0"/>
        <w:spacing w:before="0" w:after="0" w:line="276" w:lineRule="auto"/>
        <w:outlineLvl w:val="0"/>
        <w:rPr>
          <w:rFonts w:eastAsia="Calibri"/>
          <w:sz w:val="26"/>
          <w:szCs w:val="26"/>
        </w:rPr>
      </w:pPr>
    </w:p>
    <w:p w:rsidR="007C2CAD" w:rsidRPr="007C2CAD" w:rsidRDefault="007C2CAD" w:rsidP="00301734">
      <w:pPr>
        <w:widowControl w:val="0"/>
        <w:autoSpaceDE w:val="0"/>
        <w:autoSpaceDN w:val="0"/>
        <w:adjustRightInd w:val="0"/>
        <w:spacing w:before="0" w:after="0" w:line="276" w:lineRule="auto"/>
        <w:outlineLvl w:val="0"/>
        <w:rPr>
          <w:rFonts w:eastAsia="Calibri"/>
          <w:sz w:val="26"/>
          <w:szCs w:val="26"/>
        </w:rPr>
      </w:pPr>
    </w:p>
    <w:p w:rsidR="00774A9B" w:rsidRPr="007C2CAD" w:rsidRDefault="00774A9B" w:rsidP="00301734">
      <w:pPr>
        <w:widowControl w:val="0"/>
        <w:autoSpaceDE w:val="0"/>
        <w:autoSpaceDN w:val="0"/>
        <w:adjustRightInd w:val="0"/>
        <w:spacing w:before="0" w:after="0" w:line="276" w:lineRule="auto"/>
        <w:ind w:firstLine="540"/>
        <w:jc w:val="right"/>
        <w:outlineLvl w:val="0"/>
        <w:rPr>
          <w:rFonts w:eastAsia="Calibri"/>
          <w:sz w:val="20"/>
          <w:szCs w:val="20"/>
        </w:rPr>
      </w:pPr>
      <w:r w:rsidRPr="007C2CAD">
        <w:rPr>
          <w:rFonts w:eastAsia="Calibri"/>
          <w:sz w:val="20"/>
          <w:szCs w:val="20"/>
        </w:rPr>
        <w:t>ПРИЛОЖЕНИЕ</w:t>
      </w:r>
    </w:p>
    <w:p w:rsidR="00774A9B" w:rsidRPr="007C2CAD" w:rsidRDefault="00774A9B" w:rsidP="00301734">
      <w:pPr>
        <w:widowControl w:val="0"/>
        <w:autoSpaceDE w:val="0"/>
        <w:autoSpaceDN w:val="0"/>
        <w:adjustRightInd w:val="0"/>
        <w:spacing w:before="0" w:after="0" w:line="276" w:lineRule="auto"/>
        <w:ind w:firstLine="540"/>
        <w:jc w:val="right"/>
        <w:rPr>
          <w:rFonts w:eastAsia="Calibri"/>
          <w:sz w:val="20"/>
          <w:szCs w:val="20"/>
        </w:rPr>
      </w:pPr>
      <w:r w:rsidRPr="007C2CAD">
        <w:rPr>
          <w:rFonts w:eastAsia="Calibri"/>
          <w:sz w:val="20"/>
          <w:szCs w:val="20"/>
        </w:rPr>
        <w:t xml:space="preserve">к распоряжению комитета по </w:t>
      </w:r>
    </w:p>
    <w:p w:rsidR="00774A9B" w:rsidRPr="007C2CAD" w:rsidRDefault="00774A9B" w:rsidP="00301734">
      <w:pPr>
        <w:widowControl w:val="0"/>
        <w:autoSpaceDE w:val="0"/>
        <w:autoSpaceDN w:val="0"/>
        <w:adjustRightInd w:val="0"/>
        <w:spacing w:before="0" w:after="0" w:line="276" w:lineRule="auto"/>
        <w:ind w:firstLine="540"/>
        <w:jc w:val="right"/>
        <w:rPr>
          <w:rFonts w:eastAsia="Calibri"/>
          <w:sz w:val="20"/>
          <w:szCs w:val="20"/>
        </w:rPr>
      </w:pPr>
      <w:r w:rsidRPr="007C2CAD">
        <w:rPr>
          <w:rFonts w:eastAsia="Calibri"/>
          <w:sz w:val="20"/>
          <w:szCs w:val="20"/>
        </w:rPr>
        <w:t>топливно-энергетическому комплексу</w:t>
      </w:r>
    </w:p>
    <w:p w:rsidR="00774A9B" w:rsidRPr="007C2CAD" w:rsidRDefault="00774A9B" w:rsidP="00301734">
      <w:pPr>
        <w:widowControl w:val="0"/>
        <w:autoSpaceDE w:val="0"/>
        <w:autoSpaceDN w:val="0"/>
        <w:adjustRightInd w:val="0"/>
        <w:spacing w:before="0" w:after="0" w:line="276" w:lineRule="auto"/>
        <w:ind w:firstLine="540"/>
        <w:jc w:val="right"/>
        <w:rPr>
          <w:rFonts w:eastAsia="Calibri"/>
          <w:sz w:val="20"/>
          <w:szCs w:val="20"/>
        </w:rPr>
      </w:pPr>
      <w:r w:rsidRPr="007C2CAD">
        <w:rPr>
          <w:rFonts w:eastAsia="Calibri"/>
          <w:sz w:val="20"/>
          <w:szCs w:val="20"/>
        </w:rPr>
        <w:t>Ленинградской области</w:t>
      </w:r>
    </w:p>
    <w:p w:rsidR="00774A9B" w:rsidRPr="007C2CAD" w:rsidRDefault="00065B10" w:rsidP="00301734">
      <w:pPr>
        <w:spacing w:before="0" w:after="0" w:line="276" w:lineRule="auto"/>
        <w:ind w:firstLine="540"/>
        <w:jc w:val="right"/>
        <w:rPr>
          <w:b/>
          <w:sz w:val="20"/>
          <w:szCs w:val="20"/>
        </w:rPr>
      </w:pPr>
      <w:r>
        <w:rPr>
          <w:rFonts w:eastAsia="Calibri"/>
          <w:sz w:val="20"/>
          <w:szCs w:val="20"/>
        </w:rPr>
        <w:t>от _____._____ 2019</w:t>
      </w:r>
      <w:r w:rsidR="00774A9B" w:rsidRPr="007C2CAD">
        <w:rPr>
          <w:rFonts w:eastAsia="Calibri"/>
          <w:sz w:val="20"/>
          <w:szCs w:val="20"/>
        </w:rPr>
        <w:t xml:space="preserve">  N  __   </w:t>
      </w:r>
    </w:p>
    <w:p w:rsidR="00774A9B" w:rsidRPr="007C2CAD" w:rsidRDefault="00774A9B" w:rsidP="00301734">
      <w:pPr>
        <w:widowControl w:val="0"/>
        <w:autoSpaceDE w:val="0"/>
        <w:autoSpaceDN w:val="0"/>
        <w:adjustRightInd w:val="0"/>
        <w:spacing w:before="0" w:after="0" w:line="276" w:lineRule="auto"/>
        <w:outlineLvl w:val="0"/>
        <w:rPr>
          <w:rFonts w:eastAsia="Calibri"/>
          <w:sz w:val="26"/>
          <w:szCs w:val="26"/>
        </w:rPr>
      </w:pPr>
    </w:p>
    <w:p w:rsidR="00774A9B" w:rsidRPr="007C2CAD" w:rsidRDefault="00774A9B" w:rsidP="00301734">
      <w:pPr>
        <w:widowControl w:val="0"/>
        <w:autoSpaceDE w:val="0"/>
        <w:autoSpaceDN w:val="0"/>
        <w:adjustRightInd w:val="0"/>
        <w:spacing w:before="0" w:after="0" w:line="276" w:lineRule="auto"/>
        <w:outlineLvl w:val="0"/>
        <w:rPr>
          <w:rFonts w:eastAsia="Calibri"/>
          <w:sz w:val="26"/>
          <w:szCs w:val="26"/>
        </w:rPr>
      </w:pPr>
    </w:p>
    <w:p w:rsidR="00774A9B" w:rsidRPr="007C2CAD" w:rsidRDefault="00774A9B" w:rsidP="00301734">
      <w:pPr>
        <w:widowControl w:val="0"/>
        <w:autoSpaceDE w:val="0"/>
        <w:autoSpaceDN w:val="0"/>
        <w:adjustRightInd w:val="0"/>
        <w:spacing w:before="0" w:after="0" w:line="276" w:lineRule="auto"/>
        <w:outlineLvl w:val="0"/>
        <w:rPr>
          <w:rFonts w:eastAsia="Calibri"/>
          <w:sz w:val="26"/>
          <w:szCs w:val="26"/>
        </w:rPr>
      </w:pPr>
    </w:p>
    <w:p w:rsidR="00774A9B" w:rsidRPr="007C2CAD" w:rsidRDefault="006D0682" w:rsidP="00301734">
      <w:pPr>
        <w:spacing w:before="0" w:after="0" w:line="276" w:lineRule="auto"/>
        <w:jc w:val="center"/>
        <w:rPr>
          <w:b/>
          <w:sz w:val="26"/>
          <w:szCs w:val="26"/>
        </w:rPr>
      </w:pPr>
      <w:r w:rsidRPr="007C2CAD">
        <w:rPr>
          <w:b/>
          <w:sz w:val="26"/>
          <w:szCs w:val="26"/>
        </w:rPr>
        <w:t xml:space="preserve">ПОЛОЖЕНИЕ </w:t>
      </w:r>
      <w:r w:rsidR="00774A9B" w:rsidRPr="007C2CAD">
        <w:rPr>
          <w:rFonts w:eastAsia="Calibri"/>
          <w:b/>
          <w:bCs/>
          <w:sz w:val="26"/>
          <w:szCs w:val="26"/>
        </w:rPr>
        <w:t xml:space="preserve">О ПРОВЕДЕНИИ РЕГИОНАЛЬНОГО ЭТАПА </w:t>
      </w:r>
      <w:r w:rsidR="00774A9B" w:rsidRPr="007C2CAD">
        <w:rPr>
          <w:b/>
          <w:sz w:val="26"/>
          <w:szCs w:val="26"/>
        </w:rPr>
        <w:t>ПЯТОГО ВСЕРОССИЙСКОГО КОНКУРСА СМИ, ПРЕСС-СЛУЖБ КОМПАНИЙ ТЭК И РЕГИОНАЛЬНЫХ, МУНИЦИПАЛЬНЫХ АДМИНИСТРАЦИЙ «МЕДИАТЭК» В ЛЕНИНГРАДСКОЙ ОБЛАСТИ</w:t>
      </w:r>
    </w:p>
    <w:p w:rsidR="00BB1C2B" w:rsidRPr="007C2CAD" w:rsidRDefault="00BB1C2B" w:rsidP="00301734">
      <w:pPr>
        <w:spacing w:before="0" w:line="276" w:lineRule="auto"/>
        <w:ind w:firstLine="0"/>
        <w:jc w:val="center"/>
        <w:rPr>
          <w:b/>
          <w:sz w:val="26"/>
          <w:szCs w:val="26"/>
        </w:rPr>
      </w:pPr>
    </w:p>
    <w:p w:rsidR="00774A9B" w:rsidRPr="007C2CAD" w:rsidRDefault="00774A9B" w:rsidP="00301734">
      <w:pPr>
        <w:spacing w:before="0" w:after="0" w:line="276" w:lineRule="auto"/>
        <w:rPr>
          <w:sz w:val="26"/>
          <w:szCs w:val="26"/>
        </w:rPr>
      </w:pPr>
      <w:r w:rsidRPr="007C2CAD">
        <w:rPr>
          <w:sz w:val="26"/>
          <w:szCs w:val="26"/>
        </w:rPr>
        <w:t>Настоящее Положение о региональном этапе Пятого Всероссийского конкурса СМИ, пресс-служб компаний ТЭК и региональных, муниципальных администраций «</w:t>
      </w:r>
      <w:proofErr w:type="spellStart"/>
      <w:r w:rsidRPr="007C2CAD">
        <w:rPr>
          <w:sz w:val="26"/>
          <w:szCs w:val="26"/>
        </w:rPr>
        <w:t>МедиаТЭК</w:t>
      </w:r>
      <w:proofErr w:type="spellEnd"/>
      <w:r w:rsidRPr="007C2CAD">
        <w:rPr>
          <w:sz w:val="26"/>
          <w:szCs w:val="26"/>
        </w:rPr>
        <w:t xml:space="preserve">» в Ленинградской области (далее – Положение)  разработано в соответствии с Положением о </w:t>
      </w:r>
      <w:r w:rsidR="00F11D8C" w:rsidRPr="007C2CAD">
        <w:rPr>
          <w:sz w:val="26"/>
          <w:szCs w:val="26"/>
        </w:rPr>
        <w:t>Пятом</w:t>
      </w:r>
      <w:r w:rsidRPr="007C2CAD">
        <w:rPr>
          <w:sz w:val="26"/>
          <w:szCs w:val="26"/>
        </w:rPr>
        <w:t xml:space="preserve"> Всероссийском конкурсе СМИ, пресс-служб компаний ТЭК и региональных, муниципальных администраций «</w:t>
      </w:r>
      <w:proofErr w:type="spellStart"/>
      <w:r w:rsidRPr="007C2CAD">
        <w:rPr>
          <w:sz w:val="26"/>
          <w:szCs w:val="26"/>
        </w:rPr>
        <w:t>МедиаТЭК</w:t>
      </w:r>
      <w:proofErr w:type="spellEnd"/>
      <w:r w:rsidRPr="007C2CAD">
        <w:rPr>
          <w:sz w:val="26"/>
          <w:szCs w:val="26"/>
        </w:rPr>
        <w:t>», размещенном на официальном сайте конкурса «</w:t>
      </w:r>
      <w:proofErr w:type="spellStart"/>
      <w:r w:rsidRPr="007C2CAD">
        <w:rPr>
          <w:sz w:val="26"/>
          <w:szCs w:val="26"/>
        </w:rPr>
        <w:t>МедиаТЭК</w:t>
      </w:r>
      <w:proofErr w:type="spellEnd"/>
      <w:r w:rsidRPr="007C2CAD">
        <w:rPr>
          <w:sz w:val="26"/>
          <w:szCs w:val="26"/>
        </w:rPr>
        <w:t>» (</w:t>
      </w:r>
      <w:proofErr w:type="spellStart"/>
      <w:r w:rsidRPr="007C2CAD">
        <w:rPr>
          <w:rFonts w:eastAsia="Calibri"/>
          <w:sz w:val="26"/>
          <w:szCs w:val="26"/>
        </w:rPr>
        <w:t>медиатэк.рф</w:t>
      </w:r>
      <w:proofErr w:type="spellEnd"/>
      <w:r w:rsidRPr="007C2CAD">
        <w:rPr>
          <w:sz w:val="26"/>
          <w:szCs w:val="26"/>
        </w:rPr>
        <w:t>) и на официальном сайте Министерства энергетики Российской Федерации (</w:t>
      </w:r>
      <w:hyperlink r:id="rId10" w:history="1">
        <w:r w:rsidRPr="007C2CAD">
          <w:rPr>
            <w:sz w:val="26"/>
            <w:szCs w:val="26"/>
          </w:rPr>
          <w:t>http://minenergo.gov.ru</w:t>
        </w:r>
      </w:hyperlink>
      <w:r w:rsidRPr="007C2CAD">
        <w:rPr>
          <w:sz w:val="26"/>
          <w:szCs w:val="26"/>
        </w:rPr>
        <w:t xml:space="preserve">), в целях создания условий для участия проектов Ленинградской области в федеральном этапе </w:t>
      </w:r>
      <w:r w:rsidR="00F11D8C" w:rsidRPr="007C2CAD">
        <w:rPr>
          <w:sz w:val="26"/>
          <w:szCs w:val="26"/>
        </w:rPr>
        <w:t>Пятого</w:t>
      </w:r>
      <w:r w:rsidRPr="007C2CAD">
        <w:rPr>
          <w:sz w:val="26"/>
          <w:szCs w:val="26"/>
        </w:rPr>
        <w:t xml:space="preserve"> Всероссийского конкурса СМИ, пресс-служб компаний ТЭК и региональных, муниципальных администраций «</w:t>
      </w:r>
      <w:proofErr w:type="spellStart"/>
      <w:r w:rsidRPr="007C2CAD">
        <w:rPr>
          <w:sz w:val="26"/>
          <w:szCs w:val="26"/>
        </w:rPr>
        <w:t>МедиаТЭК</w:t>
      </w:r>
      <w:proofErr w:type="spellEnd"/>
      <w:r w:rsidRPr="007C2CAD">
        <w:rPr>
          <w:sz w:val="26"/>
          <w:szCs w:val="26"/>
        </w:rPr>
        <w:t>».</w:t>
      </w:r>
    </w:p>
    <w:p w:rsidR="00301734" w:rsidRPr="007C2CAD" w:rsidRDefault="00301734" w:rsidP="00301734">
      <w:pPr>
        <w:spacing w:before="0" w:after="0" w:line="276" w:lineRule="auto"/>
        <w:rPr>
          <w:sz w:val="26"/>
          <w:szCs w:val="26"/>
        </w:rPr>
      </w:pPr>
    </w:p>
    <w:p w:rsidR="00F11D8C" w:rsidRPr="007C2CAD" w:rsidRDefault="006D0682" w:rsidP="00301734">
      <w:pPr>
        <w:pStyle w:val="1"/>
        <w:numPr>
          <w:ilvl w:val="0"/>
          <w:numId w:val="1"/>
        </w:numPr>
        <w:spacing w:before="0" w:line="276" w:lineRule="auto"/>
        <w:ind w:left="851" w:hanging="284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_Toc387054945"/>
      <w:r w:rsidRPr="007C2CAD">
        <w:rPr>
          <w:rFonts w:ascii="Times New Roman" w:hAnsi="Times New Roman" w:cs="Times New Roman"/>
          <w:sz w:val="26"/>
          <w:szCs w:val="26"/>
        </w:rPr>
        <w:t>ОСНОВНЫЕ ПОЛОЖЕНИЯ</w:t>
      </w:r>
      <w:bookmarkEnd w:id="2"/>
    </w:p>
    <w:p w:rsidR="00F11D8C" w:rsidRPr="007C2CAD" w:rsidRDefault="00F11D8C" w:rsidP="00301734">
      <w:pPr>
        <w:spacing w:before="0" w:after="0" w:line="276" w:lineRule="auto"/>
        <w:rPr>
          <w:sz w:val="26"/>
          <w:szCs w:val="26"/>
        </w:rPr>
      </w:pPr>
      <w:r w:rsidRPr="007C2CAD">
        <w:rPr>
          <w:color w:val="000000" w:themeColor="text1"/>
          <w:sz w:val="26"/>
          <w:szCs w:val="26"/>
        </w:rPr>
        <w:t xml:space="preserve">Уполномоченным органом </w:t>
      </w:r>
      <w:r w:rsidRPr="007C2CAD">
        <w:rPr>
          <w:sz w:val="26"/>
          <w:szCs w:val="26"/>
        </w:rPr>
        <w:t>регионального этапа Пятого Всероссийского конкурса СМИ, пресс-служб компаний ТЭК и региональных, муниципальных  администраций «</w:t>
      </w:r>
      <w:proofErr w:type="spellStart"/>
      <w:r w:rsidRPr="007C2CAD">
        <w:rPr>
          <w:sz w:val="26"/>
          <w:szCs w:val="26"/>
        </w:rPr>
        <w:t>МедиаТЭК</w:t>
      </w:r>
      <w:proofErr w:type="spellEnd"/>
      <w:r w:rsidRPr="007C2CAD">
        <w:rPr>
          <w:sz w:val="26"/>
          <w:szCs w:val="26"/>
        </w:rPr>
        <w:t>» (далее – Конкурс) является комитет по топливно-энергетическому комплексу Ленинградской области (далее- комитет по ТЭК ЛО) в лице государственного казенного учреждения Ленинградской области «Центр энергосбережения и повышения энергоэффективности Ленинградской области»                     (далее – ГКУ ЛО «ЦЭПЭ ЛО», Уполномоченный орган).</w:t>
      </w:r>
    </w:p>
    <w:p w:rsidR="00F11D8C" w:rsidRPr="007C2CAD" w:rsidRDefault="00F11D8C" w:rsidP="00301734">
      <w:pPr>
        <w:spacing w:before="0" w:after="0" w:line="276" w:lineRule="auto"/>
        <w:rPr>
          <w:sz w:val="26"/>
          <w:szCs w:val="26"/>
        </w:rPr>
      </w:pPr>
      <w:r w:rsidRPr="007C2CAD">
        <w:rPr>
          <w:sz w:val="26"/>
          <w:szCs w:val="26"/>
        </w:rPr>
        <w:t xml:space="preserve">Контактное лицо по вопросам проведения регионального этапа Конкурса: </w:t>
      </w:r>
    </w:p>
    <w:p w:rsidR="00F11D8C" w:rsidRPr="007C2CAD" w:rsidRDefault="00F11D8C" w:rsidP="00301734">
      <w:pPr>
        <w:spacing w:before="0" w:after="0" w:line="276" w:lineRule="auto"/>
        <w:rPr>
          <w:sz w:val="26"/>
          <w:szCs w:val="26"/>
        </w:rPr>
      </w:pPr>
      <w:r w:rsidRPr="007C2CAD">
        <w:rPr>
          <w:sz w:val="26"/>
          <w:szCs w:val="26"/>
        </w:rPr>
        <w:t xml:space="preserve">Яковенко Марина Александровна, главный специалист отдела отраслевой энергетики ГКУ ЛО «ЦЭПЭ ЛО», тел. 8 (812) 332-84-88 (доб. 116),                                   </w:t>
      </w:r>
      <w:proofErr w:type="spellStart"/>
      <w:r w:rsidRPr="007C2CAD">
        <w:rPr>
          <w:sz w:val="26"/>
          <w:szCs w:val="26"/>
        </w:rPr>
        <w:t>эл.почта</w:t>
      </w:r>
      <w:proofErr w:type="spellEnd"/>
      <w:r w:rsidRPr="007C2CAD">
        <w:rPr>
          <w:sz w:val="26"/>
          <w:szCs w:val="26"/>
        </w:rPr>
        <w:t xml:space="preserve">: </w:t>
      </w:r>
      <w:r w:rsidRPr="007C2CAD">
        <w:rPr>
          <w:sz w:val="26"/>
          <w:szCs w:val="26"/>
          <w:lang w:val="en-US"/>
        </w:rPr>
        <w:t>m</w:t>
      </w:r>
      <w:r w:rsidRPr="007C2CAD">
        <w:rPr>
          <w:sz w:val="26"/>
          <w:szCs w:val="26"/>
        </w:rPr>
        <w:t>.</w:t>
      </w:r>
      <w:proofErr w:type="spellStart"/>
      <w:r w:rsidRPr="007C2CAD">
        <w:rPr>
          <w:sz w:val="26"/>
          <w:szCs w:val="26"/>
          <w:lang w:val="en-US"/>
        </w:rPr>
        <w:t>yakovenko</w:t>
      </w:r>
      <w:proofErr w:type="spellEnd"/>
      <w:r w:rsidRPr="007C2CAD">
        <w:rPr>
          <w:sz w:val="26"/>
          <w:szCs w:val="26"/>
        </w:rPr>
        <w:t>@lenoblces.ru.</w:t>
      </w:r>
    </w:p>
    <w:p w:rsidR="00F11D8C" w:rsidRPr="007C2CAD" w:rsidRDefault="00F11D8C" w:rsidP="00301734">
      <w:pPr>
        <w:spacing w:before="0" w:after="0" w:line="276" w:lineRule="auto"/>
        <w:rPr>
          <w:sz w:val="26"/>
          <w:szCs w:val="26"/>
        </w:rPr>
      </w:pPr>
      <w:r w:rsidRPr="007C2CAD">
        <w:rPr>
          <w:sz w:val="26"/>
          <w:szCs w:val="26"/>
        </w:rPr>
        <w:t xml:space="preserve">К участию в конкурсе приглашаются средства массовой информации, журналисты, пресс-службы (отделы по связям с общественностью) компаний ТЭК и региональных, муниципальных администраций. </w:t>
      </w:r>
    </w:p>
    <w:p w:rsidR="00F11D8C" w:rsidRPr="007C2CAD" w:rsidRDefault="00F11D8C" w:rsidP="00301734">
      <w:pPr>
        <w:spacing w:before="0" w:after="0" w:line="276" w:lineRule="auto"/>
        <w:rPr>
          <w:b/>
          <w:sz w:val="26"/>
          <w:szCs w:val="26"/>
        </w:rPr>
      </w:pPr>
      <w:r w:rsidRPr="007C2CAD">
        <w:rPr>
          <w:sz w:val="26"/>
          <w:szCs w:val="26"/>
        </w:rPr>
        <w:t xml:space="preserve">На Конкурс принимаются проекты и журналистские работы, вышедшие в СМИ или реализованные в период </w:t>
      </w:r>
      <w:r w:rsidR="009F003C">
        <w:rPr>
          <w:b/>
          <w:sz w:val="26"/>
          <w:szCs w:val="26"/>
        </w:rPr>
        <w:t>с 01 сентября 2018 г.</w:t>
      </w:r>
      <w:r w:rsidRPr="007C2CAD">
        <w:rPr>
          <w:b/>
          <w:sz w:val="26"/>
          <w:szCs w:val="26"/>
        </w:rPr>
        <w:t xml:space="preserve"> по </w:t>
      </w:r>
      <w:r w:rsidR="00530707" w:rsidRPr="007C2CAD">
        <w:rPr>
          <w:b/>
          <w:sz w:val="26"/>
          <w:szCs w:val="26"/>
        </w:rPr>
        <w:t>20</w:t>
      </w:r>
      <w:r w:rsidR="009F003C">
        <w:rPr>
          <w:b/>
          <w:sz w:val="26"/>
          <w:szCs w:val="26"/>
        </w:rPr>
        <w:t xml:space="preserve"> августа 2019 г</w:t>
      </w:r>
      <w:r w:rsidRPr="007C2CAD">
        <w:rPr>
          <w:b/>
          <w:sz w:val="26"/>
          <w:szCs w:val="26"/>
        </w:rPr>
        <w:t>.</w:t>
      </w:r>
    </w:p>
    <w:p w:rsidR="00F11D8C" w:rsidRPr="007C2CAD" w:rsidRDefault="00F11D8C" w:rsidP="00301734">
      <w:pPr>
        <w:spacing w:before="0" w:after="0" w:line="276" w:lineRule="auto"/>
        <w:rPr>
          <w:sz w:val="26"/>
          <w:szCs w:val="26"/>
        </w:rPr>
      </w:pPr>
      <w:r w:rsidRPr="007C2CAD">
        <w:rPr>
          <w:sz w:val="26"/>
          <w:szCs w:val="26"/>
        </w:rPr>
        <w:lastRenderedPageBreak/>
        <w:t xml:space="preserve">Прием заявок для участия в региональном этапе Конкурса осуществляется </w:t>
      </w:r>
      <w:r w:rsidR="009F003C">
        <w:rPr>
          <w:b/>
          <w:sz w:val="26"/>
          <w:szCs w:val="26"/>
        </w:rPr>
        <w:t>с 1 июня 2019 г.</w:t>
      </w:r>
      <w:r w:rsidRPr="007C2CAD">
        <w:rPr>
          <w:b/>
          <w:sz w:val="26"/>
          <w:szCs w:val="26"/>
        </w:rPr>
        <w:t xml:space="preserve"> по </w:t>
      </w:r>
      <w:r w:rsidR="003A594A" w:rsidRPr="007C2CAD">
        <w:rPr>
          <w:b/>
          <w:sz w:val="26"/>
          <w:szCs w:val="26"/>
        </w:rPr>
        <w:t>29</w:t>
      </w:r>
      <w:r w:rsidR="009F003C">
        <w:rPr>
          <w:b/>
          <w:sz w:val="26"/>
          <w:szCs w:val="26"/>
        </w:rPr>
        <w:t xml:space="preserve"> июля 2019 г.</w:t>
      </w:r>
      <w:r w:rsidRPr="007C2CAD">
        <w:rPr>
          <w:sz w:val="26"/>
          <w:szCs w:val="26"/>
        </w:rPr>
        <w:t xml:space="preserve">, заявки направляются в электронном виде на электронную почту: </w:t>
      </w:r>
      <w:r w:rsidRPr="007C2CAD">
        <w:rPr>
          <w:sz w:val="26"/>
          <w:szCs w:val="26"/>
          <w:lang w:val="en-US"/>
        </w:rPr>
        <w:t>m</w:t>
      </w:r>
      <w:r w:rsidRPr="007C2CAD">
        <w:rPr>
          <w:sz w:val="26"/>
          <w:szCs w:val="26"/>
        </w:rPr>
        <w:t>.</w:t>
      </w:r>
      <w:proofErr w:type="spellStart"/>
      <w:r w:rsidRPr="007C2CAD">
        <w:rPr>
          <w:sz w:val="26"/>
          <w:szCs w:val="26"/>
          <w:lang w:val="en-US"/>
        </w:rPr>
        <w:t>yakovenko</w:t>
      </w:r>
      <w:proofErr w:type="spellEnd"/>
      <w:r w:rsidRPr="007C2CAD">
        <w:rPr>
          <w:sz w:val="26"/>
          <w:szCs w:val="26"/>
        </w:rPr>
        <w:t>@lenoblces.ru.</w:t>
      </w:r>
    </w:p>
    <w:p w:rsidR="00F11D8C" w:rsidRPr="007C2CAD" w:rsidRDefault="00F11D8C" w:rsidP="00301734">
      <w:pPr>
        <w:spacing w:before="0" w:after="0" w:line="276" w:lineRule="auto"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>Победители Конкурса будут опубликованы на официальном сайте комитета по ТЭК ЛО (</w:t>
      </w:r>
      <w:hyperlink r:id="rId11" w:history="1">
        <w:r w:rsidRPr="007C2CAD">
          <w:rPr>
            <w:rStyle w:val="a4"/>
            <w:bCs/>
            <w:sz w:val="26"/>
            <w:szCs w:val="26"/>
          </w:rPr>
          <w:t>http://power.lenobl.ru/</w:t>
        </w:r>
      </w:hyperlink>
      <w:r w:rsidRPr="007C2CAD">
        <w:rPr>
          <w:bCs/>
          <w:sz w:val="26"/>
          <w:szCs w:val="26"/>
        </w:rPr>
        <w:t xml:space="preserve">) и на официальном сайте ГКУ ЛО «ЦЭПЭ ЛО» (http://www.lenoblces.ru) после заседания конкурсной комиссии не позднее </w:t>
      </w:r>
      <w:r w:rsidR="00065B10">
        <w:rPr>
          <w:b/>
          <w:bCs/>
          <w:sz w:val="26"/>
          <w:szCs w:val="26"/>
        </w:rPr>
        <w:t>20 августа  2019</w:t>
      </w:r>
      <w:r w:rsidR="009F003C">
        <w:rPr>
          <w:b/>
          <w:bCs/>
          <w:sz w:val="26"/>
          <w:szCs w:val="26"/>
        </w:rPr>
        <w:t xml:space="preserve"> г</w:t>
      </w:r>
      <w:r w:rsidRPr="007C2CAD">
        <w:rPr>
          <w:b/>
          <w:bCs/>
          <w:sz w:val="26"/>
          <w:szCs w:val="26"/>
        </w:rPr>
        <w:t>.</w:t>
      </w:r>
    </w:p>
    <w:p w:rsidR="00F11D8C" w:rsidRPr="007C2CAD" w:rsidRDefault="00F11D8C" w:rsidP="00301734">
      <w:pPr>
        <w:spacing w:before="0" w:after="0" w:line="276" w:lineRule="auto"/>
        <w:rPr>
          <w:b/>
          <w:sz w:val="26"/>
          <w:szCs w:val="26"/>
        </w:rPr>
      </w:pPr>
      <w:r w:rsidRPr="007C2CAD">
        <w:rPr>
          <w:sz w:val="26"/>
          <w:szCs w:val="26"/>
        </w:rPr>
        <w:t xml:space="preserve">Претензии к организации и результатам региональных этапов Конкурса направляются в Уполномоченный орган по проведению регионального этапа Конкурса в срок </w:t>
      </w:r>
      <w:r w:rsidR="00065B10">
        <w:rPr>
          <w:b/>
          <w:sz w:val="26"/>
          <w:szCs w:val="26"/>
        </w:rPr>
        <w:t>до 19 августа 2019</w:t>
      </w:r>
      <w:r w:rsidR="009F003C">
        <w:rPr>
          <w:b/>
          <w:sz w:val="26"/>
          <w:szCs w:val="26"/>
        </w:rPr>
        <w:t xml:space="preserve"> г</w:t>
      </w:r>
      <w:r w:rsidRPr="007C2CAD">
        <w:rPr>
          <w:b/>
          <w:sz w:val="26"/>
          <w:szCs w:val="26"/>
        </w:rPr>
        <w:t xml:space="preserve">. </w:t>
      </w:r>
    </w:p>
    <w:p w:rsidR="00301734" w:rsidRPr="007C2CAD" w:rsidRDefault="00301734" w:rsidP="00301734">
      <w:pPr>
        <w:spacing w:before="0" w:after="0" w:line="276" w:lineRule="auto"/>
        <w:rPr>
          <w:b/>
          <w:sz w:val="26"/>
          <w:szCs w:val="26"/>
        </w:rPr>
      </w:pPr>
    </w:p>
    <w:p w:rsidR="006D0682" w:rsidRPr="007C2CAD" w:rsidRDefault="006D0682" w:rsidP="00301734">
      <w:pPr>
        <w:pStyle w:val="1"/>
        <w:numPr>
          <w:ilvl w:val="0"/>
          <w:numId w:val="1"/>
        </w:numPr>
        <w:spacing w:before="0" w:line="276" w:lineRule="auto"/>
        <w:ind w:left="851" w:hanging="284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_Toc387054946"/>
      <w:r w:rsidRPr="007C2CAD">
        <w:rPr>
          <w:rFonts w:ascii="Times New Roman" w:hAnsi="Times New Roman" w:cs="Times New Roman"/>
          <w:sz w:val="26"/>
          <w:szCs w:val="26"/>
        </w:rPr>
        <w:t>ЦЕЛИ КОНКУРСА</w:t>
      </w:r>
      <w:bookmarkEnd w:id="3"/>
    </w:p>
    <w:p w:rsidR="00431ED0" w:rsidRPr="007C2CAD" w:rsidRDefault="00431ED0" w:rsidP="00301734">
      <w:pPr>
        <w:pStyle w:val="a3"/>
        <w:numPr>
          <w:ilvl w:val="0"/>
          <w:numId w:val="5"/>
        </w:numPr>
        <w:ind w:left="714" w:hanging="357"/>
        <w:jc w:val="both"/>
        <w:rPr>
          <w:sz w:val="26"/>
          <w:szCs w:val="26"/>
        </w:rPr>
      </w:pPr>
      <w:r w:rsidRPr="007C2CAD">
        <w:rPr>
          <w:sz w:val="26"/>
          <w:szCs w:val="26"/>
        </w:rPr>
        <w:t xml:space="preserve">Стимулирование интереса журналистов и СМИ к деятельности компаний ТЭК и профессии работника ТЭК. </w:t>
      </w:r>
    </w:p>
    <w:p w:rsidR="00A7037C" w:rsidRPr="007C2CAD" w:rsidRDefault="007C2D77" w:rsidP="00301734">
      <w:pPr>
        <w:pStyle w:val="a3"/>
        <w:numPr>
          <w:ilvl w:val="0"/>
          <w:numId w:val="5"/>
        </w:numPr>
        <w:ind w:left="714" w:hanging="357"/>
        <w:jc w:val="both"/>
        <w:rPr>
          <w:sz w:val="26"/>
          <w:szCs w:val="26"/>
        </w:rPr>
      </w:pPr>
      <w:r w:rsidRPr="007C2CAD">
        <w:rPr>
          <w:sz w:val="26"/>
          <w:szCs w:val="26"/>
        </w:rPr>
        <w:t xml:space="preserve">Выявление и поощрение лучших </w:t>
      </w:r>
      <w:r w:rsidR="00A7037C" w:rsidRPr="007C2CAD">
        <w:rPr>
          <w:sz w:val="26"/>
          <w:szCs w:val="26"/>
        </w:rPr>
        <w:t>журналистов, специализирующихся на освещении деятельности компаний ТЭК</w:t>
      </w:r>
      <w:r w:rsidR="00310BC7" w:rsidRPr="007C2CAD">
        <w:rPr>
          <w:sz w:val="26"/>
          <w:szCs w:val="26"/>
        </w:rPr>
        <w:t xml:space="preserve"> и государственной политике в области ТЭК</w:t>
      </w:r>
      <w:r w:rsidR="00A7037C" w:rsidRPr="007C2CAD">
        <w:rPr>
          <w:sz w:val="26"/>
          <w:szCs w:val="26"/>
        </w:rPr>
        <w:t>.</w:t>
      </w:r>
    </w:p>
    <w:p w:rsidR="00310BC7" w:rsidRPr="007C2CAD" w:rsidRDefault="00310BC7" w:rsidP="00301734">
      <w:pPr>
        <w:pStyle w:val="a3"/>
        <w:numPr>
          <w:ilvl w:val="0"/>
          <w:numId w:val="5"/>
        </w:numPr>
        <w:ind w:left="714" w:hanging="357"/>
        <w:jc w:val="both"/>
        <w:rPr>
          <w:sz w:val="26"/>
          <w:szCs w:val="26"/>
        </w:rPr>
      </w:pPr>
      <w:r w:rsidRPr="007C2CAD">
        <w:rPr>
          <w:sz w:val="26"/>
          <w:szCs w:val="26"/>
        </w:rPr>
        <w:t>Выявление и поощрение лучших СМИ, объективно и профессионально информирующих общественность о развитии ТЭК.</w:t>
      </w:r>
    </w:p>
    <w:p w:rsidR="00A7037C" w:rsidRPr="007C2CAD" w:rsidRDefault="00A7037C" w:rsidP="00301734">
      <w:pPr>
        <w:pStyle w:val="a3"/>
        <w:numPr>
          <w:ilvl w:val="0"/>
          <w:numId w:val="5"/>
        </w:numPr>
        <w:ind w:left="714" w:hanging="357"/>
        <w:jc w:val="both"/>
        <w:rPr>
          <w:sz w:val="26"/>
          <w:szCs w:val="26"/>
        </w:rPr>
      </w:pPr>
      <w:r w:rsidRPr="007C2CAD">
        <w:rPr>
          <w:sz w:val="26"/>
          <w:szCs w:val="26"/>
        </w:rPr>
        <w:t xml:space="preserve">Стимулирование повышения качества работы пресс-служб (служб по связям с общественностью) компаний </w:t>
      </w:r>
      <w:r w:rsidR="00CF1296" w:rsidRPr="007C2CAD">
        <w:rPr>
          <w:sz w:val="26"/>
          <w:szCs w:val="26"/>
        </w:rPr>
        <w:t>ТЭК и региональных органов власти, курирующих вопросы развития ТЭК</w:t>
      </w:r>
      <w:r w:rsidRPr="007C2CAD">
        <w:rPr>
          <w:sz w:val="26"/>
          <w:szCs w:val="26"/>
        </w:rPr>
        <w:t>.</w:t>
      </w:r>
    </w:p>
    <w:p w:rsidR="00867F4F" w:rsidRPr="007C2CAD" w:rsidRDefault="00867F4F" w:rsidP="00301734">
      <w:pPr>
        <w:pStyle w:val="a3"/>
        <w:numPr>
          <w:ilvl w:val="0"/>
          <w:numId w:val="5"/>
        </w:numPr>
        <w:ind w:left="714" w:hanging="357"/>
        <w:jc w:val="both"/>
        <w:rPr>
          <w:sz w:val="26"/>
          <w:szCs w:val="26"/>
        </w:rPr>
      </w:pPr>
      <w:r w:rsidRPr="007C2CAD">
        <w:rPr>
          <w:sz w:val="26"/>
          <w:szCs w:val="26"/>
        </w:rPr>
        <w:t>В</w:t>
      </w:r>
      <w:r w:rsidR="005F6473" w:rsidRPr="007C2CAD">
        <w:rPr>
          <w:sz w:val="26"/>
          <w:szCs w:val="26"/>
        </w:rPr>
        <w:t>ыявление среди компаний ТЭК</w:t>
      </w:r>
      <w:r w:rsidR="00577D31" w:rsidRPr="007C2CAD">
        <w:rPr>
          <w:sz w:val="26"/>
          <w:szCs w:val="26"/>
        </w:rPr>
        <w:t xml:space="preserve"> и региональных </w:t>
      </w:r>
      <w:r w:rsidR="00CF1296" w:rsidRPr="007C2CAD">
        <w:rPr>
          <w:sz w:val="26"/>
          <w:szCs w:val="26"/>
        </w:rPr>
        <w:t>органов власти</w:t>
      </w:r>
      <w:r w:rsidR="007C45E1" w:rsidRPr="007C2CAD">
        <w:rPr>
          <w:sz w:val="26"/>
          <w:szCs w:val="26"/>
        </w:rPr>
        <w:t xml:space="preserve"> </w:t>
      </w:r>
      <w:r w:rsidR="005F6473" w:rsidRPr="007C2CAD">
        <w:rPr>
          <w:sz w:val="26"/>
          <w:szCs w:val="26"/>
        </w:rPr>
        <w:t xml:space="preserve"> </w:t>
      </w:r>
      <w:r w:rsidR="00577D31" w:rsidRPr="007C2CAD">
        <w:rPr>
          <w:sz w:val="26"/>
          <w:szCs w:val="26"/>
        </w:rPr>
        <w:t xml:space="preserve">лучших практик </w:t>
      </w:r>
      <w:r w:rsidR="005F6473" w:rsidRPr="007C2CAD">
        <w:rPr>
          <w:sz w:val="26"/>
          <w:szCs w:val="26"/>
        </w:rPr>
        <w:t>по информированию общественности о преобразованиях и инновационном развитии</w:t>
      </w:r>
      <w:r w:rsidR="004D15E1" w:rsidRPr="007C2CAD">
        <w:rPr>
          <w:sz w:val="26"/>
          <w:szCs w:val="26"/>
        </w:rPr>
        <w:t xml:space="preserve"> ТЭК</w:t>
      </w:r>
      <w:r w:rsidRPr="007C2CAD">
        <w:rPr>
          <w:sz w:val="26"/>
          <w:szCs w:val="26"/>
        </w:rPr>
        <w:t>.</w:t>
      </w:r>
    </w:p>
    <w:p w:rsidR="00867F4F" w:rsidRPr="007C2CAD" w:rsidRDefault="00867F4F" w:rsidP="00301734">
      <w:pPr>
        <w:pStyle w:val="a3"/>
        <w:numPr>
          <w:ilvl w:val="0"/>
          <w:numId w:val="5"/>
        </w:numPr>
        <w:ind w:left="714" w:hanging="357"/>
        <w:jc w:val="both"/>
        <w:rPr>
          <w:sz w:val="26"/>
          <w:szCs w:val="26"/>
        </w:rPr>
      </w:pPr>
      <w:r w:rsidRPr="007C2CAD">
        <w:rPr>
          <w:sz w:val="26"/>
          <w:szCs w:val="26"/>
        </w:rPr>
        <w:t xml:space="preserve">Выявление среди компаний ТЭК </w:t>
      </w:r>
      <w:r w:rsidR="00577D31" w:rsidRPr="007C2CAD">
        <w:rPr>
          <w:sz w:val="26"/>
          <w:szCs w:val="26"/>
        </w:rPr>
        <w:t xml:space="preserve">лучших корпоративных практик </w:t>
      </w:r>
      <w:r w:rsidRPr="007C2CAD">
        <w:rPr>
          <w:sz w:val="26"/>
          <w:szCs w:val="26"/>
        </w:rPr>
        <w:t>по популяризации и формированию положитель</w:t>
      </w:r>
      <w:r w:rsidR="004D15E1" w:rsidRPr="007C2CAD">
        <w:rPr>
          <w:sz w:val="26"/>
          <w:szCs w:val="26"/>
        </w:rPr>
        <w:t>ного образа работника ТЭК</w:t>
      </w:r>
      <w:r w:rsidRPr="007C2CAD">
        <w:rPr>
          <w:sz w:val="26"/>
          <w:szCs w:val="26"/>
        </w:rPr>
        <w:t>.</w:t>
      </w:r>
    </w:p>
    <w:p w:rsidR="00DC124F" w:rsidRPr="007C2CAD" w:rsidRDefault="00DC124F" w:rsidP="00301734">
      <w:pPr>
        <w:pStyle w:val="a3"/>
        <w:numPr>
          <w:ilvl w:val="0"/>
          <w:numId w:val="5"/>
        </w:numPr>
        <w:ind w:left="714" w:hanging="357"/>
        <w:jc w:val="both"/>
        <w:rPr>
          <w:sz w:val="26"/>
          <w:szCs w:val="26"/>
        </w:rPr>
      </w:pPr>
      <w:r w:rsidRPr="007C2CAD">
        <w:rPr>
          <w:sz w:val="26"/>
          <w:szCs w:val="26"/>
        </w:rPr>
        <w:t xml:space="preserve">Формирование базы успешных кейсов, реализованных в Российской федерации по повышению информационной открытости ТЭК, улучшению образа ТЭК и </w:t>
      </w:r>
      <w:r w:rsidR="004D15E1" w:rsidRPr="007C2CAD">
        <w:rPr>
          <w:sz w:val="26"/>
          <w:szCs w:val="26"/>
        </w:rPr>
        <w:t>работников ТЭК</w:t>
      </w:r>
      <w:r w:rsidRPr="007C2CAD">
        <w:rPr>
          <w:sz w:val="26"/>
          <w:szCs w:val="26"/>
        </w:rPr>
        <w:t xml:space="preserve"> для распространения положительного опыта во всех регионах страны.</w:t>
      </w:r>
    </w:p>
    <w:p w:rsidR="00530707" w:rsidRPr="007C2CAD" w:rsidRDefault="00530707" w:rsidP="00301734">
      <w:pPr>
        <w:pStyle w:val="a3"/>
        <w:jc w:val="both"/>
        <w:rPr>
          <w:sz w:val="26"/>
          <w:szCs w:val="26"/>
        </w:rPr>
      </w:pPr>
    </w:p>
    <w:p w:rsidR="0048415F" w:rsidRPr="007C2CAD" w:rsidRDefault="008429B6" w:rsidP="00301734">
      <w:pPr>
        <w:pStyle w:val="a3"/>
        <w:numPr>
          <w:ilvl w:val="0"/>
          <w:numId w:val="1"/>
        </w:numPr>
        <w:ind w:left="426" w:hanging="426"/>
        <w:jc w:val="center"/>
        <w:outlineLvl w:val="0"/>
        <w:rPr>
          <w:sz w:val="26"/>
          <w:szCs w:val="26"/>
        </w:rPr>
      </w:pPr>
      <w:r w:rsidRPr="007C2CAD">
        <w:rPr>
          <w:b/>
          <w:bCs/>
          <w:sz w:val="26"/>
          <w:szCs w:val="26"/>
        </w:rPr>
        <w:t>НОМИНАЦИИ</w:t>
      </w:r>
      <w:r w:rsidRPr="007C2CAD">
        <w:rPr>
          <w:bCs/>
          <w:sz w:val="26"/>
          <w:szCs w:val="26"/>
        </w:rPr>
        <w:t xml:space="preserve"> </w:t>
      </w:r>
      <w:r w:rsidRPr="007C2CAD">
        <w:rPr>
          <w:b/>
          <w:bCs/>
          <w:sz w:val="26"/>
          <w:szCs w:val="26"/>
        </w:rPr>
        <w:t>КОНКУРСА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391E6A" w:rsidRPr="007C2CAD" w:rsidTr="00C276FB">
        <w:tc>
          <w:tcPr>
            <w:tcW w:w="3544" w:type="dxa"/>
            <w:shd w:val="clear" w:color="auto" w:fill="auto"/>
          </w:tcPr>
          <w:p w:rsidR="00634824" w:rsidRPr="007C2CAD" w:rsidRDefault="00634824" w:rsidP="00301734">
            <w:pPr>
              <w:spacing w:before="0" w:line="276" w:lineRule="auto"/>
              <w:ind w:firstLine="0"/>
              <w:jc w:val="center"/>
              <w:outlineLvl w:val="0"/>
              <w:rPr>
                <w:b/>
                <w:sz w:val="26"/>
                <w:szCs w:val="26"/>
              </w:rPr>
            </w:pPr>
            <w:r w:rsidRPr="007C2CAD">
              <w:rPr>
                <w:b/>
                <w:sz w:val="26"/>
                <w:szCs w:val="26"/>
              </w:rPr>
              <w:t>Категория участников</w:t>
            </w:r>
          </w:p>
        </w:tc>
        <w:tc>
          <w:tcPr>
            <w:tcW w:w="6521" w:type="dxa"/>
            <w:shd w:val="clear" w:color="auto" w:fill="auto"/>
          </w:tcPr>
          <w:p w:rsidR="00634824" w:rsidRPr="007C2CAD" w:rsidRDefault="00634824" w:rsidP="00301734">
            <w:pPr>
              <w:spacing w:before="0" w:after="0" w:line="276" w:lineRule="auto"/>
              <w:contextualSpacing/>
              <w:jc w:val="center"/>
              <w:outlineLvl w:val="0"/>
              <w:rPr>
                <w:rFonts w:eastAsia="Calibri"/>
                <w:sz w:val="26"/>
                <w:szCs w:val="26"/>
              </w:rPr>
            </w:pPr>
            <w:r w:rsidRPr="007C2CAD">
              <w:rPr>
                <w:rFonts w:eastAsia="Calibri"/>
                <w:b/>
                <w:sz w:val="26"/>
                <w:szCs w:val="26"/>
              </w:rPr>
              <w:t>Номинация</w:t>
            </w:r>
          </w:p>
        </w:tc>
      </w:tr>
      <w:tr w:rsidR="00391E6A" w:rsidRPr="007C2CAD" w:rsidTr="00C276FB">
        <w:tc>
          <w:tcPr>
            <w:tcW w:w="3544" w:type="dxa"/>
            <w:shd w:val="clear" w:color="auto" w:fill="auto"/>
          </w:tcPr>
          <w:p w:rsidR="00634824" w:rsidRPr="007C2CAD" w:rsidRDefault="00634824" w:rsidP="00301734">
            <w:pPr>
              <w:numPr>
                <w:ilvl w:val="0"/>
                <w:numId w:val="8"/>
              </w:numPr>
              <w:spacing w:before="0" w:after="0" w:line="276" w:lineRule="auto"/>
              <w:ind w:left="0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7C2CAD">
              <w:rPr>
                <w:rFonts w:eastAsia="Calibri"/>
                <w:sz w:val="26"/>
                <w:szCs w:val="26"/>
              </w:rPr>
              <w:t xml:space="preserve">Пресс-службы/службы по связям с общественностью </w:t>
            </w:r>
            <w:r w:rsidR="00544531" w:rsidRPr="007C2CAD">
              <w:rPr>
                <w:rFonts w:eastAsia="Calibri"/>
                <w:sz w:val="26"/>
                <w:szCs w:val="26"/>
              </w:rPr>
              <w:t xml:space="preserve">межрегиональных </w:t>
            </w:r>
            <w:r w:rsidRPr="007C2CAD">
              <w:rPr>
                <w:rFonts w:eastAsia="Calibri"/>
                <w:sz w:val="26"/>
                <w:szCs w:val="26"/>
              </w:rPr>
              <w:t xml:space="preserve">компаний ТЭК </w:t>
            </w:r>
          </w:p>
        </w:tc>
        <w:tc>
          <w:tcPr>
            <w:tcW w:w="6521" w:type="dxa"/>
            <w:shd w:val="clear" w:color="auto" w:fill="auto"/>
          </w:tcPr>
          <w:p w:rsidR="00634824" w:rsidRPr="007C2CAD" w:rsidRDefault="00634824" w:rsidP="00301734">
            <w:pPr>
              <w:numPr>
                <w:ilvl w:val="0"/>
                <w:numId w:val="14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7C2CAD">
              <w:rPr>
                <w:rFonts w:eastAsia="Calibri"/>
                <w:b/>
                <w:sz w:val="26"/>
                <w:szCs w:val="26"/>
              </w:rPr>
              <w:t>Лучшая пресс-служба</w:t>
            </w:r>
            <w:r w:rsidRPr="007C2CAD">
              <w:rPr>
                <w:rFonts w:eastAsia="Calibri"/>
                <w:sz w:val="26"/>
                <w:szCs w:val="26"/>
              </w:rPr>
              <w:t xml:space="preserve"> </w:t>
            </w:r>
            <w:r w:rsidR="00F01A5E" w:rsidRPr="007C2CAD">
              <w:rPr>
                <w:rFonts w:eastAsia="Calibri"/>
                <w:b/>
                <w:sz w:val="26"/>
                <w:szCs w:val="26"/>
              </w:rPr>
              <w:t>в</w:t>
            </w:r>
            <w:r w:rsidR="006C5058" w:rsidRPr="007C2CAD">
              <w:rPr>
                <w:rFonts w:eastAsia="Calibri"/>
                <w:b/>
                <w:sz w:val="26"/>
                <w:szCs w:val="26"/>
              </w:rPr>
              <w:t xml:space="preserve"> ТЭК</w:t>
            </w:r>
            <w:r w:rsidR="006C5058" w:rsidRPr="007C2CAD">
              <w:rPr>
                <w:rFonts w:eastAsia="Calibri"/>
                <w:sz w:val="26"/>
                <w:szCs w:val="26"/>
              </w:rPr>
              <w:t xml:space="preserve"> </w:t>
            </w:r>
            <w:r w:rsidRPr="007C2CAD">
              <w:rPr>
                <w:rFonts w:eastAsia="Calibri"/>
                <w:sz w:val="26"/>
                <w:szCs w:val="26"/>
              </w:rPr>
              <w:t xml:space="preserve">(За создание </w:t>
            </w:r>
            <w:r w:rsidR="00CF11CC" w:rsidRPr="007C2CAD">
              <w:rPr>
                <w:rFonts w:eastAsia="Calibri"/>
                <w:sz w:val="26"/>
                <w:szCs w:val="26"/>
              </w:rPr>
              <w:t>высокопрофессиональной</w:t>
            </w:r>
            <w:r w:rsidRPr="007C2CAD">
              <w:rPr>
                <w:rFonts w:eastAsia="Calibri"/>
                <w:sz w:val="26"/>
                <w:szCs w:val="26"/>
              </w:rPr>
              <w:t xml:space="preserve"> службы по связям с общественностью </w:t>
            </w:r>
            <w:r w:rsidR="003E059B" w:rsidRPr="007C2CAD">
              <w:rPr>
                <w:rFonts w:eastAsia="Calibri"/>
                <w:sz w:val="26"/>
                <w:szCs w:val="26"/>
              </w:rPr>
              <w:t xml:space="preserve">в </w:t>
            </w:r>
            <w:r w:rsidRPr="007C2CAD">
              <w:rPr>
                <w:rFonts w:eastAsia="Calibri"/>
                <w:sz w:val="26"/>
                <w:szCs w:val="26"/>
              </w:rPr>
              <w:t>ТЭК).</w:t>
            </w:r>
          </w:p>
          <w:p w:rsidR="00634824" w:rsidRPr="007C2CAD" w:rsidRDefault="00634824" w:rsidP="00301734">
            <w:pPr>
              <w:numPr>
                <w:ilvl w:val="0"/>
                <w:numId w:val="14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7C2CAD">
              <w:rPr>
                <w:rFonts w:eastAsia="Calibri"/>
                <w:b/>
                <w:sz w:val="26"/>
                <w:szCs w:val="26"/>
              </w:rPr>
              <w:t>Современное производство и развитие ТЭК</w:t>
            </w:r>
            <w:r w:rsidRPr="007C2CAD">
              <w:rPr>
                <w:rFonts w:eastAsia="Calibri"/>
                <w:sz w:val="26"/>
                <w:szCs w:val="26"/>
              </w:rPr>
              <w:t xml:space="preserve"> (За эффективное освещение в СМИ проектов, связанных с производственной деятельностью </w:t>
            </w:r>
            <w:r w:rsidRPr="007C2CAD">
              <w:rPr>
                <w:rFonts w:eastAsia="Calibri"/>
                <w:sz w:val="26"/>
                <w:szCs w:val="26"/>
              </w:rPr>
              <w:lastRenderedPageBreak/>
              <w:t>компании</w:t>
            </w:r>
            <w:r w:rsidR="00E16591" w:rsidRPr="007C2CAD">
              <w:rPr>
                <w:rFonts w:eastAsia="Calibri"/>
                <w:sz w:val="26"/>
                <w:szCs w:val="26"/>
              </w:rPr>
              <w:t xml:space="preserve"> ТЭК</w:t>
            </w:r>
            <w:r w:rsidRPr="007C2CAD">
              <w:rPr>
                <w:rFonts w:eastAsia="Calibri"/>
                <w:sz w:val="26"/>
                <w:szCs w:val="26"/>
              </w:rPr>
              <w:t>, разработкой и внедрением новых технологий, строительством и реконструкцией энергообъектов).</w:t>
            </w:r>
          </w:p>
          <w:p w:rsidR="00634824" w:rsidRPr="007C2CAD" w:rsidRDefault="00634824" w:rsidP="00301734">
            <w:pPr>
              <w:pStyle w:val="a3"/>
              <w:numPr>
                <w:ilvl w:val="0"/>
                <w:numId w:val="14"/>
              </w:numPr>
              <w:jc w:val="both"/>
              <w:rPr>
                <w:i/>
                <w:sz w:val="26"/>
                <w:szCs w:val="26"/>
              </w:rPr>
            </w:pPr>
            <w:r w:rsidRPr="007C2CAD">
              <w:rPr>
                <w:b/>
                <w:sz w:val="26"/>
                <w:szCs w:val="26"/>
              </w:rPr>
              <w:t>Социальная и экологическая инициатива</w:t>
            </w:r>
            <w:r w:rsidRPr="007C2CAD">
              <w:rPr>
                <w:sz w:val="26"/>
                <w:szCs w:val="26"/>
              </w:rPr>
              <w:t xml:space="preserve"> (За реализацию проектов, связанных с социальной и экологической деятельностью компании ТЭК, и эффективное освещение их в СМИ). </w:t>
            </w:r>
            <w:r w:rsidR="00F9541B" w:rsidRPr="007C2CAD">
              <w:rPr>
                <w:i/>
                <w:sz w:val="26"/>
                <w:szCs w:val="26"/>
                <w:u w:val="single"/>
              </w:rPr>
              <w:t>Внимание:</w:t>
            </w:r>
            <w:r w:rsidR="00F9541B" w:rsidRPr="007C2CAD">
              <w:rPr>
                <w:i/>
                <w:sz w:val="26"/>
                <w:szCs w:val="26"/>
              </w:rPr>
              <w:t xml:space="preserve"> на конкурс в рамках </w:t>
            </w:r>
            <w:r w:rsidR="00517B1C" w:rsidRPr="007C2CAD">
              <w:rPr>
                <w:i/>
                <w:sz w:val="26"/>
                <w:szCs w:val="26"/>
              </w:rPr>
              <w:t xml:space="preserve">данной </w:t>
            </w:r>
            <w:r w:rsidR="00F9541B" w:rsidRPr="007C2CAD">
              <w:rPr>
                <w:i/>
                <w:sz w:val="26"/>
                <w:szCs w:val="26"/>
              </w:rPr>
              <w:t>номинации принимаются: проекты по пропаганде энерго</w:t>
            </w:r>
            <w:r w:rsidR="00517B1C" w:rsidRPr="007C2CAD">
              <w:rPr>
                <w:i/>
                <w:sz w:val="26"/>
                <w:szCs w:val="26"/>
              </w:rPr>
              <w:t>сбережения</w:t>
            </w:r>
            <w:r w:rsidR="00F9541B" w:rsidRPr="007C2CAD">
              <w:rPr>
                <w:i/>
                <w:sz w:val="26"/>
                <w:szCs w:val="26"/>
              </w:rPr>
              <w:t xml:space="preserve">, проекты </w:t>
            </w:r>
            <w:r w:rsidR="00517B1C" w:rsidRPr="007C2CAD">
              <w:rPr>
                <w:i/>
                <w:sz w:val="26"/>
                <w:szCs w:val="26"/>
              </w:rPr>
              <w:t>ко Дню победы, дню защиты детей, благотворительные социальные проекты,</w:t>
            </w:r>
            <w:r w:rsidR="00251BCD" w:rsidRPr="007C2CAD">
              <w:rPr>
                <w:i/>
                <w:sz w:val="26"/>
                <w:szCs w:val="26"/>
              </w:rPr>
              <w:t xml:space="preserve"> волонтерские инициативы, </w:t>
            </w:r>
            <w:r w:rsidR="00517B1C" w:rsidRPr="007C2CAD">
              <w:rPr>
                <w:i/>
                <w:sz w:val="26"/>
                <w:szCs w:val="26"/>
              </w:rPr>
              <w:t xml:space="preserve"> благотворительные экологические проекты, не связанные с улучшением производственных мощностей </w:t>
            </w:r>
            <w:r w:rsidR="00CF1296" w:rsidRPr="007C2CAD">
              <w:rPr>
                <w:i/>
                <w:sz w:val="26"/>
                <w:szCs w:val="26"/>
              </w:rPr>
              <w:t xml:space="preserve">самой </w:t>
            </w:r>
            <w:r w:rsidR="00517B1C" w:rsidRPr="007C2CAD">
              <w:rPr>
                <w:i/>
                <w:sz w:val="26"/>
                <w:szCs w:val="26"/>
              </w:rPr>
              <w:t xml:space="preserve">компании ТЭК; </w:t>
            </w:r>
            <w:r w:rsidR="00F9541B" w:rsidRPr="007C2CAD">
              <w:rPr>
                <w:i/>
                <w:sz w:val="26"/>
                <w:szCs w:val="26"/>
              </w:rPr>
              <w:t>и т.п.</w:t>
            </w:r>
          </w:p>
          <w:p w:rsidR="00634824" w:rsidRPr="007C2CAD" w:rsidRDefault="00634824" w:rsidP="00301734">
            <w:pPr>
              <w:numPr>
                <w:ilvl w:val="0"/>
                <w:numId w:val="14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7C2CAD">
              <w:rPr>
                <w:rFonts w:eastAsia="Calibri"/>
                <w:b/>
                <w:sz w:val="26"/>
                <w:szCs w:val="26"/>
              </w:rPr>
              <w:t>Популяризация профессий</w:t>
            </w:r>
            <w:r w:rsidRPr="007C2CAD">
              <w:rPr>
                <w:rFonts w:eastAsia="Calibri"/>
                <w:sz w:val="26"/>
                <w:szCs w:val="26"/>
              </w:rPr>
              <w:t xml:space="preserve"> </w:t>
            </w:r>
            <w:r w:rsidRPr="007C2CAD">
              <w:rPr>
                <w:rFonts w:eastAsia="Calibri"/>
                <w:b/>
                <w:sz w:val="26"/>
                <w:szCs w:val="26"/>
              </w:rPr>
              <w:t>ТЭК</w:t>
            </w:r>
            <w:r w:rsidRPr="007C2CAD">
              <w:rPr>
                <w:rFonts w:eastAsia="Calibri"/>
                <w:sz w:val="26"/>
                <w:szCs w:val="26"/>
              </w:rPr>
              <w:t xml:space="preserve"> (За лучший проект по популяризации и формированию положительного образа профессии работника ТЭК).</w:t>
            </w:r>
          </w:p>
          <w:p w:rsidR="00F9541B" w:rsidRPr="007C2CAD" w:rsidRDefault="00F9541B" w:rsidP="00301734">
            <w:pPr>
              <w:numPr>
                <w:ilvl w:val="0"/>
                <w:numId w:val="14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7C2CAD">
              <w:rPr>
                <w:rFonts w:eastAsia="Calibri"/>
                <w:b/>
                <w:sz w:val="26"/>
                <w:szCs w:val="26"/>
              </w:rPr>
              <w:t xml:space="preserve">Безопасная энергия </w:t>
            </w:r>
            <w:r w:rsidRPr="007C2CAD">
              <w:rPr>
                <w:rFonts w:eastAsia="Calibri"/>
                <w:sz w:val="26"/>
                <w:szCs w:val="26"/>
              </w:rPr>
              <w:t>(За лучший</w:t>
            </w:r>
            <w:r w:rsidRPr="007C2CAD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7C2CAD">
              <w:rPr>
                <w:rFonts w:eastAsia="Calibri"/>
                <w:sz w:val="26"/>
                <w:szCs w:val="26"/>
              </w:rPr>
              <w:t>проект по пропаганде безопасности использования газа и электробезопасности).</w:t>
            </w:r>
          </w:p>
          <w:p w:rsidR="00634824" w:rsidRPr="007C2CAD" w:rsidRDefault="00634824" w:rsidP="00301734">
            <w:pPr>
              <w:numPr>
                <w:ilvl w:val="0"/>
                <w:numId w:val="14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7C2CAD">
              <w:rPr>
                <w:rFonts w:eastAsia="Calibri"/>
                <w:b/>
                <w:sz w:val="26"/>
                <w:szCs w:val="26"/>
              </w:rPr>
              <w:t>Лучшее корпоративное СМИ</w:t>
            </w:r>
            <w:r w:rsidRPr="007C2CAD">
              <w:rPr>
                <w:rFonts w:eastAsia="Calibri"/>
                <w:sz w:val="26"/>
                <w:szCs w:val="26"/>
              </w:rPr>
              <w:t xml:space="preserve"> (За высокий профессионализм и использование творческих подходов в корпоративном СМИ). </w:t>
            </w:r>
          </w:p>
          <w:p w:rsidR="003A58A4" w:rsidRPr="007C2CAD" w:rsidRDefault="00F435AB" w:rsidP="00301734">
            <w:pPr>
              <w:numPr>
                <w:ilvl w:val="0"/>
                <w:numId w:val="14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7C2CAD">
              <w:rPr>
                <w:rFonts w:eastAsia="Calibri"/>
                <w:b/>
                <w:sz w:val="26"/>
                <w:szCs w:val="26"/>
              </w:rPr>
              <w:t>Лучший потребитель – надежный партнер</w:t>
            </w:r>
            <w:r w:rsidR="000139B6" w:rsidRPr="007C2CAD">
              <w:rPr>
                <w:rFonts w:eastAsia="Calibri"/>
                <w:sz w:val="26"/>
                <w:szCs w:val="26"/>
              </w:rPr>
              <w:t xml:space="preserve"> (За лучший коммуникационный проект по стимулированию своевременной оплаты за услуги компаний ТЭК и по противодействию </w:t>
            </w:r>
            <w:proofErr w:type="spellStart"/>
            <w:r w:rsidR="000139B6" w:rsidRPr="007C2CAD">
              <w:rPr>
                <w:rFonts w:eastAsia="Calibri"/>
                <w:sz w:val="26"/>
                <w:szCs w:val="26"/>
              </w:rPr>
              <w:t>энерговоровству</w:t>
            </w:r>
            <w:proofErr w:type="spellEnd"/>
            <w:r w:rsidR="000139B6" w:rsidRPr="007C2CAD">
              <w:rPr>
                <w:rFonts w:eastAsia="Calibri"/>
                <w:sz w:val="26"/>
                <w:szCs w:val="26"/>
              </w:rPr>
              <w:t>).</w:t>
            </w:r>
          </w:p>
          <w:p w:rsidR="00634824" w:rsidRPr="007C2CAD" w:rsidRDefault="00634824" w:rsidP="00301734">
            <w:pPr>
              <w:spacing w:before="0" w:after="0" w:line="276" w:lineRule="auto"/>
              <w:ind w:left="720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</w:p>
        </w:tc>
      </w:tr>
      <w:tr w:rsidR="00391E6A" w:rsidRPr="007C2CAD" w:rsidTr="00C276FB">
        <w:tc>
          <w:tcPr>
            <w:tcW w:w="3544" w:type="dxa"/>
            <w:shd w:val="clear" w:color="auto" w:fill="auto"/>
          </w:tcPr>
          <w:p w:rsidR="00634824" w:rsidRPr="007C2CAD" w:rsidRDefault="00634824" w:rsidP="00301734">
            <w:pPr>
              <w:numPr>
                <w:ilvl w:val="0"/>
                <w:numId w:val="8"/>
              </w:numPr>
              <w:spacing w:before="0" w:after="0" w:line="276" w:lineRule="auto"/>
              <w:ind w:left="0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7C2CAD">
              <w:rPr>
                <w:rFonts w:eastAsia="Calibri"/>
                <w:sz w:val="26"/>
                <w:szCs w:val="26"/>
              </w:rPr>
              <w:lastRenderedPageBreak/>
              <w:t>Пресс-службы региональных администраций (</w:t>
            </w:r>
            <w:r w:rsidR="00CF1296" w:rsidRPr="007C2CAD">
              <w:rPr>
                <w:rFonts w:eastAsia="Calibri"/>
                <w:sz w:val="26"/>
                <w:szCs w:val="26"/>
              </w:rPr>
              <w:t>пресс-службы региональных органов власти, курирующих ТЭК</w:t>
            </w:r>
            <w:r w:rsidRPr="007C2CAD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811E66" w:rsidRPr="007C2CAD" w:rsidRDefault="00851462" w:rsidP="00301734">
            <w:pPr>
              <w:numPr>
                <w:ilvl w:val="0"/>
                <w:numId w:val="7"/>
              </w:numPr>
              <w:spacing w:before="0" w:after="0" w:line="276" w:lineRule="auto"/>
              <w:ind w:hanging="402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7C2CAD">
              <w:rPr>
                <w:rFonts w:eastAsia="Calibri"/>
                <w:b/>
                <w:sz w:val="26"/>
                <w:szCs w:val="26"/>
              </w:rPr>
              <w:t xml:space="preserve">Лучшая пресс-служба регионального Министерства/Департамента </w:t>
            </w:r>
            <w:r w:rsidR="00626CD7" w:rsidRPr="007C2CAD">
              <w:rPr>
                <w:rFonts w:eastAsia="Calibri"/>
                <w:b/>
                <w:sz w:val="26"/>
                <w:szCs w:val="26"/>
              </w:rPr>
              <w:t>ТЭК</w:t>
            </w:r>
            <w:r w:rsidRPr="007C2CAD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7C2CAD">
              <w:rPr>
                <w:rFonts w:eastAsia="Calibri"/>
                <w:sz w:val="26"/>
                <w:szCs w:val="26"/>
              </w:rPr>
              <w:t xml:space="preserve">(За создание </w:t>
            </w:r>
            <w:r w:rsidR="004813DD" w:rsidRPr="007C2CAD">
              <w:rPr>
                <w:rFonts w:eastAsia="Calibri"/>
                <w:sz w:val="26"/>
                <w:szCs w:val="26"/>
              </w:rPr>
              <w:t>высокопрофессиональной</w:t>
            </w:r>
            <w:r w:rsidRPr="007C2CAD">
              <w:rPr>
                <w:rFonts w:eastAsia="Calibri"/>
                <w:sz w:val="26"/>
                <w:szCs w:val="26"/>
              </w:rPr>
              <w:t xml:space="preserve"> служ</w:t>
            </w:r>
            <w:r w:rsidR="004813DD" w:rsidRPr="007C2CAD">
              <w:rPr>
                <w:rFonts w:eastAsia="Calibri"/>
                <w:sz w:val="26"/>
                <w:szCs w:val="26"/>
              </w:rPr>
              <w:t>бы по связям с общественностью в региональных органах власти, курирующих ТЭК</w:t>
            </w:r>
            <w:r w:rsidRPr="007C2CAD">
              <w:rPr>
                <w:rFonts w:eastAsia="Calibri"/>
                <w:sz w:val="26"/>
                <w:szCs w:val="26"/>
              </w:rPr>
              <w:t>).</w:t>
            </w:r>
          </w:p>
          <w:p w:rsidR="00634824" w:rsidRPr="007C2CAD" w:rsidRDefault="00634824" w:rsidP="00301734">
            <w:pPr>
              <w:spacing w:before="0" w:after="0" w:line="276" w:lineRule="auto"/>
              <w:ind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</w:p>
        </w:tc>
      </w:tr>
      <w:tr w:rsidR="00391E6A" w:rsidRPr="007C2CAD" w:rsidTr="00C276FB">
        <w:trPr>
          <w:trHeight w:val="15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824" w:rsidRPr="007C2CAD" w:rsidRDefault="00634824" w:rsidP="00301734">
            <w:pPr>
              <w:numPr>
                <w:ilvl w:val="0"/>
                <w:numId w:val="8"/>
              </w:numPr>
              <w:spacing w:before="0" w:after="0" w:line="276" w:lineRule="auto"/>
              <w:ind w:left="34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7C2CAD">
              <w:rPr>
                <w:rFonts w:eastAsia="Calibri"/>
                <w:sz w:val="26"/>
                <w:szCs w:val="26"/>
              </w:rPr>
              <w:t>Федеральные средства массовой информации.</w:t>
            </w:r>
          </w:p>
          <w:p w:rsidR="00AA55C3" w:rsidRPr="007C2CAD" w:rsidRDefault="00AA55C3" w:rsidP="00301734">
            <w:pPr>
              <w:spacing w:before="0" w:after="0" w:line="276" w:lineRule="auto"/>
              <w:ind w:left="34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</w:p>
          <w:p w:rsidR="00AA55C3" w:rsidRPr="007C2CAD" w:rsidRDefault="00AA55C3" w:rsidP="00301734">
            <w:pPr>
              <w:spacing w:before="0" w:after="0" w:line="276" w:lineRule="auto"/>
              <w:ind w:left="34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7C2CAD">
              <w:rPr>
                <w:rFonts w:eastAsia="Calibri"/>
                <w:sz w:val="26"/>
                <w:szCs w:val="26"/>
              </w:rPr>
              <w:t xml:space="preserve">В данной категории подают заявки, </w:t>
            </w:r>
            <w:r w:rsidR="00D82795" w:rsidRPr="007C2CAD">
              <w:rPr>
                <w:rFonts w:eastAsia="Calibri"/>
                <w:sz w:val="26"/>
                <w:szCs w:val="26"/>
              </w:rPr>
              <w:t xml:space="preserve">федеральные </w:t>
            </w:r>
            <w:r w:rsidRPr="007C2CAD">
              <w:rPr>
                <w:rFonts w:eastAsia="Calibri"/>
                <w:sz w:val="26"/>
                <w:szCs w:val="26"/>
              </w:rPr>
              <w:t xml:space="preserve">печатные и телевизионные средства массовой информации, </w:t>
            </w:r>
            <w:r w:rsidR="00D82795" w:rsidRPr="007C2CAD">
              <w:rPr>
                <w:rFonts w:eastAsia="Calibri"/>
                <w:sz w:val="26"/>
                <w:szCs w:val="26"/>
              </w:rPr>
              <w:t xml:space="preserve">федеральные </w:t>
            </w:r>
            <w:r w:rsidRPr="007C2CAD">
              <w:rPr>
                <w:rFonts w:eastAsia="Calibri"/>
                <w:sz w:val="26"/>
                <w:szCs w:val="26"/>
              </w:rPr>
              <w:t xml:space="preserve">интернет-СМИ, </w:t>
            </w:r>
            <w:bookmarkStart w:id="4" w:name="_Hlk2106122"/>
            <w:r w:rsidR="00D82795" w:rsidRPr="007C2CAD">
              <w:rPr>
                <w:rFonts w:eastAsia="Calibri"/>
                <w:sz w:val="26"/>
                <w:szCs w:val="26"/>
              </w:rPr>
              <w:t xml:space="preserve">федеральные </w:t>
            </w:r>
            <w:r w:rsidRPr="007C2CAD">
              <w:rPr>
                <w:rFonts w:eastAsia="Calibri"/>
                <w:sz w:val="26"/>
                <w:szCs w:val="26"/>
              </w:rPr>
              <w:t xml:space="preserve">информационные агентства и </w:t>
            </w:r>
            <w:r w:rsidR="00C47BCC" w:rsidRPr="007C2CAD">
              <w:rPr>
                <w:rFonts w:eastAsia="Calibri"/>
                <w:sz w:val="26"/>
                <w:szCs w:val="26"/>
              </w:rPr>
              <w:t xml:space="preserve">представители социальных медиа </w:t>
            </w:r>
            <w:r w:rsidR="00982B08" w:rsidRPr="007C2CAD">
              <w:rPr>
                <w:rFonts w:eastAsia="Calibri"/>
                <w:sz w:val="26"/>
                <w:szCs w:val="26"/>
              </w:rPr>
              <w:t xml:space="preserve">– блогеры с </w:t>
            </w:r>
            <w:r w:rsidR="003A2920" w:rsidRPr="007C2CAD">
              <w:rPr>
                <w:rFonts w:eastAsia="Calibri"/>
                <w:sz w:val="26"/>
                <w:szCs w:val="26"/>
              </w:rPr>
              <w:t xml:space="preserve">подписчиками не менее 1000 человек на странице в социальной сети, в которой опубликованы конкурсные материалы. </w:t>
            </w:r>
            <w:bookmarkEnd w:id="4"/>
          </w:p>
          <w:p w:rsidR="00634824" w:rsidRPr="007C2CAD" w:rsidRDefault="00634824" w:rsidP="00301734">
            <w:pPr>
              <w:spacing w:before="0" w:line="276" w:lineRule="auto"/>
              <w:ind w:left="360"/>
              <w:outlineLvl w:val="0"/>
              <w:rPr>
                <w:sz w:val="26"/>
                <w:szCs w:val="26"/>
              </w:rPr>
            </w:pPr>
          </w:p>
          <w:p w:rsidR="00634824" w:rsidRPr="007C2CAD" w:rsidRDefault="00634824" w:rsidP="00301734">
            <w:pPr>
              <w:spacing w:before="0" w:line="276" w:lineRule="auto"/>
              <w:ind w:left="34"/>
              <w:outlineLvl w:val="0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Награду получает Главный редактор СМИ и / или журналист, автор материала</w:t>
            </w:r>
          </w:p>
          <w:p w:rsidR="003A2920" w:rsidRPr="007C2CAD" w:rsidRDefault="003A2920" w:rsidP="00301734">
            <w:pPr>
              <w:spacing w:before="0" w:line="276" w:lineRule="auto"/>
              <w:ind w:left="34" w:firstLine="175"/>
              <w:outlineLvl w:val="0"/>
              <w:rPr>
                <w:sz w:val="26"/>
                <w:szCs w:val="26"/>
              </w:rPr>
            </w:pPr>
            <w:r w:rsidRPr="007C2CAD">
              <w:rPr>
                <w:rFonts w:eastAsia="Calibri"/>
                <w:b/>
                <w:sz w:val="26"/>
                <w:szCs w:val="26"/>
              </w:rPr>
              <w:t>Внимание! На конкурс по номинациям в данной категории участников принимаются материалы только от официально зарегистрированных СМИ (кроме блогеров) и только материалы, написанные журналистами соответствующих СМИ. Перепечатки из других СМИ и пресс-релизов к конкурсу не допускаются.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5AB" w:rsidRPr="007C2CAD" w:rsidRDefault="00634824" w:rsidP="00301734">
            <w:pPr>
              <w:numPr>
                <w:ilvl w:val="0"/>
                <w:numId w:val="10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7C2CAD">
              <w:rPr>
                <w:rFonts w:eastAsia="Calibri"/>
                <w:b/>
                <w:sz w:val="26"/>
                <w:szCs w:val="26"/>
              </w:rPr>
              <w:t>Энергоэффективность и энергосбережение</w:t>
            </w:r>
            <w:r w:rsidRPr="007C2CAD">
              <w:rPr>
                <w:rFonts w:eastAsia="Calibri"/>
                <w:sz w:val="26"/>
                <w:szCs w:val="26"/>
              </w:rPr>
              <w:t xml:space="preserve"> (За активное и профессиональное освещение темы энергосбережения и повышения энергоэффективности).</w:t>
            </w:r>
            <w:r w:rsidR="00B55EED" w:rsidRPr="007C2CAD">
              <w:rPr>
                <w:rFonts w:eastAsia="Calibri"/>
                <w:sz w:val="26"/>
                <w:szCs w:val="26"/>
              </w:rPr>
              <w:t xml:space="preserve"> </w:t>
            </w:r>
          </w:p>
          <w:p w:rsidR="00634824" w:rsidRPr="007C2CAD" w:rsidRDefault="00634824" w:rsidP="00301734">
            <w:pPr>
              <w:numPr>
                <w:ilvl w:val="0"/>
                <w:numId w:val="10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7C2CAD">
              <w:rPr>
                <w:rFonts w:eastAsia="Calibri"/>
                <w:b/>
                <w:sz w:val="26"/>
                <w:szCs w:val="26"/>
              </w:rPr>
              <w:t>Современное производство и развитие ТЭК</w:t>
            </w:r>
            <w:r w:rsidRPr="007C2CAD">
              <w:rPr>
                <w:rFonts w:eastAsia="Calibri"/>
                <w:sz w:val="26"/>
                <w:szCs w:val="26"/>
              </w:rPr>
              <w:t xml:space="preserve"> (За профессиональное освещение деятельности компаний в области развития ТЭК и внедрения новых технологий в отрасли</w:t>
            </w:r>
            <w:r w:rsidR="003C2169" w:rsidRPr="007C2CAD">
              <w:rPr>
                <w:rFonts w:eastAsia="Calibri"/>
                <w:sz w:val="26"/>
                <w:szCs w:val="26"/>
              </w:rPr>
              <w:t>).</w:t>
            </w:r>
          </w:p>
          <w:p w:rsidR="00D25CA1" w:rsidRPr="007C2CAD" w:rsidRDefault="00D25CA1" w:rsidP="00301734">
            <w:pPr>
              <w:numPr>
                <w:ilvl w:val="0"/>
                <w:numId w:val="10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7C2CAD">
              <w:rPr>
                <w:rFonts w:eastAsia="Calibri"/>
                <w:b/>
                <w:sz w:val="26"/>
                <w:szCs w:val="26"/>
              </w:rPr>
              <w:t xml:space="preserve">Государственная политика в области регулирования и развития ТЭК России </w:t>
            </w:r>
            <w:r w:rsidRPr="007C2CAD">
              <w:rPr>
                <w:rFonts w:eastAsia="Calibri"/>
                <w:sz w:val="26"/>
                <w:szCs w:val="26"/>
              </w:rPr>
              <w:t xml:space="preserve">(За профессиональный подход и системную работу по </w:t>
            </w:r>
            <w:r w:rsidR="000A0F3B" w:rsidRPr="007C2CAD">
              <w:rPr>
                <w:rFonts w:eastAsia="Calibri"/>
                <w:sz w:val="26"/>
                <w:szCs w:val="26"/>
              </w:rPr>
              <w:t>освещению</w:t>
            </w:r>
            <w:r w:rsidRPr="007C2CAD">
              <w:rPr>
                <w:rFonts w:eastAsia="Calibri"/>
                <w:sz w:val="26"/>
                <w:szCs w:val="26"/>
              </w:rPr>
              <w:t xml:space="preserve"> деятельност</w:t>
            </w:r>
            <w:r w:rsidR="000A0F3B" w:rsidRPr="007C2CAD">
              <w:rPr>
                <w:rFonts w:eastAsia="Calibri"/>
                <w:sz w:val="26"/>
                <w:szCs w:val="26"/>
              </w:rPr>
              <w:t>и</w:t>
            </w:r>
            <w:r w:rsidRPr="007C2CAD">
              <w:rPr>
                <w:rFonts w:eastAsia="Calibri"/>
                <w:sz w:val="26"/>
                <w:szCs w:val="26"/>
              </w:rPr>
              <w:t xml:space="preserve"> государственных органов власти по регулированию</w:t>
            </w:r>
            <w:r w:rsidR="000A0F3B" w:rsidRPr="007C2CAD">
              <w:rPr>
                <w:rFonts w:eastAsia="Calibri"/>
                <w:sz w:val="26"/>
                <w:szCs w:val="26"/>
              </w:rPr>
              <w:t>, реформированию</w:t>
            </w:r>
            <w:r w:rsidRPr="007C2CAD">
              <w:rPr>
                <w:rFonts w:eastAsia="Calibri"/>
                <w:sz w:val="26"/>
                <w:szCs w:val="26"/>
              </w:rPr>
              <w:t xml:space="preserve"> и развитию ТЭК).</w:t>
            </w:r>
          </w:p>
          <w:p w:rsidR="00634824" w:rsidRPr="007C2CAD" w:rsidRDefault="00634824" w:rsidP="00301734">
            <w:pPr>
              <w:numPr>
                <w:ilvl w:val="0"/>
                <w:numId w:val="10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7C2CAD">
              <w:rPr>
                <w:rFonts w:eastAsia="Calibri"/>
                <w:b/>
                <w:sz w:val="26"/>
                <w:szCs w:val="26"/>
              </w:rPr>
              <w:t>ТЭК России за рубежом</w:t>
            </w:r>
            <w:r w:rsidRPr="007C2CAD">
              <w:rPr>
                <w:rFonts w:eastAsia="Calibri"/>
                <w:sz w:val="26"/>
                <w:szCs w:val="26"/>
              </w:rPr>
              <w:t xml:space="preserve"> (За активное освещение международной деятельности компаний ТЭК России).</w:t>
            </w:r>
          </w:p>
          <w:p w:rsidR="003C2169" w:rsidRPr="007C2CAD" w:rsidRDefault="00634824" w:rsidP="00301734">
            <w:pPr>
              <w:numPr>
                <w:ilvl w:val="0"/>
                <w:numId w:val="10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7C2CAD">
              <w:rPr>
                <w:rFonts w:eastAsia="Calibri"/>
                <w:b/>
                <w:sz w:val="26"/>
                <w:szCs w:val="26"/>
              </w:rPr>
              <w:t>ТЭК в фокусе</w:t>
            </w:r>
            <w:r w:rsidRPr="007C2CAD">
              <w:rPr>
                <w:rFonts w:eastAsia="Calibri"/>
                <w:sz w:val="26"/>
                <w:szCs w:val="26"/>
              </w:rPr>
              <w:t xml:space="preserve"> (За лучшее специализированное СМИ в области ТЭК).</w:t>
            </w:r>
          </w:p>
        </w:tc>
      </w:tr>
      <w:tr w:rsidR="00391E6A" w:rsidRPr="007C2CAD" w:rsidTr="00C276FB">
        <w:trPr>
          <w:trHeight w:val="113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34824" w:rsidRPr="007C2CAD" w:rsidRDefault="00634824" w:rsidP="00301734">
            <w:pPr>
              <w:numPr>
                <w:ilvl w:val="0"/>
                <w:numId w:val="8"/>
              </w:numPr>
              <w:spacing w:before="0" w:after="0" w:line="276" w:lineRule="auto"/>
              <w:ind w:left="34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7C2CAD">
              <w:rPr>
                <w:rFonts w:eastAsia="Calibri"/>
                <w:sz w:val="26"/>
                <w:szCs w:val="26"/>
              </w:rPr>
              <w:t>Пресс-службы региональных компаний ТЭК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6C5058" w:rsidRPr="007C2CAD" w:rsidRDefault="006C5058" w:rsidP="00301734">
            <w:pPr>
              <w:pStyle w:val="a3"/>
              <w:numPr>
                <w:ilvl w:val="0"/>
                <w:numId w:val="11"/>
              </w:numPr>
              <w:outlineLvl w:val="0"/>
              <w:rPr>
                <w:sz w:val="26"/>
                <w:szCs w:val="26"/>
              </w:rPr>
            </w:pPr>
            <w:r w:rsidRPr="007C2CAD">
              <w:rPr>
                <w:b/>
                <w:sz w:val="26"/>
                <w:szCs w:val="26"/>
                <w:lang w:eastAsia="ru-RU"/>
              </w:rPr>
              <w:t xml:space="preserve">Лучшая пресс-служба </w:t>
            </w:r>
            <w:r w:rsidR="00F01A5E" w:rsidRPr="007C2CAD">
              <w:rPr>
                <w:b/>
                <w:sz w:val="26"/>
                <w:szCs w:val="26"/>
                <w:lang w:eastAsia="ru-RU"/>
              </w:rPr>
              <w:t>в</w:t>
            </w:r>
            <w:r w:rsidRPr="007C2CAD">
              <w:rPr>
                <w:b/>
                <w:sz w:val="26"/>
                <w:szCs w:val="26"/>
                <w:lang w:eastAsia="ru-RU"/>
              </w:rPr>
              <w:t xml:space="preserve"> ТЭК</w:t>
            </w:r>
            <w:r w:rsidRPr="007C2CAD">
              <w:rPr>
                <w:sz w:val="26"/>
                <w:szCs w:val="26"/>
                <w:lang w:eastAsia="ru-RU"/>
              </w:rPr>
              <w:t xml:space="preserve"> (За создание высокопрофессиональной службы по связям с общественностью в ТЭК).</w:t>
            </w:r>
          </w:p>
          <w:p w:rsidR="00634824" w:rsidRPr="007C2CAD" w:rsidRDefault="00634824" w:rsidP="00301734">
            <w:pPr>
              <w:numPr>
                <w:ilvl w:val="0"/>
                <w:numId w:val="11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7C2CAD">
              <w:rPr>
                <w:rFonts w:eastAsia="Calibri"/>
                <w:b/>
                <w:sz w:val="26"/>
                <w:szCs w:val="26"/>
              </w:rPr>
              <w:t>Современное производство и развитие ТЭК</w:t>
            </w:r>
            <w:r w:rsidRPr="007C2CAD">
              <w:rPr>
                <w:rFonts w:eastAsia="Calibri"/>
                <w:sz w:val="26"/>
                <w:szCs w:val="26"/>
              </w:rPr>
              <w:t xml:space="preserve"> (За эффективное освещение в регионе проектов, связанных с производственной деятельностью компании</w:t>
            </w:r>
            <w:r w:rsidR="00E16591" w:rsidRPr="007C2CAD">
              <w:rPr>
                <w:rFonts w:eastAsia="Calibri"/>
                <w:sz w:val="26"/>
                <w:szCs w:val="26"/>
              </w:rPr>
              <w:t xml:space="preserve"> ТЭК</w:t>
            </w:r>
            <w:r w:rsidRPr="007C2CAD">
              <w:rPr>
                <w:rFonts w:eastAsia="Calibri"/>
                <w:sz w:val="26"/>
                <w:szCs w:val="26"/>
              </w:rPr>
              <w:t>, внедрением новых технологий, строительством и реконструкцией энергообъектов</w:t>
            </w:r>
            <w:r w:rsidR="00251BCD" w:rsidRPr="007C2CAD">
              <w:rPr>
                <w:rFonts w:eastAsia="Calibri"/>
                <w:sz w:val="26"/>
                <w:szCs w:val="26"/>
              </w:rPr>
              <w:t>)</w:t>
            </w:r>
            <w:r w:rsidRPr="007C2CAD">
              <w:rPr>
                <w:rFonts w:eastAsia="Calibri"/>
                <w:sz w:val="26"/>
                <w:szCs w:val="26"/>
              </w:rPr>
              <w:t>.</w:t>
            </w:r>
          </w:p>
          <w:p w:rsidR="00733FA8" w:rsidRPr="007C2CAD" w:rsidRDefault="00634824" w:rsidP="00301734">
            <w:pPr>
              <w:pStyle w:val="a3"/>
              <w:numPr>
                <w:ilvl w:val="0"/>
                <w:numId w:val="11"/>
              </w:numPr>
              <w:jc w:val="both"/>
              <w:rPr>
                <w:i/>
                <w:sz w:val="26"/>
                <w:szCs w:val="26"/>
              </w:rPr>
            </w:pPr>
            <w:r w:rsidRPr="007C2CAD">
              <w:rPr>
                <w:b/>
                <w:sz w:val="26"/>
                <w:szCs w:val="26"/>
              </w:rPr>
              <w:t>Социальная и экологическая инициатива</w:t>
            </w:r>
            <w:r w:rsidRPr="007C2CAD">
              <w:rPr>
                <w:sz w:val="26"/>
                <w:szCs w:val="26"/>
              </w:rPr>
              <w:t xml:space="preserve"> (За реализацию в регионе проектов, связанных с социальной и экологической деятельностью компании ТЭК, и эффективное освещение их в СМИ). </w:t>
            </w:r>
            <w:r w:rsidR="00733FA8" w:rsidRPr="007C2CAD">
              <w:rPr>
                <w:i/>
                <w:sz w:val="26"/>
                <w:szCs w:val="26"/>
                <w:u w:val="single"/>
              </w:rPr>
              <w:t>Внимание:</w:t>
            </w:r>
            <w:r w:rsidR="00733FA8" w:rsidRPr="007C2CAD">
              <w:rPr>
                <w:i/>
                <w:sz w:val="26"/>
                <w:szCs w:val="26"/>
              </w:rPr>
              <w:t xml:space="preserve"> на конкурс в рамках данной номинации принимаются: проекты по пропаганде энергосбережения, проекты ко Дню победы, дню защиты детей, благотворительные социальные проекты, </w:t>
            </w:r>
            <w:r w:rsidR="00251BCD" w:rsidRPr="007C2CAD">
              <w:rPr>
                <w:i/>
                <w:sz w:val="26"/>
                <w:szCs w:val="26"/>
              </w:rPr>
              <w:t xml:space="preserve">волонтерские инициативы, </w:t>
            </w:r>
            <w:r w:rsidR="00733FA8" w:rsidRPr="007C2CAD">
              <w:rPr>
                <w:i/>
                <w:sz w:val="26"/>
                <w:szCs w:val="26"/>
              </w:rPr>
              <w:t>благотворительные экологические проекты, не связанные с улучшением производственных мощностей компании ТЭК; и т.п.</w:t>
            </w:r>
          </w:p>
          <w:p w:rsidR="00634824" w:rsidRPr="007C2CAD" w:rsidRDefault="00634824" w:rsidP="00301734">
            <w:pPr>
              <w:numPr>
                <w:ilvl w:val="0"/>
                <w:numId w:val="11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7C2CAD">
              <w:rPr>
                <w:rFonts w:eastAsia="Calibri"/>
                <w:b/>
                <w:sz w:val="26"/>
                <w:szCs w:val="26"/>
              </w:rPr>
              <w:t>Популяризация профессий ТЭК</w:t>
            </w:r>
            <w:r w:rsidRPr="007C2CAD">
              <w:rPr>
                <w:rFonts w:eastAsia="Calibri"/>
                <w:sz w:val="26"/>
                <w:szCs w:val="26"/>
              </w:rPr>
              <w:t xml:space="preserve"> (За лучший региональный проект по популяризации и формированию положительного образа профессии работника ТЭК).</w:t>
            </w:r>
          </w:p>
          <w:p w:rsidR="00733FA8" w:rsidRPr="007C2CAD" w:rsidRDefault="00733FA8" w:rsidP="00301734">
            <w:pPr>
              <w:pStyle w:val="a3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7C2CAD">
              <w:rPr>
                <w:b/>
                <w:sz w:val="26"/>
                <w:szCs w:val="26"/>
                <w:lang w:eastAsia="ru-RU"/>
              </w:rPr>
              <w:t>Безопасная энергия</w:t>
            </w:r>
            <w:r w:rsidRPr="007C2CAD">
              <w:rPr>
                <w:sz w:val="26"/>
                <w:szCs w:val="26"/>
                <w:lang w:eastAsia="ru-RU"/>
              </w:rPr>
              <w:t xml:space="preserve"> (За лучший проект по пропаганде безопасности использования газа и электробезопасности). </w:t>
            </w:r>
          </w:p>
          <w:p w:rsidR="005F36A6" w:rsidRPr="007C2CAD" w:rsidRDefault="000A0F3B" w:rsidP="00301734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7C2CAD">
              <w:rPr>
                <w:b/>
                <w:sz w:val="26"/>
                <w:szCs w:val="26"/>
              </w:rPr>
              <w:t xml:space="preserve">Лучшее корпоративное СМИ </w:t>
            </w:r>
            <w:r w:rsidRPr="007C2CAD">
              <w:rPr>
                <w:sz w:val="26"/>
                <w:szCs w:val="26"/>
              </w:rPr>
              <w:t>(За высокий профессионализм и использование творческих подходов в корпоративном СМИ).</w:t>
            </w:r>
            <w:r w:rsidRPr="007C2CAD">
              <w:rPr>
                <w:b/>
                <w:sz w:val="26"/>
                <w:szCs w:val="26"/>
              </w:rPr>
              <w:t xml:space="preserve"> </w:t>
            </w:r>
          </w:p>
          <w:p w:rsidR="000139B6" w:rsidRPr="007C2CAD" w:rsidRDefault="00273104" w:rsidP="00301734">
            <w:pPr>
              <w:pStyle w:val="a3"/>
              <w:numPr>
                <w:ilvl w:val="0"/>
                <w:numId w:val="11"/>
              </w:numPr>
              <w:rPr>
                <w:sz w:val="26"/>
                <w:szCs w:val="26"/>
              </w:rPr>
            </w:pPr>
            <w:r w:rsidRPr="007C2CAD">
              <w:rPr>
                <w:b/>
                <w:sz w:val="26"/>
                <w:szCs w:val="26"/>
              </w:rPr>
              <w:t>Лучший потребитель – надежный партнер</w:t>
            </w:r>
            <w:r w:rsidR="000139B6" w:rsidRPr="007C2CAD">
              <w:rPr>
                <w:sz w:val="26"/>
                <w:szCs w:val="26"/>
              </w:rPr>
              <w:t xml:space="preserve"> (За лучший коммуникационный проект по стимулированию своевременной оплаты за услуги компаний ТЭК и по противодействию </w:t>
            </w:r>
            <w:proofErr w:type="spellStart"/>
            <w:r w:rsidR="000139B6" w:rsidRPr="007C2CAD">
              <w:rPr>
                <w:sz w:val="26"/>
                <w:szCs w:val="26"/>
              </w:rPr>
              <w:t>энерговоровству</w:t>
            </w:r>
            <w:proofErr w:type="spellEnd"/>
            <w:r w:rsidR="000139B6" w:rsidRPr="007C2CAD">
              <w:rPr>
                <w:sz w:val="26"/>
                <w:szCs w:val="26"/>
              </w:rPr>
              <w:t xml:space="preserve">). </w:t>
            </w:r>
          </w:p>
        </w:tc>
      </w:tr>
      <w:tr w:rsidR="00391E6A" w:rsidRPr="007C2CAD" w:rsidTr="00C276FB">
        <w:trPr>
          <w:trHeight w:val="841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634824" w:rsidRPr="007C2CAD" w:rsidRDefault="00634824" w:rsidP="00301734">
            <w:pPr>
              <w:numPr>
                <w:ilvl w:val="0"/>
                <w:numId w:val="8"/>
              </w:numPr>
              <w:spacing w:before="0" w:after="0" w:line="276" w:lineRule="auto"/>
              <w:ind w:left="34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7C2CAD">
              <w:rPr>
                <w:rFonts w:eastAsia="Calibri"/>
                <w:sz w:val="26"/>
                <w:szCs w:val="26"/>
              </w:rPr>
              <w:t>Региональные печатные средства массовой информации</w:t>
            </w:r>
            <w:r w:rsidR="00943DDA" w:rsidRPr="007C2CAD">
              <w:rPr>
                <w:rFonts w:eastAsia="Calibri"/>
                <w:sz w:val="26"/>
                <w:szCs w:val="26"/>
              </w:rPr>
              <w:t>, интернет-СМИ и информационные агентства</w:t>
            </w:r>
            <w:r w:rsidRPr="007C2CAD">
              <w:rPr>
                <w:rFonts w:eastAsia="Calibri"/>
                <w:sz w:val="26"/>
                <w:szCs w:val="26"/>
              </w:rPr>
              <w:t>.</w:t>
            </w:r>
          </w:p>
          <w:p w:rsidR="00634824" w:rsidRPr="007C2CAD" w:rsidRDefault="00634824" w:rsidP="00301734">
            <w:pPr>
              <w:spacing w:before="0" w:after="0" w:line="276" w:lineRule="auto"/>
              <w:ind w:left="720"/>
              <w:contextualSpacing/>
              <w:outlineLvl w:val="0"/>
              <w:rPr>
                <w:rFonts w:eastAsia="Calibri"/>
                <w:sz w:val="26"/>
                <w:szCs w:val="26"/>
              </w:rPr>
            </w:pPr>
          </w:p>
          <w:p w:rsidR="00943DDA" w:rsidRPr="007C2CAD" w:rsidRDefault="00634824" w:rsidP="00301734">
            <w:pPr>
              <w:spacing w:before="0" w:line="276" w:lineRule="auto"/>
              <w:outlineLvl w:val="0"/>
              <w:rPr>
                <w:rFonts w:eastAsia="Calibri"/>
                <w:b/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Награду получает Главный редактор СМИ и / или журналист, автор материала</w:t>
            </w:r>
            <w:r w:rsidR="00943DDA" w:rsidRPr="007C2CAD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  <w:p w:rsidR="00634824" w:rsidRPr="007C2CAD" w:rsidRDefault="00943DDA" w:rsidP="00301734">
            <w:pPr>
              <w:spacing w:before="0" w:line="276" w:lineRule="auto"/>
              <w:ind w:firstLine="0"/>
              <w:jc w:val="left"/>
              <w:outlineLvl w:val="0"/>
              <w:rPr>
                <w:sz w:val="26"/>
                <w:szCs w:val="26"/>
              </w:rPr>
            </w:pPr>
            <w:r w:rsidRPr="007C2CAD">
              <w:rPr>
                <w:rFonts w:eastAsia="Calibri"/>
                <w:b/>
                <w:sz w:val="26"/>
                <w:szCs w:val="26"/>
              </w:rPr>
              <w:t xml:space="preserve">Внимание! На конкурс по номинациям </w:t>
            </w:r>
            <w:r w:rsidR="000A0F3B" w:rsidRPr="007C2CAD">
              <w:rPr>
                <w:rFonts w:eastAsia="Calibri"/>
                <w:b/>
                <w:sz w:val="26"/>
                <w:szCs w:val="26"/>
              </w:rPr>
              <w:t>в</w:t>
            </w:r>
            <w:r w:rsidRPr="007C2CAD">
              <w:rPr>
                <w:rFonts w:eastAsia="Calibri"/>
                <w:b/>
                <w:sz w:val="26"/>
                <w:szCs w:val="26"/>
              </w:rPr>
              <w:t xml:space="preserve"> данной категории участников принимаются </w:t>
            </w:r>
            <w:r w:rsidR="00D14FCC" w:rsidRPr="007C2CAD">
              <w:rPr>
                <w:rFonts w:eastAsia="Calibri"/>
                <w:b/>
                <w:sz w:val="26"/>
                <w:szCs w:val="26"/>
              </w:rPr>
              <w:t xml:space="preserve">материалы только от официально зарегистрированных СМИ и </w:t>
            </w:r>
            <w:r w:rsidRPr="007C2CAD">
              <w:rPr>
                <w:rFonts w:eastAsia="Calibri"/>
                <w:b/>
                <w:sz w:val="26"/>
                <w:szCs w:val="26"/>
              </w:rPr>
              <w:t>только материа</w:t>
            </w:r>
            <w:r w:rsidR="00D14FCC" w:rsidRPr="007C2CAD">
              <w:rPr>
                <w:rFonts w:eastAsia="Calibri"/>
                <w:b/>
                <w:sz w:val="26"/>
                <w:szCs w:val="26"/>
              </w:rPr>
              <w:t>лы, написанные журналистами соответствующих СМИ</w:t>
            </w:r>
            <w:r w:rsidRPr="007C2CAD">
              <w:rPr>
                <w:rFonts w:eastAsia="Calibri"/>
                <w:b/>
                <w:sz w:val="26"/>
                <w:szCs w:val="26"/>
              </w:rPr>
              <w:t xml:space="preserve">. Перепечатки из других СМИ </w:t>
            </w:r>
            <w:r w:rsidR="00D14FCC" w:rsidRPr="007C2CAD">
              <w:rPr>
                <w:rFonts w:eastAsia="Calibri"/>
                <w:b/>
                <w:sz w:val="26"/>
                <w:szCs w:val="26"/>
              </w:rPr>
              <w:t xml:space="preserve">и пресс-релизов </w:t>
            </w:r>
            <w:r w:rsidRPr="007C2CAD">
              <w:rPr>
                <w:rFonts w:eastAsia="Calibri"/>
                <w:b/>
                <w:sz w:val="26"/>
                <w:szCs w:val="26"/>
              </w:rPr>
              <w:t>к конкурсу не допускаются.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634824" w:rsidRPr="007C2CAD" w:rsidRDefault="00634824" w:rsidP="00301734">
            <w:pPr>
              <w:numPr>
                <w:ilvl w:val="0"/>
                <w:numId w:val="19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7C2CAD">
              <w:rPr>
                <w:rFonts w:eastAsia="Calibri"/>
                <w:b/>
                <w:sz w:val="26"/>
                <w:szCs w:val="26"/>
              </w:rPr>
              <w:t>Энергоэффективность и энергосбережение</w:t>
            </w:r>
            <w:r w:rsidRPr="007C2CAD">
              <w:rPr>
                <w:rFonts w:eastAsia="Calibri"/>
                <w:sz w:val="26"/>
                <w:szCs w:val="26"/>
              </w:rPr>
              <w:t xml:space="preserve"> (За активное и профессиональное освещение темы энергосбережения и повышения энергоэффективности).</w:t>
            </w:r>
          </w:p>
          <w:p w:rsidR="00634824" w:rsidRPr="007C2CAD" w:rsidRDefault="00634824" w:rsidP="00301734">
            <w:pPr>
              <w:numPr>
                <w:ilvl w:val="0"/>
                <w:numId w:val="19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7C2CAD">
              <w:rPr>
                <w:rFonts w:eastAsia="Calibri"/>
                <w:b/>
                <w:sz w:val="26"/>
                <w:szCs w:val="26"/>
              </w:rPr>
              <w:t>Современное производство и развитие ТЭК</w:t>
            </w:r>
            <w:r w:rsidRPr="007C2CAD">
              <w:rPr>
                <w:rFonts w:eastAsia="Calibri"/>
                <w:sz w:val="26"/>
                <w:szCs w:val="26"/>
              </w:rPr>
              <w:t xml:space="preserve"> (За профессиональное освещение деятельности компаний и органов власти в области развития ТЭК и внедрения новых технологий в отрасли). </w:t>
            </w:r>
          </w:p>
          <w:p w:rsidR="00634824" w:rsidRPr="007C2CAD" w:rsidRDefault="00634824" w:rsidP="00301734">
            <w:pPr>
              <w:numPr>
                <w:ilvl w:val="0"/>
                <w:numId w:val="19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7C2CAD">
              <w:rPr>
                <w:rFonts w:eastAsia="Calibri"/>
                <w:b/>
                <w:sz w:val="26"/>
                <w:szCs w:val="26"/>
              </w:rPr>
              <w:t>Социальная и экологическая инициатива</w:t>
            </w:r>
            <w:r w:rsidRPr="007C2CAD">
              <w:rPr>
                <w:rFonts w:eastAsia="Calibri"/>
                <w:sz w:val="26"/>
                <w:szCs w:val="26"/>
              </w:rPr>
              <w:t xml:space="preserve"> (За активное освещение социальной</w:t>
            </w:r>
            <w:r w:rsidR="00475082" w:rsidRPr="007C2CAD">
              <w:rPr>
                <w:rFonts w:eastAsia="Calibri"/>
                <w:sz w:val="26"/>
                <w:szCs w:val="26"/>
              </w:rPr>
              <w:t>, благотворительной</w:t>
            </w:r>
            <w:r w:rsidRPr="007C2CAD">
              <w:rPr>
                <w:rFonts w:eastAsia="Calibri"/>
                <w:sz w:val="26"/>
                <w:szCs w:val="26"/>
              </w:rPr>
              <w:t xml:space="preserve"> и экологической деятельности компаний ТЭК в регионе). </w:t>
            </w:r>
          </w:p>
          <w:p w:rsidR="00634824" w:rsidRPr="007C2CAD" w:rsidRDefault="00634824" w:rsidP="00301734">
            <w:pPr>
              <w:numPr>
                <w:ilvl w:val="0"/>
                <w:numId w:val="19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7C2CAD">
              <w:rPr>
                <w:rFonts w:eastAsia="Calibri"/>
                <w:b/>
                <w:sz w:val="26"/>
                <w:szCs w:val="26"/>
              </w:rPr>
              <w:t>Прозрачный тариф</w:t>
            </w:r>
            <w:r w:rsidRPr="007C2CAD">
              <w:rPr>
                <w:rFonts w:eastAsia="Calibri"/>
                <w:sz w:val="26"/>
                <w:szCs w:val="26"/>
              </w:rPr>
              <w:t xml:space="preserve"> (За активное и объективное освещение темы  </w:t>
            </w:r>
            <w:proofErr w:type="spellStart"/>
            <w:r w:rsidRPr="007C2CAD">
              <w:rPr>
                <w:rFonts w:eastAsia="Calibri"/>
                <w:sz w:val="26"/>
                <w:szCs w:val="26"/>
              </w:rPr>
              <w:t>тарифообразования</w:t>
            </w:r>
            <w:proofErr w:type="spellEnd"/>
            <w:r w:rsidRPr="007C2CAD">
              <w:rPr>
                <w:rFonts w:eastAsia="Calibri"/>
                <w:sz w:val="26"/>
                <w:szCs w:val="26"/>
              </w:rPr>
              <w:t xml:space="preserve"> в ТЭК).</w:t>
            </w:r>
          </w:p>
          <w:p w:rsidR="00943DDA" w:rsidRPr="007C2CAD" w:rsidRDefault="00943DDA" w:rsidP="00301734">
            <w:pPr>
              <w:spacing w:before="0" w:after="0" w:line="276" w:lineRule="auto"/>
              <w:ind w:left="360" w:firstLine="0"/>
              <w:contextualSpacing/>
              <w:outlineLvl w:val="0"/>
              <w:rPr>
                <w:rFonts w:eastAsia="Calibri"/>
                <w:sz w:val="26"/>
                <w:szCs w:val="26"/>
              </w:rPr>
            </w:pPr>
          </w:p>
        </w:tc>
      </w:tr>
      <w:tr w:rsidR="00391E6A" w:rsidRPr="007C2CAD" w:rsidTr="00C276FB">
        <w:trPr>
          <w:trHeight w:val="840"/>
        </w:trPr>
        <w:tc>
          <w:tcPr>
            <w:tcW w:w="3544" w:type="dxa"/>
            <w:shd w:val="clear" w:color="auto" w:fill="auto"/>
          </w:tcPr>
          <w:p w:rsidR="00634824" w:rsidRPr="007C2CAD" w:rsidRDefault="00634824" w:rsidP="00301734">
            <w:pPr>
              <w:pStyle w:val="a3"/>
              <w:numPr>
                <w:ilvl w:val="0"/>
                <w:numId w:val="19"/>
              </w:numPr>
              <w:ind w:left="351"/>
              <w:outlineLvl w:val="0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Региональные телевизионные средства массовой информации</w:t>
            </w:r>
          </w:p>
          <w:p w:rsidR="00634824" w:rsidRPr="007C2CAD" w:rsidRDefault="00634824" w:rsidP="00301734">
            <w:pPr>
              <w:spacing w:before="0" w:line="276" w:lineRule="auto"/>
              <w:outlineLvl w:val="0"/>
              <w:rPr>
                <w:sz w:val="26"/>
                <w:szCs w:val="26"/>
              </w:rPr>
            </w:pPr>
          </w:p>
          <w:p w:rsidR="00634824" w:rsidRPr="007C2CAD" w:rsidRDefault="00634824" w:rsidP="00301734">
            <w:pPr>
              <w:spacing w:before="0" w:line="276" w:lineRule="auto"/>
              <w:outlineLvl w:val="0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Награду получает Главный редактор СМИ и / или журналист, автор материала</w:t>
            </w:r>
          </w:p>
        </w:tc>
        <w:tc>
          <w:tcPr>
            <w:tcW w:w="6521" w:type="dxa"/>
            <w:shd w:val="clear" w:color="auto" w:fill="auto"/>
          </w:tcPr>
          <w:p w:rsidR="00634824" w:rsidRPr="007C2CAD" w:rsidRDefault="00634824" w:rsidP="00301734">
            <w:pPr>
              <w:pStyle w:val="a3"/>
              <w:numPr>
                <w:ilvl w:val="0"/>
                <w:numId w:val="18"/>
              </w:numPr>
              <w:jc w:val="both"/>
              <w:outlineLvl w:val="0"/>
              <w:rPr>
                <w:sz w:val="26"/>
                <w:szCs w:val="26"/>
              </w:rPr>
            </w:pPr>
            <w:r w:rsidRPr="007C2CAD">
              <w:rPr>
                <w:b/>
                <w:sz w:val="26"/>
                <w:szCs w:val="26"/>
              </w:rPr>
              <w:t>Энергоэффективность и энергосбережение</w:t>
            </w:r>
            <w:r w:rsidRPr="007C2CAD">
              <w:rPr>
                <w:sz w:val="26"/>
                <w:szCs w:val="26"/>
              </w:rPr>
              <w:t xml:space="preserve"> (За активное и профессиональное освещение темы энергосбережения и повышения энергоэффективности).</w:t>
            </w:r>
          </w:p>
          <w:p w:rsidR="00634824" w:rsidRPr="007C2CAD" w:rsidRDefault="00634824" w:rsidP="00301734">
            <w:pPr>
              <w:pStyle w:val="a3"/>
              <w:numPr>
                <w:ilvl w:val="0"/>
                <w:numId w:val="18"/>
              </w:numPr>
              <w:jc w:val="both"/>
              <w:outlineLvl w:val="0"/>
              <w:rPr>
                <w:sz w:val="26"/>
                <w:szCs w:val="26"/>
              </w:rPr>
            </w:pPr>
            <w:r w:rsidRPr="007C2CAD">
              <w:rPr>
                <w:b/>
                <w:sz w:val="26"/>
                <w:szCs w:val="26"/>
              </w:rPr>
              <w:t>Современное</w:t>
            </w:r>
            <w:r w:rsidRPr="007C2CAD">
              <w:rPr>
                <w:sz w:val="26"/>
                <w:szCs w:val="26"/>
              </w:rPr>
              <w:t xml:space="preserve"> </w:t>
            </w:r>
            <w:r w:rsidRPr="007C2CAD">
              <w:rPr>
                <w:b/>
                <w:sz w:val="26"/>
                <w:szCs w:val="26"/>
              </w:rPr>
              <w:t>производство и развитие ТЭК</w:t>
            </w:r>
            <w:r w:rsidRPr="007C2CAD">
              <w:rPr>
                <w:sz w:val="26"/>
                <w:szCs w:val="26"/>
              </w:rPr>
              <w:t xml:space="preserve"> (За профессиональное освещение деятельности компаний и органов власти в области развития ТЭК и внедрения новых технологий в отрасли). </w:t>
            </w:r>
          </w:p>
          <w:p w:rsidR="00634824" w:rsidRPr="007C2CAD" w:rsidRDefault="00634824" w:rsidP="00301734">
            <w:pPr>
              <w:numPr>
                <w:ilvl w:val="0"/>
                <w:numId w:val="18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7C2CAD">
              <w:rPr>
                <w:rFonts w:eastAsia="Calibri"/>
                <w:b/>
                <w:sz w:val="26"/>
                <w:szCs w:val="26"/>
              </w:rPr>
              <w:t>Социальная и экологическая инициатива</w:t>
            </w:r>
            <w:r w:rsidRPr="007C2CAD">
              <w:rPr>
                <w:rFonts w:eastAsia="Calibri"/>
                <w:sz w:val="26"/>
                <w:szCs w:val="26"/>
              </w:rPr>
              <w:t xml:space="preserve"> (За активное освещение социальной</w:t>
            </w:r>
            <w:r w:rsidR="00475082" w:rsidRPr="007C2CAD">
              <w:rPr>
                <w:rFonts w:eastAsia="Calibri"/>
                <w:sz w:val="26"/>
                <w:szCs w:val="26"/>
              </w:rPr>
              <w:t>, благотворительной</w:t>
            </w:r>
            <w:r w:rsidRPr="007C2CAD">
              <w:rPr>
                <w:rFonts w:eastAsia="Calibri"/>
                <w:sz w:val="26"/>
                <w:szCs w:val="26"/>
              </w:rPr>
              <w:t xml:space="preserve"> и экологической деятельности компаний ТЭК в регионе). </w:t>
            </w:r>
          </w:p>
          <w:p w:rsidR="00634824" w:rsidRPr="007C2CAD" w:rsidRDefault="00634824" w:rsidP="00301734">
            <w:pPr>
              <w:numPr>
                <w:ilvl w:val="0"/>
                <w:numId w:val="18"/>
              </w:numPr>
              <w:spacing w:before="0" w:after="0" w:line="276" w:lineRule="auto"/>
              <w:contextualSpacing/>
              <w:outlineLvl w:val="0"/>
              <w:rPr>
                <w:rFonts w:eastAsia="Calibri"/>
                <w:sz w:val="26"/>
                <w:szCs w:val="26"/>
              </w:rPr>
            </w:pPr>
            <w:r w:rsidRPr="007C2CAD">
              <w:rPr>
                <w:rFonts w:eastAsia="Calibri"/>
                <w:b/>
                <w:sz w:val="26"/>
                <w:szCs w:val="26"/>
              </w:rPr>
              <w:t>Прозрачный тариф</w:t>
            </w:r>
            <w:r w:rsidRPr="007C2CAD">
              <w:rPr>
                <w:rFonts w:eastAsia="Calibri"/>
                <w:sz w:val="26"/>
                <w:szCs w:val="26"/>
              </w:rPr>
              <w:t xml:space="preserve"> (За активное и объективное освещение темы  </w:t>
            </w:r>
            <w:proofErr w:type="spellStart"/>
            <w:r w:rsidRPr="007C2CAD">
              <w:rPr>
                <w:rFonts w:eastAsia="Calibri"/>
                <w:sz w:val="26"/>
                <w:szCs w:val="26"/>
              </w:rPr>
              <w:t>тарифообразования</w:t>
            </w:r>
            <w:proofErr w:type="spellEnd"/>
            <w:r w:rsidRPr="007C2CAD">
              <w:rPr>
                <w:rFonts w:eastAsia="Calibri"/>
                <w:sz w:val="26"/>
                <w:szCs w:val="26"/>
              </w:rPr>
              <w:t xml:space="preserve"> в ТЭК).</w:t>
            </w:r>
          </w:p>
        </w:tc>
      </w:tr>
      <w:tr w:rsidR="00446E46" w:rsidRPr="007C2CAD" w:rsidTr="00065B10">
        <w:trPr>
          <w:trHeight w:val="840"/>
        </w:trPr>
        <w:tc>
          <w:tcPr>
            <w:tcW w:w="10065" w:type="dxa"/>
            <w:gridSpan w:val="2"/>
            <w:shd w:val="clear" w:color="auto" w:fill="auto"/>
          </w:tcPr>
          <w:p w:rsidR="005576B2" w:rsidRPr="007C2CAD" w:rsidRDefault="00446E46" w:rsidP="00301734">
            <w:pPr>
              <w:pStyle w:val="a3"/>
              <w:numPr>
                <w:ilvl w:val="0"/>
                <w:numId w:val="19"/>
              </w:numPr>
              <w:ind w:right="291"/>
              <w:jc w:val="both"/>
              <w:rPr>
                <w:color w:val="FF0000"/>
                <w:sz w:val="26"/>
                <w:szCs w:val="26"/>
              </w:rPr>
            </w:pPr>
            <w:r w:rsidRPr="007C2CAD">
              <w:rPr>
                <w:color w:val="FF0000"/>
                <w:sz w:val="26"/>
                <w:szCs w:val="26"/>
              </w:rPr>
              <w:t xml:space="preserve">В 2019 году федеральный оргкомитет Конкурса вводит дополнительную </w:t>
            </w:r>
            <w:r w:rsidRPr="007C2CAD">
              <w:rPr>
                <w:b/>
                <w:color w:val="FF0000"/>
                <w:sz w:val="26"/>
                <w:szCs w:val="26"/>
              </w:rPr>
              <w:t>– Специальную номинацию «За популяризацию использования природного газа в качестве моторного топлива».</w:t>
            </w:r>
            <w:r w:rsidRPr="007C2CAD">
              <w:rPr>
                <w:color w:val="FF0000"/>
                <w:sz w:val="26"/>
                <w:szCs w:val="26"/>
              </w:rPr>
              <w:t xml:space="preserve">  </w:t>
            </w:r>
          </w:p>
          <w:p w:rsidR="00446E46" w:rsidRPr="007C2CAD" w:rsidRDefault="00446E46" w:rsidP="00301734">
            <w:pPr>
              <w:pStyle w:val="a3"/>
              <w:ind w:right="291"/>
              <w:jc w:val="both"/>
              <w:rPr>
                <w:color w:val="FF0000"/>
                <w:sz w:val="26"/>
                <w:szCs w:val="26"/>
              </w:rPr>
            </w:pPr>
            <w:r w:rsidRPr="007C2CAD">
              <w:rPr>
                <w:color w:val="FF0000"/>
                <w:sz w:val="26"/>
                <w:szCs w:val="26"/>
              </w:rPr>
              <w:t>Заявки в данной номинации принимаются от федеральных и региональных печатных и телевизионных СМИ, Интернет – СМИ, информационных агентств и представителей социальных медиа – блогеров с подписчиками не менее 1000 человек на странице в социальной сети, в которой опубликованы конкурсные материалы.</w:t>
            </w:r>
          </w:p>
          <w:p w:rsidR="00446E46" w:rsidRPr="007C2CAD" w:rsidRDefault="00446E46" w:rsidP="00301734">
            <w:pPr>
              <w:spacing w:before="0" w:line="276" w:lineRule="auto"/>
              <w:ind w:firstLine="0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301734" w:rsidRPr="007C2CAD" w:rsidRDefault="00301734" w:rsidP="00301734">
      <w:pPr>
        <w:spacing w:before="0" w:after="0" w:line="276" w:lineRule="auto"/>
        <w:ind w:firstLine="0"/>
        <w:jc w:val="left"/>
        <w:rPr>
          <w:rFonts w:eastAsia="Calibri"/>
          <w:b/>
          <w:sz w:val="26"/>
          <w:szCs w:val="26"/>
          <w:lang w:eastAsia="en-US"/>
        </w:rPr>
      </w:pPr>
    </w:p>
    <w:p w:rsidR="0019452B" w:rsidRPr="007C2CAD" w:rsidRDefault="00221419" w:rsidP="00301734">
      <w:pPr>
        <w:pStyle w:val="a3"/>
        <w:numPr>
          <w:ilvl w:val="0"/>
          <w:numId w:val="1"/>
        </w:numPr>
        <w:ind w:left="426" w:hanging="426"/>
        <w:jc w:val="center"/>
        <w:rPr>
          <w:sz w:val="26"/>
          <w:szCs w:val="26"/>
        </w:rPr>
      </w:pPr>
      <w:r w:rsidRPr="007C2CAD">
        <w:rPr>
          <w:b/>
          <w:sz w:val="26"/>
          <w:szCs w:val="26"/>
        </w:rPr>
        <w:t xml:space="preserve">ЭТАПЫ </w:t>
      </w:r>
      <w:r w:rsidR="00D526A7" w:rsidRPr="007C2CAD">
        <w:rPr>
          <w:b/>
          <w:sz w:val="26"/>
          <w:szCs w:val="26"/>
        </w:rPr>
        <w:t xml:space="preserve">ПРОВЕДЕНИЯ </w:t>
      </w:r>
      <w:r w:rsidRPr="007C2CAD">
        <w:rPr>
          <w:b/>
          <w:sz w:val="26"/>
          <w:szCs w:val="26"/>
        </w:rPr>
        <w:t>КОНКУРСА</w:t>
      </w:r>
    </w:p>
    <w:p w:rsidR="00CF565F" w:rsidRPr="007C2CAD" w:rsidRDefault="00CF565F" w:rsidP="00301734">
      <w:pPr>
        <w:spacing w:before="0" w:line="276" w:lineRule="auto"/>
        <w:ind w:firstLine="567"/>
        <w:rPr>
          <w:sz w:val="26"/>
          <w:szCs w:val="26"/>
        </w:rPr>
      </w:pPr>
      <w:r w:rsidRPr="007C2CAD">
        <w:rPr>
          <w:sz w:val="26"/>
          <w:szCs w:val="26"/>
        </w:rPr>
        <w:t xml:space="preserve">Конкурс может включать федеральный и региональный этапы. </w:t>
      </w:r>
    </w:p>
    <w:p w:rsidR="00CF565F" w:rsidRPr="007C2CAD" w:rsidRDefault="00ED19D2" w:rsidP="00301734">
      <w:pPr>
        <w:spacing w:before="0" w:line="276" w:lineRule="auto"/>
        <w:ind w:firstLine="567"/>
        <w:jc w:val="center"/>
        <w:rPr>
          <w:sz w:val="26"/>
          <w:szCs w:val="26"/>
        </w:rPr>
      </w:pPr>
      <w:r w:rsidRPr="007C2CAD">
        <w:rPr>
          <w:b/>
          <w:sz w:val="26"/>
          <w:szCs w:val="26"/>
        </w:rPr>
        <w:t xml:space="preserve">ДЛЯ КАТЕГОРИЙ </w:t>
      </w:r>
      <w:r w:rsidR="00B01523" w:rsidRPr="007C2CAD">
        <w:rPr>
          <w:b/>
          <w:sz w:val="26"/>
          <w:szCs w:val="26"/>
        </w:rPr>
        <w:t>УЧАСТНИКОВ</w:t>
      </w:r>
      <w:r w:rsidRPr="007C2CAD">
        <w:rPr>
          <w:b/>
          <w:sz w:val="26"/>
          <w:szCs w:val="26"/>
        </w:rPr>
        <w:t xml:space="preserve"> </w:t>
      </w:r>
      <w:r w:rsidR="005C0020" w:rsidRPr="007C2CAD">
        <w:rPr>
          <w:b/>
          <w:sz w:val="26"/>
          <w:szCs w:val="26"/>
        </w:rPr>
        <w:t>№1 -3</w:t>
      </w:r>
      <w:r w:rsidR="005576B2" w:rsidRPr="007C2CAD">
        <w:rPr>
          <w:b/>
          <w:sz w:val="26"/>
          <w:szCs w:val="26"/>
        </w:rPr>
        <w:t xml:space="preserve"> и №7</w:t>
      </w:r>
    </w:p>
    <w:p w:rsidR="00B561FA" w:rsidRPr="007C2CAD" w:rsidRDefault="00B01523" w:rsidP="00301734">
      <w:pPr>
        <w:spacing w:before="0" w:line="276" w:lineRule="auto"/>
        <w:ind w:firstLine="567"/>
        <w:rPr>
          <w:sz w:val="26"/>
          <w:szCs w:val="26"/>
        </w:rPr>
      </w:pPr>
      <w:r w:rsidRPr="007C2CAD">
        <w:rPr>
          <w:sz w:val="26"/>
          <w:szCs w:val="26"/>
        </w:rPr>
        <w:t>Для категорий участников</w:t>
      </w:r>
      <w:r w:rsidR="001D71C6" w:rsidRPr="007C2CAD">
        <w:rPr>
          <w:sz w:val="26"/>
          <w:szCs w:val="26"/>
        </w:rPr>
        <w:t xml:space="preserve"> </w:t>
      </w:r>
      <w:r w:rsidR="005C0020" w:rsidRPr="007C2CAD">
        <w:rPr>
          <w:sz w:val="26"/>
          <w:szCs w:val="26"/>
        </w:rPr>
        <w:t>№1-3</w:t>
      </w:r>
      <w:r w:rsidR="005576B2" w:rsidRPr="007C2CAD">
        <w:rPr>
          <w:sz w:val="26"/>
          <w:szCs w:val="26"/>
        </w:rPr>
        <w:t xml:space="preserve"> и №7</w:t>
      </w:r>
      <w:r w:rsidR="009A5178" w:rsidRPr="007C2CAD">
        <w:rPr>
          <w:sz w:val="26"/>
          <w:szCs w:val="26"/>
        </w:rPr>
        <w:t>, указанных в п.3 настоящего Положения,</w:t>
      </w:r>
      <w:r w:rsidR="001D71C6" w:rsidRPr="007C2CAD">
        <w:rPr>
          <w:sz w:val="26"/>
          <w:szCs w:val="26"/>
        </w:rPr>
        <w:t xml:space="preserve"> </w:t>
      </w:r>
      <w:r w:rsidR="00CF565F" w:rsidRPr="007C2CAD">
        <w:rPr>
          <w:sz w:val="26"/>
          <w:szCs w:val="26"/>
        </w:rPr>
        <w:t xml:space="preserve">Конкурс включает только </w:t>
      </w:r>
      <w:r w:rsidR="001D71C6" w:rsidRPr="007C2CAD">
        <w:rPr>
          <w:sz w:val="26"/>
          <w:szCs w:val="26"/>
        </w:rPr>
        <w:t>федеральны</w:t>
      </w:r>
      <w:r w:rsidR="00CF565F" w:rsidRPr="007C2CAD">
        <w:rPr>
          <w:sz w:val="26"/>
          <w:szCs w:val="26"/>
        </w:rPr>
        <w:t>й</w:t>
      </w:r>
      <w:r w:rsidR="00B561FA" w:rsidRPr="007C2CAD">
        <w:rPr>
          <w:sz w:val="26"/>
          <w:szCs w:val="26"/>
        </w:rPr>
        <w:t xml:space="preserve"> </w:t>
      </w:r>
      <w:r w:rsidR="0037327A" w:rsidRPr="007C2CAD">
        <w:rPr>
          <w:sz w:val="26"/>
          <w:szCs w:val="26"/>
        </w:rPr>
        <w:t>этап</w:t>
      </w:r>
      <w:r w:rsidR="00B561FA" w:rsidRPr="007C2CAD">
        <w:rPr>
          <w:sz w:val="26"/>
          <w:szCs w:val="26"/>
        </w:rPr>
        <w:t>.</w:t>
      </w:r>
    </w:p>
    <w:p w:rsidR="000E3052" w:rsidRPr="007C2CAD" w:rsidRDefault="00626A12" w:rsidP="00301734">
      <w:pPr>
        <w:spacing w:before="0" w:line="276" w:lineRule="auto"/>
        <w:ind w:firstLine="567"/>
        <w:rPr>
          <w:sz w:val="26"/>
          <w:szCs w:val="26"/>
        </w:rPr>
      </w:pPr>
      <w:r w:rsidRPr="007C2CAD">
        <w:rPr>
          <w:sz w:val="26"/>
          <w:szCs w:val="26"/>
        </w:rPr>
        <w:t xml:space="preserve">Участники подают заявки непосредственно в федеральный Оргкомитет конкурса, размещая необходимую конкурсную документацию в электронном виде в специальном разделе по оформлению заявок на </w:t>
      </w:r>
      <w:r w:rsidR="00A457DD" w:rsidRPr="007C2CAD">
        <w:rPr>
          <w:sz w:val="26"/>
          <w:szCs w:val="26"/>
        </w:rPr>
        <w:t>сайте</w:t>
      </w:r>
      <w:r w:rsidR="008D515B" w:rsidRPr="007C2CAD">
        <w:rPr>
          <w:sz w:val="26"/>
          <w:szCs w:val="26"/>
        </w:rPr>
        <w:t xml:space="preserve"> Конкурса: </w:t>
      </w:r>
      <w:hyperlink r:id="rId12" w:history="1">
        <w:r w:rsidR="007B5092" w:rsidRPr="007C2CAD">
          <w:rPr>
            <w:rStyle w:val="a4"/>
            <w:color w:val="auto"/>
            <w:sz w:val="26"/>
            <w:szCs w:val="26"/>
          </w:rPr>
          <w:t>http://медиатэк.рф/</w:t>
        </w:r>
      </w:hyperlink>
      <w:r w:rsidR="007B5092" w:rsidRPr="007C2CAD">
        <w:rPr>
          <w:sz w:val="26"/>
          <w:szCs w:val="26"/>
          <w:u w:val="single"/>
        </w:rPr>
        <w:t xml:space="preserve"> </w:t>
      </w:r>
      <w:r w:rsidRPr="007C2CAD">
        <w:rPr>
          <w:b/>
          <w:sz w:val="26"/>
          <w:szCs w:val="26"/>
        </w:rPr>
        <w:t xml:space="preserve">в срок с </w:t>
      </w:r>
      <w:r w:rsidR="00057154" w:rsidRPr="007C2CAD">
        <w:rPr>
          <w:b/>
          <w:sz w:val="26"/>
          <w:szCs w:val="26"/>
        </w:rPr>
        <w:t xml:space="preserve">01 </w:t>
      </w:r>
      <w:r w:rsidR="002521BC" w:rsidRPr="007C2CAD">
        <w:rPr>
          <w:b/>
          <w:sz w:val="26"/>
          <w:szCs w:val="26"/>
        </w:rPr>
        <w:t>июня</w:t>
      </w:r>
      <w:r w:rsidR="00E01982" w:rsidRPr="007C2CAD">
        <w:rPr>
          <w:b/>
          <w:sz w:val="26"/>
          <w:szCs w:val="26"/>
        </w:rPr>
        <w:t xml:space="preserve"> </w:t>
      </w:r>
      <w:r w:rsidR="00923974" w:rsidRPr="007C2CAD">
        <w:rPr>
          <w:b/>
          <w:sz w:val="26"/>
          <w:szCs w:val="26"/>
        </w:rPr>
        <w:t xml:space="preserve">до </w:t>
      </w:r>
      <w:r w:rsidR="002E1208" w:rsidRPr="007C2CAD">
        <w:rPr>
          <w:b/>
          <w:sz w:val="26"/>
          <w:szCs w:val="26"/>
        </w:rPr>
        <w:t>20</w:t>
      </w:r>
      <w:r w:rsidR="00CF26C3" w:rsidRPr="007C2CAD">
        <w:rPr>
          <w:b/>
          <w:sz w:val="26"/>
          <w:szCs w:val="26"/>
        </w:rPr>
        <w:t xml:space="preserve"> </w:t>
      </w:r>
      <w:r w:rsidR="002521BC" w:rsidRPr="007C2CAD">
        <w:rPr>
          <w:b/>
          <w:sz w:val="26"/>
          <w:szCs w:val="26"/>
        </w:rPr>
        <w:t>августа</w:t>
      </w:r>
      <w:r w:rsidR="00923974" w:rsidRPr="007C2CAD">
        <w:rPr>
          <w:b/>
          <w:sz w:val="26"/>
          <w:szCs w:val="26"/>
        </w:rPr>
        <w:t xml:space="preserve"> 201</w:t>
      </w:r>
      <w:r w:rsidR="002F6213" w:rsidRPr="007C2CAD">
        <w:rPr>
          <w:b/>
          <w:sz w:val="26"/>
          <w:szCs w:val="26"/>
        </w:rPr>
        <w:t>9</w:t>
      </w:r>
      <w:r w:rsidR="00923974" w:rsidRPr="007C2CAD">
        <w:rPr>
          <w:b/>
          <w:sz w:val="26"/>
          <w:szCs w:val="26"/>
        </w:rPr>
        <w:t xml:space="preserve"> г</w:t>
      </w:r>
      <w:r w:rsidR="00923974" w:rsidRPr="007C2CAD">
        <w:rPr>
          <w:sz w:val="26"/>
          <w:szCs w:val="26"/>
        </w:rPr>
        <w:t>.</w:t>
      </w:r>
      <w:r w:rsidRPr="007C2CAD">
        <w:rPr>
          <w:sz w:val="26"/>
          <w:szCs w:val="26"/>
        </w:rPr>
        <w:t xml:space="preserve"> Конкурсные работы оформляются согласно требованиям Приложения №1 к настоящему Положению. </w:t>
      </w:r>
    </w:p>
    <w:p w:rsidR="00377860" w:rsidRPr="007C2CAD" w:rsidRDefault="00377860" w:rsidP="00301734">
      <w:pPr>
        <w:spacing w:before="0" w:line="276" w:lineRule="auto"/>
        <w:ind w:firstLine="567"/>
        <w:rPr>
          <w:i/>
          <w:sz w:val="26"/>
          <w:szCs w:val="26"/>
        </w:rPr>
      </w:pPr>
      <w:r w:rsidRPr="007C2CAD">
        <w:rPr>
          <w:b/>
          <w:sz w:val="26"/>
          <w:szCs w:val="26"/>
        </w:rPr>
        <w:t>Внимание!</w:t>
      </w:r>
      <w:r w:rsidRPr="007C2CAD">
        <w:rPr>
          <w:sz w:val="26"/>
          <w:szCs w:val="26"/>
        </w:rPr>
        <w:t xml:space="preserve"> </w:t>
      </w:r>
      <w:r w:rsidRPr="007C2CAD">
        <w:rPr>
          <w:i/>
          <w:sz w:val="26"/>
          <w:szCs w:val="26"/>
        </w:rPr>
        <w:t>К категории №1 «</w:t>
      </w:r>
      <w:r w:rsidRPr="007C2CAD">
        <w:rPr>
          <w:rFonts w:eastAsia="Calibri"/>
          <w:i/>
          <w:sz w:val="26"/>
          <w:szCs w:val="26"/>
        </w:rPr>
        <w:t xml:space="preserve">Пресс-службы/службы по связям с общественностью федеральных </w:t>
      </w:r>
      <w:r w:rsidR="00544531" w:rsidRPr="007C2CAD">
        <w:rPr>
          <w:rFonts w:eastAsia="Calibri"/>
          <w:i/>
          <w:sz w:val="26"/>
          <w:szCs w:val="26"/>
        </w:rPr>
        <w:t xml:space="preserve">и межрегиональных </w:t>
      </w:r>
      <w:r w:rsidRPr="007C2CAD">
        <w:rPr>
          <w:rFonts w:eastAsia="Calibri"/>
          <w:i/>
          <w:sz w:val="26"/>
          <w:szCs w:val="26"/>
        </w:rPr>
        <w:t xml:space="preserve">компаний ТЭК» относятся компании, </w:t>
      </w:r>
      <w:r w:rsidR="007F1CE6" w:rsidRPr="007C2CAD">
        <w:rPr>
          <w:rFonts w:eastAsia="Calibri"/>
          <w:i/>
          <w:sz w:val="26"/>
          <w:szCs w:val="26"/>
        </w:rPr>
        <w:t xml:space="preserve">основная </w:t>
      </w:r>
      <w:r w:rsidRPr="007C2CAD">
        <w:rPr>
          <w:rFonts w:eastAsia="Calibri"/>
          <w:i/>
          <w:sz w:val="26"/>
          <w:szCs w:val="26"/>
        </w:rPr>
        <w:t xml:space="preserve">деятельность которых осуществляется на территории всей России или на территории </w:t>
      </w:r>
      <w:r w:rsidR="007F1CE6" w:rsidRPr="007C2CAD">
        <w:rPr>
          <w:rFonts w:eastAsia="Calibri"/>
          <w:i/>
          <w:sz w:val="26"/>
          <w:szCs w:val="26"/>
        </w:rPr>
        <w:t>3-х</w:t>
      </w:r>
      <w:r w:rsidRPr="007C2CAD">
        <w:rPr>
          <w:rFonts w:eastAsia="Calibri"/>
          <w:i/>
          <w:sz w:val="26"/>
          <w:szCs w:val="26"/>
        </w:rPr>
        <w:t xml:space="preserve"> </w:t>
      </w:r>
      <w:r w:rsidR="007F1CE6" w:rsidRPr="007C2CAD">
        <w:rPr>
          <w:rFonts w:eastAsia="Calibri"/>
          <w:i/>
          <w:sz w:val="26"/>
          <w:szCs w:val="26"/>
        </w:rPr>
        <w:t xml:space="preserve">и более </w:t>
      </w:r>
      <w:r w:rsidRPr="007C2CAD">
        <w:rPr>
          <w:rFonts w:eastAsia="Calibri"/>
          <w:i/>
          <w:sz w:val="26"/>
          <w:szCs w:val="26"/>
        </w:rPr>
        <w:t xml:space="preserve">субъектов федерации. </w:t>
      </w:r>
      <w:r w:rsidR="007F1CE6" w:rsidRPr="007C2CAD">
        <w:rPr>
          <w:rFonts w:eastAsia="Calibri"/>
          <w:i/>
          <w:sz w:val="26"/>
          <w:szCs w:val="26"/>
        </w:rPr>
        <w:t xml:space="preserve">При этом конкурсный проект, который компания выставляет в номинациях по данной категории участников, должен быть также реализован на территории всей России или на территории 3-х и более субъектов федерации. В остальных случаях компании подают конкурсные проекты в категории №4 «Пресс-службы региональных компаний ТЭК». </w:t>
      </w:r>
    </w:p>
    <w:p w:rsidR="00713132" w:rsidRPr="007C2CAD" w:rsidRDefault="00713132" w:rsidP="00301734">
      <w:pPr>
        <w:spacing w:before="0" w:line="276" w:lineRule="auto"/>
        <w:ind w:firstLine="0"/>
        <w:jc w:val="center"/>
        <w:rPr>
          <w:sz w:val="26"/>
          <w:szCs w:val="26"/>
        </w:rPr>
      </w:pPr>
      <w:r w:rsidRPr="007C2CAD">
        <w:rPr>
          <w:b/>
          <w:sz w:val="26"/>
          <w:szCs w:val="26"/>
        </w:rPr>
        <w:t xml:space="preserve">ДЛЯ КАТЕГОРИЙ </w:t>
      </w:r>
      <w:r w:rsidR="00B01523" w:rsidRPr="007C2CAD">
        <w:rPr>
          <w:b/>
          <w:sz w:val="26"/>
          <w:szCs w:val="26"/>
        </w:rPr>
        <w:t>УЧАСТНИКОВ</w:t>
      </w:r>
      <w:r w:rsidRPr="007C2CAD">
        <w:rPr>
          <w:b/>
          <w:sz w:val="26"/>
          <w:szCs w:val="26"/>
        </w:rPr>
        <w:t xml:space="preserve"> </w:t>
      </w:r>
      <w:r w:rsidR="005C0020" w:rsidRPr="007C2CAD">
        <w:rPr>
          <w:b/>
          <w:sz w:val="26"/>
          <w:szCs w:val="26"/>
        </w:rPr>
        <w:t>№4-6</w:t>
      </w:r>
    </w:p>
    <w:p w:rsidR="00AF208A" w:rsidRPr="007C2CAD" w:rsidRDefault="00B01523" w:rsidP="00301734">
      <w:pPr>
        <w:spacing w:before="0" w:line="276" w:lineRule="auto"/>
        <w:ind w:firstLine="567"/>
        <w:rPr>
          <w:sz w:val="26"/>
          <w:szCs w:val="26"/>
        </w:rPr>
      </w:pPr>
      <w:r w:rsidRPr="007C2CAD">
        <w:rPr>
          <w:sz w:val="26"/>
          <w:szCs w:val="26"/>
        </w:rPr>
        <w:t>Для категорий участников</w:t>
      </w:r>
      <w:r w:rsidR="00713132" w:rsidRPr="007C2CAD">
        <w:rPr>
          <w:sz w:val="26"/>
          <w:szCs w:val="26"/>
        </w:rPr>
        <w:t xml:space="preserve"> </w:t>
      </w:r>
      <w:r w:rsidR="005C0020" w:rsidRPr="007C2CAD">
        <w:rPr>
          <w:sz w:val="26"/>
          <w:szCs w:val="26"/>
        </w:rPr>
        <w:t>№4-6</w:t>
      </w:r>
      <w:r w:rsidR="009A5178" w:rsidRPr="007C2CAD">
        <w:rPr>
          <w:sz w:val="26"/>
          <w:szCs w:val="26"/>
        </w:rPr>
        <w:t xml:space="preserve">, указанных в </w:t>
      </w:r>
      <w:r w:rsidRPr="007C2CAD">
        <w:rPr>
          <w:sz w:val="26"/>
          <w:szCs w:val="26"/>
        </w:rPr>
        <w:t>п.3. настоящего Положения</w:t>
      </w:r>
      <w:r w:rsidR="009A5178" w:rsidRPr="007C2CAD">
        <w:rPr>
          <w:sz w:val="26"/>
          <w:szCs w:val="26"/>
        </w:rPr>
        <w:t>,</w:t>
      </w:r>
      <w:r w:rsidR="00713132" w:rsidRPr="007C2CAD">
        <w:rPr>
          <w:sz w:val="26"/>
          <w:szCs w:val="26"/>
        </w:rPr>
        <w:t xml:space="preserve"> </w:t>
      </w:r>
      <w:r w:rsidR="00AF208A" w:rsidRPr="007C2CAD">
        <w:rPr>
          <w:sz w:val="26"/>
          <w:szCs w:val="26"/>
        </w:rPr>
        <w:t xml:space="preserve">Конкурс включает </w:t>
      </w:r>
      <w:r w:rsidR="004655A8" w:rsidRPr="007C2CAD">
        <w:rPr>
          <w:sz w:val="26"/>
          <w:szCs w:val="26"/>
        </w:rPr>
        <w:t xml:space="preserve">и </w:t>
      </w:r>
      <w:r w:rsidR="00AF208A" w:rsidRPr="007C2CAD">
        <w:rPr>
          <w:sz w:val="26"/>
          <w:szCs w:val="26"/>
        </w:rPr>
        <w:t>федеральный</w:t>
      </w:r>
      <w:r w:rsidR="004655A8" w:rsidRPr="007C2CAD">
        <w:rPr>
          <w:sz w:val="26"/>
          <w:szCs w:val="26"/>
        </w:rPr>
        <w:t>,</w:t>
      </w:r>
      <w:r w:rsidR="00AF208A" w:rsidRPr="007C2CAD">
        <w:rPr>
          <w:sz w:val="26"/>
          <w:szCs w:val="26"/>
        </w:rPr>
        <w:t xml:space="preserve"> и региональный этапы</w:t>
      </w:r>
      <w:r w:rsidR="004655A8" w:rsidRPr="007C2CAD">
        <w:rPr>
          <w:sz w:val="26"/>
          <w:szCs w:val="26"/>
        </w:rPr>
        <w:t>, а у</w:t>
      </w:r>
      <w:r w:rsidR="00221419" w:rsidRPr="007C2CAD">
        <w:rPr>
          <w:sz w:val="26"/>
          <w:szCs w:val="26"/>
        </w:rPr>
        <w:t>частники</w:t>
      </w:r>
      <w:r w:rsidR="00B561FA" w:rsidRPr="007C2CAD">
        <w:rPr>
          <w:sz w:val="26"/>
          <w:szCs w:val="26"/>
        </w:rPr>
        <w:t xml:space="preserve"> Конкурса</w:t>
      </w:r>
      <w:r w:rsidR="00221419" w:rsidRPr="007C2CAD">
        <w:rPr>
          <w:sz w:val="26"/>
          <w:szCs w:val="26"/>
        </w:rPr>
        <w:t xml:space="preserve"> высыла</w:t>
      </w:r>
      <w:r w:rsidR="00AF208A" w:rsidRPr="007C2CAD">
        <w:rPr>
          <w:sz w:val="26"/>
          <w:szCs w:val="26"/>
        </w:rPr>
        <w:t>ю</w:t>
      </w:r>
      <w:r w:rsidR="00221419" w:rsidRPr="007C2CAD">
        <w:rPr>
          <w:sz w:val="26"/>
          <w:szCs w:val="26"/>
        </w:rPr>
        <w:t>т заявки на региональный тур в Уполномоченный орган того субъекта России</w:t>
      </w:r>
      <w:r w:rsidR="000001A3" w:rsidRPr="007C2CAD">
        <w:rPr>
          <w:sz w:val="26"/>
          <w:szCs w:val="26"/>
        </w:rPr>
        <w:t xml:space="preserve"> Федерации</w:t>
      </w:r>
      <w:r w:rsidR="00221419" w:rsidRPr="007C2CAD">
        <w:rPr>
          <w:sz w:val="26"/>
          <w:szCs w:val="26"/>
        </w:rPr>
        <w:t xml:space="preserve">, в котором был реализован конкурсный проект. </w:t>
      </w:r>
    </w:p>
    <w:p w:rsidR="00BA5820" w:rsidRPr="007C2CAD" w:rsidRDefault="00BA5820" w:rsidP="00301734">
      <w:pPr>
        <w:spacing w:before="0" w:line="276" w:lineRule="auto"/>
        <w:ind w:firstLine="567"/>
        <w:rPr>
          <w:sz w:val="26"/>
          <w:szCs w:val="26"/>
        </w:rPr>
      </w:pPr>
      <w:r w:rsidRPr="007C2CAD">
        <w:rPr>
          <w:sz w:val="26"/>
          <w:szCs w:val="26"/>
        </w:rPr>
        <w:t xml:space="preserve">Сроки и условия проведения регионального этапа конкурса </w:t>
      </w:r>
      <w:r w:rsidR="00713132" w:rsidRPr="007C2CAD">
        <w:rPr>
          <w:sz w:val="26"/>
          <w:szCs w:val="26"/>
        </w:rPr>
        <w:t>устанавливает соответствующий Уполномоченный орган</w:t>
      </w:r>
      <w:r w:rsidRPr="007C2CAD">
        <w:rPr>
          <w:sz w:val="26"/>
          <w:szCs w:val="26"/>
        </w:rPr>
        <w:t xml:space="preserve">. </w:t>
      </w:r>
    </w:p>
    <w:p w:rsidR="00626A12" w:rsidRPr="007C2CAD" w:rsidRDefault="00626A12" w:rsidP="00301734">
      <w:pPr>
        <w:tabs>
          <w:tab w:val="left" w:pos="851"/>
        </w:tabs>
        <w:spacing w:before="0" w:line="276" w:lineRule="auto"/>
        <w:rPr>
          <w:sz w:val="26"/>
          <w:szCs w:val="26"/>
        </w:rPr>
      </w:pPr>
      <w:r w:rsidRPr="007C2CAD">
        <w:rPr>
          <w:sz w:val="26"/>
          <w:szCs w:val="26"/>
        </w:rPr>
        <w:t>По результатам регионального этапа региональная конкурсна</w:t>
      </w:r>
      <w:r w:rsidR="00DA05D4" w:rsidRPr="007C2CAD">
        <w:rPr>
          <w:sz w:val="26"/>
          <w:szCs w:val="26"/>
        </w:rPr>
        <w:t>я комиссия определяет не более 2</w:t>
      </w:r>
      <w:r w:rsidRPr="007C2CAD">
        <w:rPr>
          <w:sz w:val="26"/>
          <w:szCs w:val="26"/>
        </w:rPr>
        <w:t>-х (</w:t>
      </w:r>
      <w:r w:rsidR="00DA05D4" w:rsidRPr="007C2CAD">
        <w:rPr>
          <w:sz w:val="26"/>
          <w:szCs w:val="26"/>
        </w:rPr>
        <w:t>двух</w:t>
      </w:r>
      <w:r w:rsidRPr="007C2CAD">
        <w:rPr>
          <w:sz w:val="26"/>
          <w:szCs w:val="26"/>
        </w:rPr>
        <w:t xml:space="preserve">) лучших проектов из числа поданных заявок по каждой номинации, которые направляются для участия в федеральном этапе в Оргкомитет Конкурса </w:t>
      </w:r>
      <w:r w:rsidRPr="007C2CAD">
        <w:rPr>
          <w:b/>
          <w:sz w:val="26"/>
          <w:szCs w:val="26"/>
        </w:rPr>
        <w:t xml:space="preserve">не позднее </w:t>
      </w:r>
      <w:r w:rsidR="00DA05D4" w:rsidRPr="007C2CAD">
        <w:rPr>
          <w:b/>
          <w:sz w:val="26"/>
          <w:szCs w:val="26"/>
        </w:rPr>
        <w:t>20</w:t>
      </w:r>
      <w:r w:rsidRPr="007C2CAD">
        <w:rPr>
          <w:b/>
          <w:sz w:val="26"/>
          <w:szCs w:val="26"/>
        </w:rPr>
        <w:t xml:space="preserve"> </w:t>
      </w:r>
      <w:r w:rsidR="000C567A" w:rsidRPr="007C2CAD">
        <w:rPr>
          <w:b/>
          <w:sz w:val="26"/>
          <w:szCs w:val="26"/>
        </w:rPr>
        <w:t>августа 201</w:t>
      </w:r>
      <w:r w:rsidR="002F6213" w:rsidRPr="007C2CAD">
        <w:rPr>
          <w:b/>
          <w:sz w:val="26"/>
          <w:szCs w:val="26"/>
        </w:rPr>
        <w:t>9</w:t>
      </w:r>
      <w:r w:rsidRPr="007C2CAD">
        <w:rPr>
          <w:b/>
          <w:sz w:val="26"/>
          <w:szCs w:val="26"/>
        </w:rPr>
        <w:t xml:space="preserve"> г.</w:t>
      </w:r>
      <w:r w:rsidRPr="007C2CAD">
        <w:rPr>
          <w:sz w:val="26"/>
          <w:szCs w:val="26"/>
        </w:rPr>
        <w:t xml:space="preserve"> Конкурсная документация по каждому участнику, рекомендованному региональной конкурсной комиссией для участия в федеральном этапе, оформляется в электронном виде через размещение всех конкурсных документов в специальном разделе сайта </w:t>
      </w:r>
      <w:r w:rsidR="008D515B" w:rsidRPr="007C2CAD">
        <w:rPr>
          <w:sz w:val="26"/>
          <w:szCs w:val="26"/>
        </w:rPr>
        <w:t>К</w:t>
      </w:r>
      <w:r w:rsidR="00133B20" w:rsidRPr="007C2CAD">
        <w:rPr>
          <w:sz w:val="26"/>
          <w:szCs w:val="26"/>
        </w:rPr>
        <w:t>онкурса</w:t>
      </w:r>
      <w:r w:rsidRPr="007C2CAD">
        <w:rPr>
          <w:sz w:val="26"/>
          <w:szCs w:val="26"/>
        </w:rPr>
        <w:t xml:space="preserve">: </w:t>
      </w:r>
      <w:hyperlink r:id="rId13" w:history="1">
        <w:r w:rsidR="007B5092" w:rsidRPr="007C2CAD">
          <w:rPr>
            <w:rStyle w:val="a4"/>
            <w:color w:val="auto"/>
            <w:sz w:val="26"/>
            <w:szCs w:val="26"/>
          </w:rPr>
          <w:t>http://медиатэк.рф/</w:t>
        </w:r>
      </w:hyperlink>
      <w:r w:rsidR="007B5092" w:rsidRPr="007C2CAD">
        <w:rPr>
          <w:sz w:val="26"/>
          <w:szCs w:val="26"/>
          <w:u w:val="single"/>
        </w:rPr>
        <w:t xml:space="preserve"> </w:t>
      </w:r>
      <w:r w:rsidR="008D515B" w:rsidRPr="007C2CAD">
        <w:rPr>
          <w:sz w:val="26"/>
          <w:szCs w:val="26"/>
        </w:rPr>
        <w:t xml:space="preserve"> </w:t>
      </w:r>
      <w:r w:rsidRPr="007C2CAD">
        <w:rPr>
          <w:sz w:val="26"/>
          <w:szCs w:val="26"/>
        </w:rPr>
        <w:t xml:space="preserve">согласно требованиям Приложения №1 к настоящему Положению. </w:t>
      </w:r>
    </w:p>
    <w:p w:rsidR="00301734" w:rsidRPr="007C2CAD" w:rsidRDefault="00301734" w:rsidP="00301734">
      <w:pPr>
        <w:tabs>
          <w:tab w:val="left" w:pos="851"/>
        </w:tabs>
        <w:spacing w:before="0" w:line="276" w:lineRule="auto"/>
        <w:rPr>
          <w:sz w:val="26"/>
          <w:szCs w:val="26"/>
        </w:rPr>
      </w:pPr>
    </w:p>
    <w:p w:rsidR="00DA05D4" w:rsidRPr="007C2CAD" w:rsidRDefault="00DA05D4" w:rsidP="00301734">
      <w:pPr>
        <w:pStyle w:val="1"/>
        <w:numPr>
          <w:ilvl w:val="0"/>
          <w:numId w:val="1"/>
        </w:numPr>
        <w:tabs>
          <w:tab w:val="left" w:pos="851"/>
        </w:tabs>
        <w:spacing w:before="0" w:line="276" w:lineRule="auto"/>
        <w:ind w:left="709" w:hanging="709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_Toc387054949"/>
      <w:r w:rsidRPr="007C2CAD">
        <w:rPr>
          <w:rFonts w:ascii="Times New Roman" w:hAnsi="Times New Roman" w:cs="Times New Roman"/>
          <w:sz w:val="26"/>
          <w:szCs w:val="26"/>
        </w:rPr>
        <w:t>ТРЕБОВАНИЯ К КОНКУРСНЫМ РАБОТАМ</w:t>
      </w:r>
      <w:bookmarkEnd w:id="5"/>
      <w:r w:rsidRPr="007C2CAD">
        <w:rPr>
          <w:rFonts w:ascii="Times New Roman" w:hAnsi="Times New Roman" w:cs="Times New Roman"/>
          <w:sz w:val="26"/>
          <w:szCs w:val="26"/>
        </w:rPr>
        <w:t xml:space="preserve"> И КРИТЕРИИ ИХ ОЦЕНКИ НА ФЕДЕРАЛЬНОМ ЭТАПЕ</w:t>
      </w:r>
    </w:p>
    <w:p w:rsidR="00DA05D4" w:rsidRPr="007C2CAD" w:rsidRDefault="00DA05D4" w:rsidP="00301734">
      <w:pPr>
        <w:pStyle w:val="a3"/>
        <w:tabs>
          <w:tab w:val="left" w:pos="993"/>
        </w:tabs>
        <w:spacing w:after="120"/>
        <w:ind w:left="0" w:firstLine="709"/>
        <w:jc w:val="both"/>
        <w:rPr>
          <w:sz w:val="26"/>
          <w:szCs w:val="26"/>
        </w:rPr>
      </w:pPr>
      <w:r w:rsidRPr="007C2CAD">
        <w:rPr>
          <w:sz w:val="26"/>
          <w:szCs w:val="26"/>
        </w:rPr>
        <w:t>Заявки на Конкурс принимаются в установленной форме согласно требованиям Приложения № 1 к настоящему Положению. Заявки, не соответствующие форме, могут не допускаться к участию в Конкурсе.</w:t>
      </w:r>
    </w:p>
    <w:p w:rsidR="000450DA" w:rsidRPr="007C2CAD" w:rsidRDefault="000450DA" w:rsidP="00301734">
      <w:pPr>
        <w:pStyle w:val="a3"/>
        <w:tabs>
          <w:tab w:val="left" w:pos="993"/>
        </w:tabs>
        <w:spacing w:after="120"/>
        <w:ind w:left="0" w:firstLine="709"/>
        <w:jc w:val="both"/>
        <w:rPr>
          <w:sz w:val="26"/>
          <w:szCs w:val="26"/>
        </w:rPr>
      </w:pPr>
      <w:r w:rsidRPr="007C2CAD">
        <w:rPr>
          <w:sz w:val="26"/>
          <w:szCs w:val="26"/>
        </w:rPr>
        <w:t>Если в конкурсном материале присутствуют технические ошибки, ненормативная лексика, призвание к экстремизму, указание «На правах рекламы» или любая другая рекламная пометка, то работа не допускается к участию в Конкурсе.</w:t>
      </w:r>
    </w:p>
    <w:p w:rsidR="00260245" w:rsidRPr="007C2CAD" w:rsidRDefault="00260245" w:rsidP="00301734">
      <w:pPr>
        <w:pStyle w:val="a3"/>
        <w:tabs>
          <w:tab w:val="left" w:pos="993"/>
        </w:tabs>
        <w:spacing w:after="120"/>
        <w:ind w:left="0" w:firstLine="709"/>
        <w:jc w:val="both"/>
        <w:rPr>
          <w:sz w:val="26"/>
          <w:szCs w:val="26"/>
        </w:rPr>
      </w:pPr>
      <w:r w:rsidRPr="007C2CAD">
        <w:rPr>
          <w:sz w:val="26"/>
          <w:szCs w:val="26"/>
        </w:rPr>
        <w:t>При предоставлении конкурсных работ участниками Конкурса должны быть соблюдены требования законодательства об авторском, издательском праве, а также об интеллектуальной собственности.</w:t>
      </w:r>
    </w:p>
    <w:p w:rsidR="00DA05D4" w:rsidRPr="007C2CAD" w:rsidRDefault="00DA05D4" w:rsidP="00301734">
      <w:pPr>
        <w:pStyle w:val="a3"/>
        <w:tabs>
          <w:tab w:val="left" w:pos="993"/>
        </w:tabs>
        <w:spacing w:after="120"/>
        <w:ind w:left="0" w:firstLine="709"/>
        <w:jc w:val="both"/>
        <w:rPr>
          <w:sz w:val="26"/>
          <w:szCs w:val="26"/>
        </w:rPr>
      </w:pPr>
      <w:r w:rsidRPr="007C2CAD">
        <w:rPr>
          <w:sz w:val="26"/>
          <w:szCs w:val="26"/>
        </w:rPr>
        <w:t>При оценке конкурсных работ на федеральном этапе учитываются критерии оценки проектов, указанные в Приложении №2 к настоящему Положению.</w:t>
      </w:r>
    </w:p>
    <w:p w:rsidR="00DA05D4" w:rsidRPr="007C2CAD" w:rsidRDefault="00DA05D4" w:rsidP="00301734">
      <w:pPr>
        <w:pStyle w:val="a3"/>
        <w:tabs>
          <w:tab w:val="left" w:pos="993"/>
        </w:tabs>
        <w:spacing w:after="120"/>
        <w:ind w:left="0" w:firstLine="709"/>
        <w:jc w:val="both"/>
        <w:rPr>
          <w:sz w:val="26"/>
          <w:szCs w:val="26"/>
        </w:rPr>
      </w:pPr>
      <w:r w:rsidRPr="007C2CAD">
        <w:rPr>
          <w:sz w:val="26"/>
          <w:szCs w:val="26"/>
        </w:rPr>
        <w:t>Экспертный Совет оставляет за собой право запросить подтверждающую документацию, а также дополнительную информацию по представленным данным в рамках конкурсного проекта.</w:t>
      </w:r>
    </w:p>
    <w:p w:rsidR="00301734" w:rsidRPr="007C2CAD" w:rsidRDefault="00301734" w:rsidP="00301734">
      <w:pPr>
        <w:pStyle w:val="a3"/>
        <w:tabs>
          <w:tab w:val="left" w:pos="993"/>
        </w:tabs>
        <w:spacing w:after="120"/>
        <w:ind w:left="0" w:firstLine="709"/>
        <w:jc w:val="both"/>
        <w:rPr>
          <w:sz w:val="26"/>
          <w:szCs w:val="26"/>
        </w:rPr>
      </w:pPr>
    </w:p>
    <w:p w:rsidR="003A594A" w:rsidRPr="007C2CAD" w:rsidRDefault="0022461A" w:rsidP="00301734">
      <w:pPr>
        <w:pStyle w:val="1"/>
        <w:numPr>
          <w:ilvl w:val="0"/>
          <w:numId w:val="1"/>
        </w:numPr>
        <w:spacing w:before="0" w:line="276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_Toc387054951"/>
      <w:r w:rsidRPr="007C2CAD">
        <w:rPr>
          <w:rFonts w:ascii="Times New Roman" w:hAnsi="Times New Roman" w:cs="Times New Roman"/>
          <w:sz w:val="26"/>
          <w:szCs w:val="26"/>
        </w:rPr>
        <w:t>ПОДВЕДЕНИЕ ИТОГОВ И НАГРАЖДЕНИЕ ПОБЕДИТЕЛЕЙ КОНКУРСА</w:t>
      </w:r>
      <w:bookmarkEnd w:id="6"/>
    </w:p>
    <w:p w:rsidR="003A594A" w:rsidRPr="007C2CAD" w:rsidRDefault="003A594A" w:rsidP="00301734">
      <w:pPr>
        <w:tabs>
          <w:tab w:val="left" w:pos="1134"/>
        </w:tabs>
        <w:spacing w:before="0" w:after="0" w:line="276" w:lineRule="auto"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>Выбор победителя осуществляется в результате заседания региональной конкурсной комиссии. Состав конкурсной комиссии утверждается правовым актов комитета по ТЭК ЛО и будет опубликован на официальном сайте комитета по ТЭК ЛО (</w:t>
      </w:r>
      <w:hyperlink r:id="rId14" w:history="1">
        <w:r w:rsidRPr="007C2CAD">
          <w:rPr>
            <w:rStyle w:val="a4"/>
            <w:bCs/>
            <w:sz w:val="26"/>
            <w:szCs w:val="26"/>
          </w:rPr>
          <w:t>http://power.lenobl.ru/</w:t>
        </w:r>
      </w:hyperlink>
      <w:r w:rsidRPr="007C2CAD">
        <w:rPr>
          <w:bCs/>
          <w:sz w:val="26"/>
          <w:szCs w:val="26"/>
        </w:rPr>
        <w:t xml:space="preserve">) и официальном сайте ГКУ ЛО «ЦЭПЭ ЛО» (http://www.lenoblces.ru) </w:t>
      </w:r>
      <w:r w:rsidR="009F003C">
        <w:rPr>
          <w:b/>
          <w:sz w:val="26"/>
          <w:szCs w:val="26"/>
        </w:rPr>
        <w:t>не позднее 5 августа 2019 г</w:t>
      </w:r>
      <w:r w:rsidRPr="007C2CAD">
        <w:rPr>
          <w:bCs/>
          <w:sz w:val="26"/>
          <w:szCs w:val="26"/>
        </w:rPr>
        <w:t>. Конкурсная комиссия регионального этапа Конкурса формируется из экспертов в области ТЭК, связей с общественностью и журналистики, представителей государственных органов власти.</w:t>
      </w:r>
    </w:p>
    <w:p w:rsidR="003A594A" w:rsidRPr="007C2CAD" w:rsidRDefault="003A594A" w:rsidP="00301734">
      <w:pPr>
        <w:shd w:val="clear" w:color="auto" w:fill="FFFFFF" w:themeFill="background1"/>
        <w:tabs>
          <w:tab w:val="left" w:pos="1134"/>
        </w:tabs>
        <w:spacing w:before="0" w:after="0" w:line="276" w:lineRule="auto"/>
        <w:rPr>
          <w:b/>
          <w:sz w:val="26"/>
          <w:szCs w:val="26"/>
        </w:rPr>
      </w:pPr>
      <w:r w:rsidRPr="007C2CAD">
        <w:rPr>
          <w:bCs/>
          <w:sz w:val="26"/>
          <w:szCs w:val="26"/>
        </w:rPr>
        <w:t xml:space="preserve">Заседание конкурсной комиссии состоится в период </w:t>
      </w:r>
      <w:r w:rsidRPr="007C2CAD">
        <w:rPr>
          <w:sz w:val="26"/>
          <w:szCs w:val="26"/>
        </w:rPr>
        <w:t xml:space="preserve">с </w:t>
      </w:r>
      <w:r w:rsidRPr="007C2CAD">
        <w:rPr>
          <w:b/>
          <w:sz w:val="26"/>
          <w:szCs w:val="26"/>
        </w:rPr>
        <w:t>05 по 11 августа 201</w:t>
      </w:r>
      <w:r w:rsidR="002E37F9" w:rsidRPr="007C2CAD">
        <w:rPr>
          <w:b/>
          <w:sz w:val="26"/>
          <w:szCs w:val="26"/>
        </w:rPr>
        <w:t>9</w:t>
      </w:r>
      <w:r w:rsidR="009F003C">
        <w:rPr>
          <w:b/>
          <w:sz w:val="26"/>
          <w:szCs w:val="26"/>
        </w:rPr>
        <w:t xml:space="preserve"> г</w:t>
      </w:r>
      <w:r w:rsidRPr="007C2CAD">
        <w:rPr>
          <w:b/>
          <w:sz w:val="26"/>
          <w:szCs w:val="26"/>
        </w:rPr>
        <w:t xml:space="preserve">. </w:t>
      </w:r>
    </w:p>
    <w:p w:rsidR="003A594A" w:rsidRPr="007C2CAD" w:rsidRDefault="002E37F9" w:rsidP="00301734">
      <w:pPr>
        <w:spacing w:before="0" w:after="120" w:line="276" w:lineRule="auto"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 xml:space="preserve">Победителями Конкурса в каждой номинации считаются конкурсные проекты, набравшие наибольшее количество баллов от участников экспертной оценки: в каждой номинации определяется три победителя - первое, второе, третье места в зависимости от количества полученных баллов.  Проекты </w:t>
      </w:r>
      <w:r w:rsidR="003A594A" w:rsidRPr="007C2CAD">
        <w:rPr>
          <w:bCs/>
          <w:sz w:val="26"/>
          <w:szCs w:val="26"/>
        </w:rPr>
        <w:t xml:space="preserve">не позднее </w:t>
      </w:r>
      <w:r w:rsidR="00065B10">
        <w:rPr>
          <w:b/>
          <w:bCs/>
          <w:sz w:val="26"/>
          <w:szCs w:val="26"/>
        </w:rPr>
        <w:t>20 августа 2019</w:t>
      </w:r>
      <w:r w:rsidR="009F003C">
        <w:rPr>
          <w:b/>
          <w:bCs/>
          <w:sz w:val="26"/>
          <w:szCs w:val="26"/>
        </w:rPr>
        <w:t xml:space="preserve"> г.</w:t>
      </w:r>
      <w:r w:rsidR="003A594A" w:rsidRPr="007C2CAD">
        <w:rPr>
          <w:bCs/>
          <w:sz w:val="26"/>
          <w:szCs w:val="26"/>
        </w:rPr>
        <w:t xml:space="preserve">, размещаются Уполномоченным органом Ленинградской области </w:t>
      </w:r>
      <w:r w:rsidR="003A594A" w:rsidRPr="007C2CAD">
        <w:rPr>
          <w:sz w:val="26"/>
          <w:szCs w:val="26"/>
        </w:rPr>
        <w:t>на сайте Конкурса</w:t>
      </w:r>
      <w:r w:rsidR="003A594A" w:rsidRPr="007C2CAD">
        <w:rPr>
          <w:bCs/>
          <w:sz w:val="26"/>
          <w:szCs w:val="26"/>
        </w:rPr>
        <w:t xml:space="preserve">: </w:t>
      </w:r>
      <w:hyperlink r:id="rId15" w:history="1">
        <w:r w:rsidR="003A594A" w:rsidRPr="007C2CAD">
          <w:rPr>
            <w:bCs/>
            <w:color w:val="0000FF"/>
            <w:sz w:val="26"/>
            <w:szCs w:val="26"/>
            <w:u w:val="single"/>
          </w:rPr>
          <w:t>http://медиатэк.рф/</w:t>
        </w:r>
      </w:hyperlink>
      <w:r w:rsidR="003A594A" w:rsidRPr="007C2CAD">
        <w:rPr>
          <w:bCs/>
          <w:color w:val="0000FF"/>
          <w:sz w:val="26"/>
          <w:szCs w:val="26"/>
          <w:u w:val="single"/>
        </w:rPr>
        <w:t xml:space="preserve">, </w:t>
      </w:r>
      <w:r w:rsidR="003A594A" w:rsidRPr="007C2CAD">
        <w:rPr>
          <w:sz w:val="26"/>
          <w:szCs w:val="26"/>
        </w:rPr>
        <w:t>для участия в федеральном этапе Конкурса</w:t>
      </w:r>
      <w:r w:rsidR="003A594A" w:rsidRPr="007C2CAD">
        <w:rPr>
          <w:bCs/>
          <w:sz w:val="26"/>
          <w:szCs w:val="26"/>
        </w:rPr>
        <w:t xml:space="preserve">. </w:t>
      </w:r>
    </w:p>
    <w:p w:rsidR="003A594A" w:rsidRPr="007C2CAD" w:rsidRDefault="003A594A" w:rsidP="00301734">
      <w:pPr>
        <w:tabs>
          <w:tab w:val="left" w:pos="1134"/>
        </w:tabs>
        <w:spacing w:before="0" w:after="0" w:line="276" w:lineRule="auto"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>Победители регионального этапа Конкурса, а также информация о времени и месте награждения победителей дипломами и/или поощрительными призами будет опубликована на официальном сайте комитета по ТЭК ЛО (</w:t>
      </w:r>
      <w:hyperlink r:id="rId16" w:history="1">
        <w:r w:rsidRPr="007C2CAD">
          <w:rPr>
            <w:rStyle w:val="a4"/>
            <w:bCs/>
            <w:sz w:val="26"/>
            <w:szCs w:val="26"/>
          </w:rPr>
          <w:t>http://power.lenobl.ru/</w:t>
        </w:r>
      </w:hyperlink>
      <w:r w:rsidRPr="007C2CAD">
        <w:rPr>
          <w:bCs/>
          <w:sz w:val="26"/>
          <w:szCs w:val="26"/>
        </w:rPr>
        <w:t xml:space="preserve">) и официальном сайте ГКУ ЛО «ЦЭПЭ ЛО» (http://www.lenoblces.ru) после заседания конкурсной комиссии, не позднее </w:t>
      </w:r>
      <w:r w:rsidR="002E37F9" w:rsidRPr="007C2CAD">
        <w:rPr>
          <w:b/>
          <w:bCs/>
          <w:sz w:val="26"/>
          <w:szCs w:val="26"/>
        </w:rPr>
        <w:t>11 августа 2019</w:t>
      </w:r>
      <w:r w:rsidR="009F003C">
        <w:rPr>
          <w:b/>
          <w:bCs/>
          <w:sz w:val="26"/>
          <w:szCs w:val="26"/>
        </w:rPr>
        <w:t xml:space="preserve"> г</w:t>
      </w:r>
      <w:r w:rsidRPr="007C2CAD">
        <w:rPr>
          <w:b/>
          <w:bCs/>
          <w:sz w:val="26"/>
          <w:szCs w:val="26"/>
        </w:rPr>
        <w:t>.</w:t>
      </w:r>
    </w:p>
    <w:p w:rsidR="00ED36E0" w:rsidRPr="007C2CAD" w:rsidRDefault="00ED36E0" w:rsidP="00301734">
      <w:pPr>
        <w:pStyle w:val="a3"/>
        <w:tabs>
          <w:tab w:val="left" w:pos="993"/>
        </w:tabs>
        <w:spacing w:after="120"/>
        <w:ind w:left="0" w:firstLine="709"/>
        <w:jc w:val="both"/>
        <w:rPr>
          <w:sz w:val="26"/>
          <w:szCs w:val="26"/>
        </w:rPr>
      </w:pPr>
    </w:p>
    <w:p w:rsidR="00AC1422" w:rsidRPr="007C2CAD" w:rsidRDefault="00AC1422" w:rsidP="00301734">
      <w:pPr>
        <w:spacing w:before="0" w:line="276" w:lineRule="auto"/>
        <w:ind w:firstLine="0"/>
        <w:rPr>
          <w:sz w:val="26"/>
          <w:szCs w:val="26"/>
        </w:rPr>
      </w:pPr>
    </w:p>
    <w:p w:rsidR="00301734" w:rsidRPr="007C2CAD" w:rsidRDefault="00301734" w:rsidP="00301734">
      <w:pPr>
        <w:spacing w:before="0" w:line="276" w:lineRule="auto"/>
        <w:ind w:firstLine="0"/>
        <w:rPr>
          <w:sz w:val="26"/>
          <w:szCs w:val="26"/>
        </w:rPr>
      </w:pPr>
    </w:p>
    <w:p w:rsidR="00301734" w:rsidRPr="007C2CAD" w:rsidRDefault="00301734" w:rsidP="00301734">
      <w:pPr>
        <w:spacing w:before="0" w:line="276" w:lineRule="auto"/>
        <w:ind w:firstLine="0"/>
        <w:rPr>
          <w:sz w:val="26"/>
          <w:szCs w:val="26"/>
        </w:rPr>
      </w:pPr>
    </w:p>
    <w:p w:rsidR="00301734" w:rsidRPr="007C2CAD" w:rsidRDefault="00301734" w:rsidP="00301734">
      <w:pPr>
        <w:spacing w:before="0" w:line="276" w:lineRule="auto"/>
        <w:ind w:firstLine="0"/>
        <w:rPr>
          <w:sz w:val="26"/>
          <w:szCs w:val="26"/>
        </w:rPr>
      </w:pPr>
    </w:p>
    <w:p w:rsidR="00301734" w:rsidRPr="007C2CAD" w:rsidRDefault="00301734" w:rsidP="00301734">
      <w:pPr>
        <w:spacing w:before="0" w:line="276" w:lineRule="auto"/>
        <w:ind w:firstLine="0"/>
        <w:rPr>
          <w:sz w:val="26"/>
          <w:szCs w:val="26"/>
        </w:rPr>
      </w:pPr>
    </w:p>
    <w:p w:rsidR="00301734" w:rsidRPr="007C2CAD" w:rsidRDefault="00301734" w:rsidP="00301734">
      <w:pPr>
        <w:spacing w:before="0" w:line="276" w:lineRule="auto"/>
        <w:ind w:firstLine="0"/>
        <w:jc w:val="right"/>
        <w:rPr>
          <w:sz w:val="26"/>
          <w:szCs w:val="26"/>
        </w:rPr>
      </w:pPr>
    </w:p>
    <w:p w:rsidR="00301734" w:rsidRPr="007C2CAD" w:rsidRDefault="00301734" w:rsidP="00301734">
      <w:pPr>
        <w:spacing w:before="0" w:line="276" w:lineRule="auto"/>
        <w:ind w:firstLine="0"/>
        <w:jc w:val="right"/>
        <w:rPr>
          <w:sz w:val="26"/>
          <w:szCs w:val="26"/>
        </w:rPr>
      </w:pPr>
    </w:p>
    <w:p w:rsidR="00301734" w:rsidRPr="007C2CAD" w:rsidRDefault="00301734" w:rsidP="00301734">
      <w:pPr>
        <w:spacing w:before="0" w:line="276" w:lineRule="auto"/>
        <w:ind w:firstLine="0"/>
        <w:jc w:val="right"/>
        <w:rPr>
          <w:sz w:val="26"/>
          <w:szCs w:val="26"/>
        </w:rPr>
      </w:pPr>
    </w:p>
    <w:p w:rsidR="00301734" w:rsidRPr="007C2CAD" w:rsidRDefault="00301734" w:rsidP="00301734">
      <w:pPr>
        <w:spacing w:before="0" w:line="276" w:lineRule="auto"/>
        <w:ind w:firstLine="0"/>
        <w:jc w:val="right"/>
        <w:rPr>
          <w:sz w:val="26"/>
          <w:szCs w:val="26"/>
        </w:rPr>
      </w:pPr>
    </w:p>
    <w:p w:rsidR="00301734" w:rsidRPr="007C2CAD" w:rsidRDefault="00301734" w:rsidP="00301734">
      <w:pPr>
        <w:spacing w:before="0" w:line="276" w:lineRule="auto"/>
        <w:ind w:firstLine="0"/>
        <w:jc w:val="right"/>
        <w:rPr>
          <w:sz w:val="26"/>
          <w:szCs w:val="26"/>
        </w:rPr>
      </w:pPr>
    </w:p>
    <w:p w:rsidR="00301734" w:rsidRPr="007C2CAD" w:rsidRDefault="00301734" w:rsidP="00301734">
      <w:pPr>
        <w:spacing w:before="0" w:line="276" w:lineRule="auto"/>
        <w:ind w:firstLine="0"/>
        <w:jc w:val="right"/>
        <w:rPr>
          <w:sz w:val="26"/>
          <w:szCs w:val="26"/>
        </w:rPr>
      </w:pPr>
    </w:p>
    <w:p w:rsidR="00301734" w:rsidRPr="007C2CAD" w:rsidRDefault="00301734" w:rsidP="00301734">
      <w:pPr>
        <w:spacing w:before="0" w:line="276" w:lineRule="auto"/>
        <w:ind w:firstLine="0"/>
        <w:jc w:val="right"/>
        <w:rPr>
          <w:sz w:val="26"/>
          <w:szCs w:val="26"/>
        </w:rPr>
      </w:pPr>
    </w:p>
    <w:p w:rsidR="00301734" w:rsidRPr="007C2CAD" w:rsidRDefault="00301734" w:rsidP="00301734">
      <w:pPr>
        <w:spacing w:before="0" w:line="276" w:lineRule="auto"/>
        <w:ind w:firstLine="0"/>
        <w:jc w:val="right"/>
        <w:rPr>
          <w:sz w:val="26"/>
          <w:szCs w:val="26"/>
        </w:rPr>
      </w:pPr>
    </w:p>
    <w:p w:rsidR="00301734" w:rsidRPr="007C2CAD" w:rsidRDefault="00301734" w:rsidP="00301734">
      <w:pPr>
        <w:spacing w:after="0" w:line="276" w:lineRule="auto"/>
        <w:jc w:val="right"/>
        <w:rPr>
          <w:rFonts w:eastAsia="Calibri"/>
          <w:bCs/>
          <w:sz w:val="20"/>
          <w:szCs w:val="20"/>
        </w:rPr>
      </w:pPr>
      <w:r w:rsidRPr="007C2CAD">
        <w:rPr>
          <w:rFonts w:eastAsia="Calibri"/>
          <w:bCs/>
          <w:sz w:val="20"/>
          <w:szCs w:val="20"/>
        </w:rPr>
        <w:t>Приложение № 1</w:t>
      </w:r>
    </w:p>
    <w:p w:rsidR="00301734" w:rsidRPr="007C2CAD" w:rsidRDefault="00301734" w:rsidP="00301734">
      <w:pPr>
        <w:spacing w:after="0" w:line="276" w:lineRule="auto"/>
        <w:ind w:firstLine="540"/>
        <w:jc w:val="right"/>
        <w:rPr>
          <w:rFonts w:eastAsia="Calibri"/>
          <w:bCs/>
          <w:sz w:val="20"/>
          <w:szCs w:val="20"/>
        </w:rPr>
      </w:pPr>
      <w:r w:rsidRPr="007C2CAD">
        <w:rPr>
          <w:rFonts w:eastAsia="Calibri"/>
          <w:bCs/>
          <w:sz w:val="20"/>
          <w:szCs w:val="20"/>
        </w:rPr>
        <w:t xml:space="preserve">к Положению </w:t>
      </w:r>
      <w:r w:rsidRPr="007C2CAD">
        <w:rPr>
          <w:sz w:val="20"/>
          <w:szCs w:val="20"/>
        </w:rPr>
        <w:t>…</w:t>
      </w:r>
    </w:p>
    <w:p w:rsidR="00301734" w:rsidRPr="007C2CAD" w:rsidRDefault="00301734" w:rsidP="00301734">
      <w:pPr>
        <w:spacing w:after="0"/>
        <w:jc w:val="center"/>
        <w:rPr>
          <w:b/>
          <w:bCs/>
          <w:sz w:val="26"/>
          <w:szCs w:val="26"/>
        </w:rPr>
      </w:pPr>
      <w:r w:rsidRPr="007C2CAD">
        <w:rPr>
          <w:b/>
          <w:bCs/>
          <w:sz w:val="26"/>
          <w:szCs w:val="26"/>
        </w:rPr>
        <w:t xml:space="preserve">ПРАВИЛА ОФОРМЛЕНИЯ ЗАЯВКИ </w:t>
      </w:r>
    </w:p>
    <w:p w:rsidR="00301734" w:rsidRPr="007C2CAD" w:rsidRDefault="00301734" w:rsidP="00301734">
      <w:pPr>
        <w:spacing w:after="0"/>
        <w:jc w:val="center"/>
        <w:rPr>
          <w:b/>
          <w:bCs/>
          <w:sz w:val="26"/>
          <w:szCs w:val="26"/>
        </w:rPr>
      </w:pPr>
      <w:r w:rsidRPr="007C2CAD">
        <w:rPr>
          <w:b/>
          <w:bCs/>
          <w:sz w:val="26"/>
          <w:szCs w:val="26"/>
        </w:rPr>
        <w:t>на участие в региональном этапе Пятого Всероссийского конкурса СМИ, пресс-служб компаний ТЭК и региональных администраций «</w:t>
      </w:r>
      <w:proofErr w:type="spellStart"/>
      <w:r w:rsidRPr="007C2CAD">
        <w:rPr>
          <w:b/>
          <w:bCs/>
          <w:sz w:val="26"/>
          <w:szCs w:val="26"/>
        </w:rPr>
        <w:t>МедиаТЭК</w:t>
      </w:r>
      <w:proofErr w:type="spellEnd"/>
      <w:r w:rsidRPr="007C2CAD">
        <w:rPr>
          <w:b/>
          <w:bCs/>
          <w:sz w:val="26"/>
          <w:szCs w:val="26"/>
        </w:rPr>
        <w:t xml:space="preserve">» </w:t>
      </w:r>
      <w:r w:rsidR="007C2CAD" w:rsidRPr="007C2CAD">
        <w:rPr>
          <w:b/>
          <w:bCs/>
          <w:sz w:val="26"/>
          <w:szCs w:val="26"/>
        </w:rPr>
        <w:t>в Ленинградской области</w:t>
      </w:r>
    </w:p>
    <w:p w:rsidR="00301734" w:rsidRPr="007C2CAD" w:rsidRDefault="00301734" w:rsidP="00301734">
      <w:pPr>
        <w:spacing w:after="0"/>
        <w:jc w:val="center"/>
        <w:rPr>
          <w:b/>
          <w:bCs/>
          <w:sz w:val="26"/>
          <w:szCs w:val="26"/>
        </w:rPr>
      </w:pPr>
      <w:r w:rsidRPr="007C2CAD">
        <w:rPr>
          <w:b/>
          <w:bCs/>
          <w:sz w:val="26"/>
          <w:szCs w:val="26"/>
        </w:rPr>
        <w:t>(далее – Конкурс)</w:t>
      </w:r>
    </w:p>
    <w:p w:rsidR="00301734" w:rsidRPr="007C2CAD" w:rsidRDefault="00301734" w:rsidP="00301734">
      <w:pPr>
        <w:spacing w:after="0" w:line="240" w:lineRule="auto"/>
        <w:rPr>
          <w:b/>
          <w:bCs/>
          <w:sz w:val="26"/>
          <w:szCs w:val="26"/>
        </w:rPr>
      </w:pPr>
    </w:p>
    <w:p w:rsidR="00301734" w:rsidRPr="007C2CAD" w:rsidRDefault="00301734" w:rsidP="007C2CAD">
      <w:pPr>
        <w:pStyle w:val="a3"/>
        <w:numPr>
          <w:ilvl w:val="0"/>
          <w:numId w:val="22"/>
        </w:numPr>
        <w:spacing w:after="200"/>
        <w:ind w:left="709" w:hanging="425"/>
        <w:jc w:val="center"/>
        <w:rPr>
          <w:b/>
          <w:bCs/>
          <w:sz w:val="26"/>
          <w:szCs w:val="26"/>
        </w:rPr>
      </w:pPr>
      <w:r w:rsidRPr="007C2CAD">
        <w:rPr>
          <w:b/>
          <w:bCs/>
          <w:sz w:val="26"/>
          <w:szCs w:val="26"/>
        </w:rPr>
        <w:t>ОБЩИЕ ПОЛОЖЕНИЯ</w:t>
      </w:r>
    </w:p>
    <w:p w:rsidR="00301734" w:rsidRPr="007C2CAD" w:rsidRDefault="00301734" w:rsidP="00301734">
      <w:pPr>
        <w:pStyle w:val="a3"/>
        <w:spacing w:line="240" w:lineRule="auto"/>
        <w:rPr>
          <w:b/>
          <w:bCs/>
          <w:sz w:val="26"/>
          <w:szCs w:val="26"/>
        </w:rPr>
      </w:pPr>
    </w:p>
    <w:p w:rsidR="00301734" w:rsidRPr="007C2CAD" w:rsidRDefault="00301734" w:rsidP="00301734">
      <w:pPr>
        <w:pStyle w:val="a3"/>
        <w:numPr>
          <w:ilvl w:val="1"/>
          <w:numId w:val="22"/>
        </w:numPr>
        <w:spacing w:after="200" w:line="360" w:lineRule="auto"/>
        <w:jc w:val="both"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 xml:space="preserve">Заявки на Конкурс принимаются от имени организаций  - юридических лиц по всем категориям участников за исключением </w:t>
      </w:r>
      <w:proofErr w:type="spellStart"/>
      <w:r w:rsidRPr="007C2CAD">
        <w:rPr>
          <w:bCs/>
          <w:sz w:val="26"/>
          <w:szCs w:val="26"/>
        </w:rPr>
        <w:t>блогеров</w:t>
      </w:r>
      <w:proofErr w:type="spellEnd"/>
      <w:r w:rsidRPr="007C2CAD">
        <w:rPr>
          <w:bCs/>
          <w:sz w:val="26"/>
          <w:szCs w:val="26"/>
        </w:rPr>
        <w:t xml:space="preserve"> – представителей социальных медиа. Участниками Конкурса в категории «</w:t>
      </w:r>
      <w:proofErr w:type="spellStart"/>
      <w:r w:rsidRPr="007C2CAD">
        <w:rPr>
          <w:bCs/>
          <w:sz w:val="26"/>
          <w:szCs w:val="26"/>
        </w:rPr>
        <w:t>блогеры</w:t>
      </w:r>
      <w:proofErr w:type="spellEnd"/>
      <w:r w:rsidRPr="007C2CAD">
        <w:rPr>
          <w:bCs/>
          <w:sz w:val="26"/>
          <w:szCs w:val="26"/>
        </w:rPr>
        <w:t xml:space="preserve">» могут стать физические лица – граждане Российской Федерации, достигшие 18 лет, с подписчиками не менее 1000 человек на странице в социальной сети, в которой опубликованы конкурсные материалы. </w:t>
      </w:r>
    </w:p>
    <w:p w:rsidR="00301734" w:rsidRPr="007C2CAD" w:rsidRDefault="00301734" w:rsidP="00301734">
      <w:pPr>
        <w:pStyle w:val="a3"/>
        <w:numPr>
          <w:ilvl w:val="1"/>
          <w:numId w:val="22"/>
        </w:numPr>
        <w:spacing w:after="200" w:line="360" w:lineRule="auto"/>
        <w:jc w:val="both"/>
        <w:rPr>
          <w:b/>
          <w:bCs/>
          <w:sz w:val="26"/>
          <w:szCs w:val="26"/>
        </w:rPr>
      </w:pPr>
      <w:r w:rsidRPr="007C2CAD">
        <w:rPr>
          <w:bCs/>
          <w:sz w:val="26"/>
          <w:szCs w:val="26"/>
        </w:rPr>
        <w:t>Конкурсная заявка и вся конкурсная документация направляются на федеральный этап Конкурса в электронном виде через сайт Конкурса:</w:t>
      </w:r>
      <w:r w:rsidRPr="007C2CAD">
        <w:rPr>
          <w:sz w:val="26"/>
          <w:szCs w:val="26"/>
        </w:rPr>
        <w:t xml:space="preserve"> </w:t>
      </w:r>
      <w:hyperlink r:id="rId17" w:history="1">
        <w:r w:rsidRPr="007C2CAD">
          <w:rPr>
            <w:rStyle w:val="a4"/>
            <w:sz w:val="26"/>
            <w:szCs w:val="26"/>
          </w:rPr>
          <w:t>http://медиатэк.рф/</w:t>
        </w:r>
      </w:hyperlink>
      <w:r w:rsidRPr="007C2CAD">
        <w:rPr>
          <w:bCs/>
          <w:sz w:val="26"/>
          <w:szCs w:val="26"/>
        </w:rPr>
        <w:t xml:space="preserve"> в разделе «Личный кабинет». </w:t>
      </w:r>
    </w:p>
    <w:p w:rsidR="00301734" w:rsidRPr="007C2CAD" w:rsidRDefault="00301734" w:rsidP="00301734">
      <w:pPr>
        <w:pStyle w:val="a3"/>
        <w:numPr>
          <w:ilvl w:val="1"/>
          <w:numId w:val="22"/>
        </w:numPr>
        <w:spacing w:after="200" w:line="360" w:lineRule="auto"/>
        <w:jc w:val="both"/>
        <w:rPr>
          <w:b/>
          <w:bCs/>
          <w:sz w:val="26"/>
          <w:szCs w:val="26"/>
        </w:rPr>
      </w:pPr>
      <w:r w:rsidRPr="007C2CAD">
        <w:rPr>
          <w:bCs/>
          <w:sz w:val="26"/>
          <w:szCs w:val="26"/>
        </w:rPr>
        <w:t>В случае, если один и тот же конкурсный проект подается на несколько номинаций, то участник заполняет на каждую номинацию отдельную заявку.</w:t>
      </w:r>
    </w:p>
    <w:p w:rsidR="00301734" w:rsidRPr="007C2CAD" w:rsidRDefault="00301734" w:rsidP="00301734">
      <w:pPr>
        <w:pStyle w:val="a3"/>
        <w:numPr>
          <w:ilvl w:val="1"/>
          <w:numId w:val="22"/>
        </w:numPr>
        <w:spacing w:after="200" w:line="360" w:lineRule="auto"/>
        <w:jc w:val="both"/>
        <w:rPr>
          <w:b/>
          <w:bCs/>
          <w:sz w:val="26"/>
          <w:szCs w:val="26"/>
        </w:rPr>
      </w:pPr>
      <w:r w:rsidRPr="007C2CAD">
        <w:rPr>
          <w:bCs/>
          <w:sz w:val="26"/>
          <w:szCs w:val="26"/>
        </w:rPr>
        <w:t xml:space="preserve">Конкурсные материалы принимаются только на русском языке. Если подаются материалы, опубликованные на других языках, участник обязан приложить перевод на русский язык каждого конкурсного материала. </w:t>
      </w:r>
    </w:p>
    <w:p w:rsidR="00301734" w:rsidRPr="007C2CAD" w:rsidRDefault="00301734" w:rsidP="00301734">
      <w:pPr>
        <w:pStyle w:val="a3"/>
        <w:numPr>
          <w:ilvl w:val="1"/>
          <w:numId w:val="22"/>
        </w:numPr>
        <w:spacing w:after="200" w:line="360" w:lineRule="auto"/>
        <w:jc w:val="both"/>
        <w:rPr>
          <w:b/>
          <w:bCs/>
          <w:sz w:val="26"/>
          <w:szCs w:val="26"/>
        </w:rPr>
      </w:pPr>
      <w:r w:rsidRPr="007C2CAD">
        <w:rPr>
          <w:bCs/>
          <w:sz w:val="26"/>
          <w:szCs w:val="26"/>
        </w:rPr>
        <w:t xml:space="preserve">Заявка должна содержать следующую информацию: </w:t>
      </w:r>
    </w:p>
    <w:p w:rsidR="00301734" w:rsidRPr="007C2CAD" w:rsidRDefault="00301734" w:rsidP="00301734">
      <w:pPr>
        <w:pStyle w:val="a3"/>
        <w:numPr>
          <w:ilvl w:val="0"/>
          <w:numId w:val="23"/>
        </w:numPr>
        <w:spacing w:after="200" w:line="360" w:lineRule="auto"/>
        <w:ind w:left="1276" w:hanging="567"/>
        <w:jc w:val="both"/>
        <w:rPr>
          <w:b/>
          <w:bCs/>
          <w:sz w:val="26"/>
          <w:szCs w:val="26"/>
        </w:rPr>
      </w:pPr>
      <w:r w:rsidRPr="007C2CAD">
        <w:rPr>
          <w:b/>
          <w:bCs/>
          <w:sz w:val="26"/>
          <w:szCs w:val="26"/>
        </w:rPr>
        <w:t>Сведения об участнике</w:t>
      </w:r>
      <w:r w:rsidRPr="007C2CAD">
        <w:rPr>
          <w:bCs/>
          <w:sz w:val="26"/>
          <w:szCs w:val="26"/>
        </w:rPr>
        <w:t xml:space="preserve"> и о проекте Конкурса. Участник заполняет форму, указанную в пункте №2 данного Приложения </w:t>
      </w:r>
      <w:r w:rsidRPr="007C2CAD">
        <w:rPr>
          <w:rFonts w:eastAsia="Times New Roman"/>
          <w:sz w:val="26"/>
          <w:szCs w:val="26"/>
          <w:lang w:eastAsia="ru-RU"/>
        </w:rPr>
        <w:t>(формат файла - PDF)</w:t>
      </w:r>
      <w:r w:rsidRPr="007C2CAD">
        <w:rPr>
          <w:bCs/>
          <w:sz w:val="26"/>
          <w:szCs w:val="26"/>
        </w:rPr>
        <w:t>;</w:t>
      </w:r>
    </w:p>
    <w:p w:rsidR="00301734" w:rsidRPr="007C2CAD" w:rsidRDefault="00301734" w:rsidP="00301734">
      <w:pPr>
        <w:pStyle w:val="a3"/>
        <w:numPr>
          <w:ilvl w:val="0"/>
          <w:numId w:val="23"/>
        </w:numPr>
        <w:spacing w:after="200" w:line="360" w:lineRule="auto"/>
        <w:ind w:left="1276" w:hanging="567"/>
        <w:jc w:val="both"/>
        <w:rPr>
          <w:bCs/>
          <w:sz w:val="26"/>
          <w:szCs w:val="26"/>
        </w:rPr>
      </w:pPr>
      <w:r w:rsidRPr="007C2CAD">
        <w:rPr>
          <w:b/>
          <w:bCs/>
          <w:sz w:val="26"/>
          <w:szCs w:val="26"/>
        </w:rPr>
        <w:t>Паспорт проекта.</w:t>
      </w:r>
      <w:r w:rsidRPr="007C2CAD">
        <w:rPr>
          <w:bCs/>
          <w:sz w:val="26"/>
          <w:szCs w:val="26"/>
        </w:rPr>
        <w:t xml:space="preserve"> Подробные требования указаны в пункте №4 данного Приложения </w:t>
      </w:r>
      <w:r w:rsidRPr="007C2CAD">
        <w:rPr>
          <w:rFonts w:eastAsia="Times New Roman"/>
          <w:sz w:val="26"/>
          <w:szCs w:val="26"/>
          <w:lang w:eastAsia="ru-RU"/>
        </w:rPr>
        <w:t>(формат файла – PDF)</w:t>
      </w:r>
      <w:r w:rsidRPr="007C2CAD">
        <w:rPr>
          <w:bCs/>
          <w:sz w:val="26"/>
          <w:szCs w:val="26"/>
        </w:rPr>
        <w:t>.</w:t>
      </w:r>
    </w:p>
    <w:p w:rsidR="00301734" w:rsidRPr="007C2CAD" w:rsidRDefault="00301734" w:rsidP="00301734">
      <w:pPr>
        <w:pStyle w:val="a3"/>
        <w:numPr>
          <w:ilvl w:val="1"/>
          <w:numId w:val="22"/>
        </w:numPr>
        <w:tabs>
          <w:tab w:val="left" w:pos="1276"/>
        </w:tabs>
        <w:spacing w:after="120" w:line="360" w:lineRule="auto"/>
        <w:ind w:left="0" w:firstLine="360"/>
        <w:jc w:val="both"/>
        <w:rPr>
          <w:rFonts w:eastAsia="Times New Roman"/>
          <w:sz w:val="26"/>
          <w:szCs w:val="26"/>
          <w:lang w:eastAsia="ru-RU"/>
        </w:rPr>
      </w:pPr>
      <w:r w:rsidRPr="007C2CAD">
        <w:rPr>
          <w:rFonts w:eastAsia="Times New Roman"/>
          <w:sz w:val="26"/>
          <w:szCs w:val="26"/>
          <w:lang w:eastAsia="ru-RU"/>
        </w:rPr>
        <w:t>К обязательной информации о проекте участник Конкурса может приложить следующие документы:</w:t>
      </w:r>
    </w:p>
    <w:p w:rsidR="00301734" w:rsidRPr="007C2CAD" w:rsidRDefault="00301734" w:rsidP="00301734">
      <w:pPr>
        <w:pStyle w:val="a3"/>
        <w:numPr>
          <w:ilvl w:val="0"/>
          <w:numId w:val="27"/>
        </w:numPr>
        <w:tabs>
          <w:tab w:val="left" w:pos="1276"/>
        </w:tabs>
        <w:spacing w:after="120" w:line="360" w:lineRule="auto"/>
        <w:jc w:val="both"/>
        <w:rPr>
          <w:rFonts w:eastAsia="Times New Roman"/>
          <w:sz w:val="26"/>
          <w:szCs w:val="26"/>
          <w:lang w:eastAsia="ru-RU"/>
        </w:rPr>
      </w:pPr>
      <w:r w:rsidRPr="007C2CAD">
        <w:rPr>
          <w:rFonts w:eastAsia="Times New Roman"/>
          <w:sz w:val="26"/>
          <w:szCs w:val="26"/>
          <w:lang w:eastAsia="ru-RU"/>
        </w:rPr>
        <w:t>презентация с описанием проекта (формат файла - PDF);</w:t>
      </w:r>
    </w:p>
    <w:p w:rsidR="00301734" w:rsidRPr="007C2CAD" w:rsidRDefault="00301734" w:rsidP="00301734">
      <w:pPr>
        <w:pStyle w:val="a3"/>
        <w:numPr>
          <w:ilvl w:val="0"/>
          <w:numId w:val="27"/>
        </w:numPr>
        <w:tabs>
          <w:tab w:val="left" w:pos="1276"/>
        </w:tabs>
        <w:spacing w:after="120" w:line="360" w:lineRule="auto"/>
        <w:jc w:val="both"/>
        <w:rPr>
          <w:rFonts w:eastAsia="Times New Roman"/>
          <w:sz w:val="26"/>
          <w:szCs w:val="26"/>
          <w:lang w:eastAsia="ru-RU"/>
        </w:rPr>
      </w:pPr>
      <w:r w:rsidRPr="007C2CAD">
        <w:rPr>
          <w:rFonts w:eastAsia="Times New Roman"/>
          <w:sz w:val="26"/>
          <w:szCs w:val="26"/>
          <w:lang w:eastAsia="ru-RU"/>
        </w:rPr>
        <w:t>фотографии, иллюстрации (формат файлов - JPG);</w:t>
      </w:r>
    </w:p>
    <w:p w:rsidR="00301734" w:rsidRPr="007C2CAD" w:rsidRDefault="00301734" w:rsidP="00301734">
      <w:pPr>
        <w:pStyle w:val="a3"/>
        <w:numPr>
          <w:ilvl w:val="0"/>
          <w:numId w:val="27"/>
        </w:numPr>
        <w:tabs>
          <w:tab w:val="left" w:pos="1276"/>
        </w:tabs>
        <w:spacing w:after="120" w:line="360" w:lineRule="auto"/>
        <w:jc w:val="both"/>
        <w:rPr>
          <w:rFonts w:eastAsia="Times New Roman"/>
          <w:sz w:val="26"/>
          <w:szCs w:val="26"/>
          <w:lang w:eastAsia="ru-RU"/>
        </w:rPr>
      </w:pPr>
      <w:r w:rsidRPr="007C2CAD">
        <w:rPr>
          <w:rFonts w:eastAsia="Times New Roman"/>
          <w:sz w:val="26"/>
          <w:szCs w:val="26"/>
          <w:lang w:eastAsia="ru-RU"/>
        </w:rPr>
        <w:t xml:space="preserve">видеоматериалы (гиперссылка на канал </w:t>
      </w:r>
      <w:proofErr w:type="spellStart"/>
      <w:r w:rsidRPr="007C2CAD">
        <w:rPr>
          <w:rFonts w:eastAsia="Times New Roman"/>
          <w:sz w:val="26"/>
          <w:szCs w:val="26"/>
          <w:lang w:eastAsia="ru-RU"/>
        </w:rPr>
        <w:t>YouTube</w:t>
      </w:r>
      <w:proofErr w:type="spellEnd"/>
      <w:r w:rsidRPr="007C2CAD">
        <w:rPr>
          <w:rFonts w:eastAsia="Times New Roman"/>
          <w:sz w:val="26"/>
          <w:szCs w:val="26"/>
          <w:lang w:eastAsia="ru-RU"/>
        </w:rPr>
        <w:t>, где размещен материал, или на интернет-сайт СМИ, компании);</w:t>
      </w:r>
    </w:p>
    <w:p w:rsidR="00301734" w:rsidRPr="007C2CAD" w:rsidRDefault="00301734" w:rsidP="00301734">
      <w:pPr>
        <w:pStyle w:val="a3"/>
        <w:numPr>
          <w:ilvl w:val="0"/>
          <w:numId w:val="27"/>
        </w:numPr>
        <w:tabs>
          <w:tab w:val="left" w:pos="1276"/>
        </w:tabs>
        <w:spacing w:after="120" w:line="360" w:lineRule="auto"/>
        <w:jc w:val="both"/>
        <w:rPr>
          <w:rFonts w:eastAsia="Times New Roman"/>
          <w:sz w:val="26"/>
          <w:szCs w:val="26"/>
          <w:lang w:eastAsia="ru-RU"/>
        </w:rPr>
      </w:pPr>
      <w:r w:rsidRPr="007C2CAD">
        <w:rPr>
          <w:rFonts w:eastAsia="Times New Roman"/>
          <w:sz w:val="26"/>
          <w:szCs w:val="26"/>
          <w:lang w:eastAsia="ru-RU"/>
        </w:rPr>
        <w:t>отзывы о проекте со стороны территориальных органов власти, образовательных и иных учреждений (формат файлов - PDF).</w:t>
      </w:r>
    </w:p>
    <w:p w:rsidR="00301734" w:rsidRPr="007C2CAD" w:rsidRDefault="00301734" w:rsidP="00301734">
      <w:pPr>
        <w:pStyle w:val="a3"/>
        <w:spacing w:line="240" w:lineRule="auto"/>
        <w:ind w:left="0"/>
        <w:jc w:val="both"/>
        <w:rPr>
          <w:bCs/>
          <w:sz w:val="26"/>
          <w:szCs w:val="26"/>
        </w:rPr>
      </w:pPr>
    </w:p>
    <w:p w:rsidR="00301734" w:rsidRPr="007C2CAD" w:rsidRDefault="00301734" w:rsidP="007C2CAD">
      <w:pPr>
        <w:numPr>
          <w:ilvl w:val="0"/>
          <w:numId w:val="21"/>
        </w:numPr>
        <w:spacing w:before="0" w:after="200" w:line="276" w:lineRule="auto"/>
        <w:jc w:val="center"/>
        <w:rPr>
          <w:b/>
          <w:bCs/>
          <w:sz w:val="26"/>
          <w:szCs w:val="26"/>
        </w:rPr>
      </w:pPr>
      <w:r w:rsidRPr="007C2CAD">
        <w:rPr>
          <w:b/>
          <w:bCs/>
          <w:sz w:val="26"/>
          <w:szCs w:val="26"/>
        </w:rPr>
        <w:t>ФОРМА СВЕДЕНИЙ ОБ УЧАСТНИКЕ  И О ПРОЕКТЕ КОНКУРСА</w:t>
      </w:r>
    </w:p>
    <w:p w:rsidR="00301734" w:rsidRPr="007C2CAD" w:rsidRDefault="00301734" w:rsidP="00301734">
      <w:pPr>
        <w:pStyle w:val="a3"/>
        <w:ind w:left="360"/>
        <w:rPr>
          <w:bCs/>
          <w:sz w:val="26"/>
          <w:szCs w:val="26"/>
        </w:rPr>
      </w:pPr>
    </w:p>
    <w:p w:rsidR="00301734" w:rsidRPr="007C2CAD" w:rsidRDefault="00301734" w:rsidP="00301734">
      <w:pPr>
        <w:pStyle w:val="a3"/>
        <w:ind w:left="360"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 xml:space="preserve">СВЕДЕНИЯ ОБ УЧАСТНИКЕ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301734" w:rsidRPr="007C2CAD" w:rsidTr="00065B10">
        <w:tc>
          <w:tcPr>
            <w:tcW w:w="4815" w:type="dxa"/>
            <w:shd w:val="clear" w:color="auto" w:fill="auto"/>
          </w:tcPr>
          <w:p w:rsidR="00301734" w:rsidRPr="007C2CAD" w:rsidRDefault="00301734" w:rsidP="00065B10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 xml:space="preserve">Название организации (Для </w:t>
            </w:r>
            <w:proofErr w:type="spellStart"/>
            <w:r w:rsidRPr="007C2CAD">
              <w:rPr>
                <w:bCs/>
                <w:sz w:val="26"/>
                <w:szCs w:val="26"/>
              </w:rPr>
              <w:t>блогеров</w:t>
            </w:r>
            <w:proofErr w:type="spellEnd"/>
            <w:r w:rsidRPr="007C2CAD">
              <w:rPr>
                <w:bCs/>
                <w:sz w:val="26"/>
                <w:szCs w:val="26"/>
              </w:rPr>
              <w:t xml:space="preserve"> – ФИО)</w:t>
            </w:r>
          </w:p>
        </w:tc>
        <w:tc>
          <w:tcPr>
            <w:tcW w:w="4813" w:type="dxa"/>
            <w:shd w:val="clear" w:color="auto" w:fill="auto"/>
          </w:tcPr>
          <w:p w:rsidR="00301734" w:rsidRPr="007C2CAD" w:rsidRDefault="00301734" w:rsidP="00065B10">
            <w:pPr>
              <w:spacing w:after="0" w:line="240" w:lineRule="auto"/>
              <w:rPr>
                <w:bCs/>
                <w:i/>
                <w:sz w:val="26"/>
                <w:szCs w:val="26"/>
              </w:rPr>
            </w:pPr>
            <w:r w:rsidRPr="007C2CAD">
              <w:rPr>
                <w:bCs/>
                <w:i/>
                <w:sz w:val="26"/>
                <w:szCs w:val="26"/>
              </w:rPr>
              <w:t>Прим.: Указать полное наименование без сокращений</w:t>
            </w:r>
          </w:p>
        </w:tc>
      </w:tr>
      <w:tr w:rsidR="00301734" w:rsidRPr="007C2CAD" w:rsidTr="00065B10">
        <w:tc>
          <w:tcPr>
            <w:tcW w:w="4815" w:type="dxa"/>
            <w:shd w:val="clear" w:color="auto" w:fill="auto"/>
          </w:tcPr>
          <w:p w:rsidR="00301734" w:rsidRPr="007C2CAD" w:rsidRDefault="00301734" w:rsidP="00065B10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Сфера деятельности</w:t>
            </w:r>
          </w:p>
        </w:tc>
        <w:tc>
          <w:tcPr>
            <w:tcW w:w="4813" w:type="dxa"/>
            <w:shd w:val="clear" w:color="auto" w:fill="auto"/>
          </w:tcPr>
          <w:p w:rsidR="00301734" w:rsidRPr="007C2CAD" w:rsidRDefault="00301734" w:rsidP="00065B10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</w:tr>
      <w:tr w:rsidR="00301734" w:rsidRPr="007C2CAD" w:rsidTr="00065B10">
        <w:tc>
          <w:tcPr>
            <w:tcW w:w="4815" w:type="dxa"/>
            <w:shd w:val="clear" w:color="auto" w:fill="auto"/>
          </w:tcPr>
          <w:p w:rsidR="00301734" w:rsidRPr="007C2CAD" w:rsidRDefault="00301734" w:rsidP="00065B10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Регион, в котором реализован конкурсный проект</w:t>
            </w:r>
          </w:p>
        </w:tc>
        <w:tc>
          <w:tcPr>
            <w:tcW w:w="4813" w:type="dxa"/>
            <w:shd w:val="clear" w:color="auto" w:fill="auto"/>
          </w:tcPr>
          <w:p w:rsidR="00301734" w:rsidRPr="007C2CAD" w:rsidRDefault="00301734" w:rsidP="00065B10">
            <w:pPr>
              <w:spacing w:after="0" w:line="240" w:lineRule="auto"/>
              <w:rPr>
                <w:bCs/>
                <w:i/>
                <w:sz w:val="26"/>
                <w:szCs w:val="26"/>
              </w:rPr>
            </w:pPr>
            <w:r w:rsidRPr="007C2CAD">
              <w:rPr>
                <w:bCs/>
                <w:i/>
                <w:sz w:val="26"/>
                <w:szCs w:val="26"/>
              </w:rPr>
              <w:t>Прим.: Указать субъект (ы) федерации, в котором (</w:t>
            </w:r>
            <w:proofErr w:type="spellStart"/>
            <w:r w:rsidRPr="007C2CAD">
              <w:rPr>
                <w:bCs/>
                <w:i/>
                <w:sz w:val="26"/>
                <w:szCs w:val="26"/>
              </w:rPr>
              <w:t>ых</w:t>
            </w:r>
            <w:proofErr w:type="spellEnd"/>
            <w:r w:rsidRPr="007C2CAD">
              <w:rPr>
                <w:bCs/>
                <w:i/>
                <w:sz w:val="26"/>
                <w:szCs w:val="26"/>
              </w:rPr>
              <w:t>) был реализован конкурсный проект</w:t>
            </w:r>
          </w:p>
        </w:tc>
      </w:tr>
      <w:tr w:rsidR="00301734" w:rsidRPr="007C2CAD" w:rsidTr="00065B10">
        <w:tc>
          <w:tcPr>
            <w:tcW w:w="4815" w:type="dxa"/>
            <w:shd w:val="clear" w:color="auto" w:fill="auto"/>
          </w:tcPr>
          <w:p w:rsidR="00301734" w:rsidRPr="007C2CAD" w:rsidRDefault="00301734" w:rsidP="00065B10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 xml:space="preserve">Почтовый адрес </w:t>
            </w:r>
          </w:p>
        </w:tc>
        <w:tc>
          <w:tcPr>
            <w:tcW w:w="4813" w:type="dxa"/>
            <w:vMerge w:val="restart"/>
            <w:shd w:val="clear" w:color="auto" w:fill="auto"/>
          </w:tcPr>
          <w:p w:rsidR="00301734" w:rsidRPr="007C2CAD" w:rsidRDefault="00301734" w:rsidP="00065B10">
            <w:pPr>
              <w:spacing w:after="0" w:line="240" w:lineRule="auto"/>
              <w:rPr>
                <w:bCs/>
                <w:i/>
                <w:sz w:val="26"/>
                <w:szCs w:val="26"/>
              </w:rPr>
            </w:pPr>
          </w:p>
          <w:p w:rsidR="00301734" w:rsidRPr="007C2CAD" w:rsidRDefault="00301734" w:rsidP="00065B10">
            <w:pPr>
              <w:spacing w:after="0" w:line="240" w:lineRule="auto"/>
              <w:rPr>
                <w:bCs/>
                <w:i/>
                <w:sz w:val="26"/>
                <w:szCs w:val="26"/>
              </w:rPr>
            </w:pPr>
            <w:r w:rsidRPr="007C2CAD">
              <w:rPr>
                <w:bCs/>
                <w:i/>
                <w:sz w:val="26"/>
                <w:szCs w:val="26"/>
              </w:rPr>
              <w:t>Прим.: Участниками конкурса - физическими лицами данные графы не заполняются</w:t>
            </w:r>
          </w:p>
          <w:p w:rsidR="00301734" w:rsidRPr="007C2CAD" w:rsidRDefault="00301734" w:rsidP="00065B10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</w:tr>
      <w:tr w:rsidR="00301734" w:rsidRPr="007C2CAD" w:rsidTr="00065B10">
        <w:tc>
          <w:tcPr>
            <w:tcW w:w="4815" w:type="dxa"/>
            <w:shd w:val="clear" w:color="auto" w:fill="auto"/>
          </w:tcPr>
          <w:p w:rsidR="00301734" w:rsidRPr="007C2CAD" w:rsidRDefault="00301734" w:rsidP="00065B10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Юридический адрес</w:t>
            </w:r>
          </w:p>
        </w:tc>
        <w:tc>
          <w:tcPr>
            <w:tcW w:w="4813" w:type="dxa"/>
            <w:vMerge/>
            <w:shd w:val="clear" w:color="auto" w:fill="auto"/>
          </w:tcPr>
          <w:p w:rsidR="00301734" w:rsidRPr="007C2CAD" w:rsidRDefault="00301734" w:rsidP="00065B10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</w:tr>
      <w:tr w:rsidR="00301734" w:rsidRPr="007C2CAD" w:rsidTr="00065B10">
        <w:tc>
          <w:tcPr>
            <w:tcW w:w="4815" w:type="dxa"/>
            <w:shd w:val="clear" w:color="auto" w:fill="auto"/>
          </w:tcPr>
          <w:p w:rsidR="00301734" w:rsidRPr="007C2CAD" w:rsidRDefault="00301734" w:rsidP="00065B10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ФИО руководителя (главного редактора) компании и должность</w:t>
            </w:r>
          </w:p>
        </w:tc>
        <w:tc>
          <w:tcPr>
            <w:tcW w:w="4813" w:type="dxa"/>
            <w:vMerge/>
            <w:shd w:val="clear" w:color="auto" w:fill="auto"/>
          </w:tcPr>
          <w:p w:rsidR="00301734" w:rsidRPr="007C2CAD" w:rsidRDefault="00301734" w:rsidP="00065B10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</w:tr>
      <w:tr w:rsidR="00301734" w:rsidRPr="007C2CAD" w:rsidTr="00065B10">
        <w:tc>
          <w:tcPr>
            <w:tcW w:w="4815" w:type="dxa"/>
            <w:shd w:val="clear" w:color="auto" w:fill="auto"/>
          </w:tcPr>
          <w:p w:rsidR="00301734" w:rsidRPr="007C2CAD" w:rsidRDefault="00301734" w:rsidP="00065B10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 xml:space="preserve">Телефон организации (с указанием кода), </w:t>
            </w:r>
            <w:r w:rsidRPr="007C2CAD">
              <w:rPr>
                <w:bCs/>
                <w:sz w:val="26"/>
                <w:szCs w:val="26"/>
                <w:lang w:val="en-US"/>
              </w:rPr>
              <w:t>e</w:t>
            </w:r>
            <w:r w:rsidRPr="007C2CAD">
              <w:rPr>
                <w:bCs/>
                <w:sz w:val="26"/>
                <w:szCs w:val="26"/>
              </w:rPr>
              <w:t>-</w:t>
            </w:r>
            <w:r w:rsidRPr="007C2CAD">
              <w:rPr>
                <w:bCs/>
                <w:sz w:val="26"/>
                <w:szCs w:val="26"/>
                <w:lang w:val="en-US"/>
              </w:rPr>
              <w:t>mail</w:t>
            </w:r>
            <w:r w:rsidRPr="007C2CAD">
              <w:rPr>
                <w:bCs/>
                <w:sz w:val="26"/>
                <w:szCs w:val="26"/>
              </w:rPr>
              <w:t xml:space="preserve">, </w:t>
            </w:r>
            <w:r w:rsidRPr="007C2CAD">
              <w:rPr>
                <w:bCs/>
                <w:sz w:val="26"/>
                <w:szCs w:val="26"/>
                <w:lang w:val="en-US"/>
              </w:rPr>
              <w:t>web</w:t>
            </w:r>
            <w:r w:rsidRPr="007C2CAD">
              <w:rPr>
                <w:bCs/>
                <w:sz w:val="26"/>
                <w:szCs w:val="26"/>
              </w:rPr>
              <w:t>-сайт организации</w:t>
            </w:r>
          </w:p>
        </w:tc>
        <w:tc>
          <w:tcPr>
            <w:tcW w:w="4813" w:type="dxa"/>
            <w:vMerge/>
            <w:shd w:val="clear" w:color="auto" w:fill="auto"/>
          </w:tcPr>
          <w:p w:rsidR="00301734" w:rsidRPr="007C2CAD" w:rsidRDefault="00301734" w:rsidP="00065B10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</w:tr>
      <w:tr w:rsidR="00301734" w:rsidRPr="007C2CAD" w:rsidTr="00065B10">
        <w:tc>
          <w:tcPr>
            <w:tcW w:w="4815" w:type="dxa"/>
            <w:shd w:val="clear" w:color="auto" w:fill="auto"/>
          </w:tcPr>
          <w:p w:rsidR="00301734" w:rsidRPr="007C2CAD" w:rsidRDefault="00301734" w:rsidP="00065B10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 xml:space="preserve">Контактное лицо по участию в конкурсе (ФИО, должность, </w:t>
            </w:r>
            <w:r w:rsidRPr="007C2CAD">
              <w:rPr>
                <w:bCs/>
                <w:sz w:val="26"/>
                <w:szCs w:val="26"/>
                <w:lang w:val="en-US"/>
              </w:rPr>
              <w:t>e</w:t>
            </w:r>
            <w:r w:rsidRPr="007C2CAD">
              <w:rPr>
                <w:bCs/>
                <w:sz w:val="26"/>
                <w:szCs w:val="26"/>
              </w:rPr>
              <w:t>-</w:t>
            </w:r>
            <w:r w:rsidRPr="007C2CAD">
              <w:rPr>
                <w:bCs/>
                <w:sz w:val="26"/>
                <w:szCs w:val="26"/>
                <w:lang w:val="en-US"/>
              </w:rPr>
              <w:t>mail</w:t>
            </w:r>
            <w:r w:rsidRPr="007C2CAD">
              <w:rPr>
                <w:bCs/>
                <w:sz w:val="26"/>
                <w:szCs w:val="26"/>
              </w:rPr>
              <w:t>, телефон)</w:t>
            </w:r>
          </w:p>
        </w:tc>
        <w:tc>
          <w:tcPr>
            <w:tcW w:w="4813" w:type="dxa"/>
            <w:shd w:val="clear" w:color="auto" w:fill="auto"/>
          </w:tcPr>
          <w:p w:rsidR="00301734" w:rsidRPr="007C2CAD" w:rsidRDefault="00301734" w:rsidP="00065B10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</w:tr>
    </w:tbl>
    <w:p w:rsidR="00301734" w:rsidRPr="007C2CAD" w:rsidRDefault="00301734" w:rsidP="00301734">
      <w:pPr>
        <w:pStyle w:val="a3"/>
        <w:spacing w:line="240" w:lineRule="auto"/>
        <w:ind w:left="360"/>
        <w:rPr>
          <w:b/>
          <w:bCs/>
          <w:sz w:val="26"/>
          <w:szCs w:val="26"/>
        </w:rPr>
      </w:pPr>
    </w:p>
    <w:p w:rsidR="00301734" w:rsidRPr="007C2CAD" w:rsidRDefault="00301734" w:rsidP="00301734">
      <w:pPr>
        <w:pStyle w:val="a3"/>
        <w:spacing w:line="240" w:lineRule="auto"/>
        <w:ind w:left="360"/>
        <w:rPr>
          <w:b/>
          <w:bCs/>
          <w:sz w:val="26"/>
          <w:szCs w:val="26"/>
        </w:rPr>
      </w:pPr>
    </w:p>
    <w:p w:rsidR="00301734" w:rsidRPr="007C2CAD" w:rsidRDefault="00301734" w:rsidP="00301734">
      <w:pPr>
        <w:pStyle w:val="a3"/>
        <w:ind w:left="0"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>СВЕДЕНИЯ О ПРОЕКТЕ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5033"/>
      </w:tblGrid>
      <w:tr w:rsidR="00301734" w:rsidRPr="007C2CAD" w:rsidTr="00065B10">
        <w:tc>
          <w:tcPr>
            <w:tcW w:w="4714" w:type="dxa"/>
            <w:shd w:val="clear" w:color="auto" w:fill="auto"/>
          </w:tcPr>
          <w:p w:rsidR="00301734" w:rsidRPr="007C2CAD" w:rsidRDefault="00301734" w:rsidP="00065B10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Название конкурсного проекта</w:t>
            </w:r>
          </w:p>
        </w:tc>
        <w:tc>
          <w:tcPr>
            <w:tcW w:w="5033" w:type="dxa"/>
            <w:shd w:val="clear" w:color="auto" w:fill="auto"/>
          </w:tcPr>
          <w:p w:rsidR="00301734" w:rsidRPr="007C2CAD" w:rsidRDefault="00301734" w:rsidP="00065B10">
            <w:pPr>
              <w:spacing w:after="0" w:line="240" w:lineRule="auto"/>
              <w:rPr>
                <w:bCs/>
                <w:sz w:val="26"/>
                <w:szCs w:val="26"/>
              </w:rPr>
            </w:pPr>
          </w:p>
        </w:tc>
      </w:tr>
      <w:tr w:rsidR="00301734" w:rsidRPr="007C2CAD" w:rsidTr="00065B10">
        <w:tc>
          <w:tcPr>
            <w:tcW w:w="4714" w:type="dxa"/>
            <w:shd w:val="clear" w:color="auto" w:fill="auto"/>
          </w:tcPr>
          <w:p w:rsidR="00301734" w:rsidRPr="007C2CAD" w:rsidRDefault="00301734" w:rsidP="00065B10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Категория номинации конкурса, на которую подается проект</w:t>
            </w:r>
          </w:p>
        </w:tc>
        <w:tc>
          <w:tcPr>
            <w:tcW w:w="5033" w:type="dxa"/>
            <w:shd w:val="clear" w:color="auto" w:fill="auto"/>
          </w:tcPr>
          <w:p w:rsidR="00301734" w:rsidRPr="007C2CAD" w:rsidRDefault="00301734" w:rsidP="00065B10">
            <w:pPr>
              <w:spacing w:after="0" w:line="240" w:lineRule="auto"/>
              <w:rPr>
                <w:bCs/>
                <w:i/>
                <w:sz w:val="26"/>
                <w:szCs w:val="26"/>
              </w:rPr>
            </w:pPr>
            <w:r w:rsidRPr="007C2CAD">
              <w:rPr>
                <w:bCs/>
                <w:i/>
                <w:sz w:val="26"/>
                <w:szCs w:val="26"/>
              </w:rPr>
              <w:t>Прим.: Название категории номинации должно соответствовать разделу №3 Положения о Конкурсе</w:t>
            </w:r>
          </w:p>
        </w:tc>
      </w:tr>
      <w:tr w:rsidR="00301734" w:rsidRPr="007C2CAD" w:rsidTr="00065B10">
        <w:tc>
          <w:tcPr>
            <w:tcW w:w="4714" w:type="dxa"/>
            <w:shd w:val="clear" w:color="auto" w:fill="auto"/>
          </w:tcPr>
          <w:p w:rsidR="00301734" w:rsidRPr="007C2CAD" w:rsidRDefault="00301734" w:rsidP="00065B10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Номинация конкурса, на которую подается проект</w:t>
            </w:r>
          </w:p>
        </w:tc>
        <w:tc>
          <w:tcPr>
            <w:tcW w:w="5033" w:type="dxa"/>
            <w:shd w:val="clear" w:color="auto" w:fill="auto"/>
          </w:tcPr>
          <w:p w:rsidR="00301734" w:rsidRPr="007C2CAD" w:rsidRDefault="00301734" w:rsidP="00065B10">
            <w:pPr>
              <w:spacing w:after="0" w:line="240" w:lineRule="auto"/>
              <w:rPr>
                <w:bCs/>
                <w:i/>
                <w:sz w:val="26"/>
                <w:szCs w:val="26"/>
              </w:rPr>
            </w:pPr>
            <w:r w:rsidRPr="007C2CAD">
              <w:rPr>
                <w:bCs/>
                <w:i/>
                <w:sz w:val="26"/>
                <w:szCs w:val="26"/>
              </w:rPr>
              <w:t>Прим.: Название номинации должно соответствовать разделу №3 Положения о Конкурсе.</w:t>
            </w:r>
          </w:p>
        </w:tc>
      </w:tr>
    </w:tbl>
    <w:p w:rsidR="00301734" w:rsidRPr="007C2CAD" w:rsidRDefault="00301734" w:rsidP="00301734">
      <w:pPr>
        <w:rPr>
          <w:bCs/>
          <w:sz w:val="26"/>
          <w:szCs w:val="26"/>
        </w:rPr>
      </w:pPr>
    </w:p>
    <w:p w:rsidR="00301734" w:rsidRPr="007C2CAD" w:rsidRDefault="00301734" w:rsidP="00301734">
      <w:pPr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>ПЕРЕЧЕНЬ ПРИЛАГАЕМЫХ К ЗАЯВКЕ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9409"/>
      </w:tblGrid>
      <w:tr w:rsidR="00301734" w:rsidRPr="007C2CAD" w:rsidTr="00065B10">
        <w:tc>
          <w:tcPr>
            <w:tcW w:w="445" w:type="dxa"/>
            <w:shd w:val="clear" w:color="auto" w:fill="auto"/>
          </w:tcPr>
          <w:p w:rsidR="00301734" w:rsidRPr="007C2CAD" w:rsidRDefault="00301734" w:rsidP="00065B10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9409" w:type="dxa"/>
            <w:shd w:val="clear" w:color="auto" w:fill="auto"/>
          </w:tcPr>
          <w:p w:rsidR="00301734" w:rsidRPr="007C2CAD" w:rsidRDefault="00301734" w:rsidP="00065B10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 xml:space="preserve">Название документа (количество </w:t>
            </w:r>
            <w:proofErr w:type="spellStart"/>
            <w:r w:rsidRPr="007C2CAD">
              <w:rPr>
                <w:bCs/>
                <w:sz w:val="26"/>
                <w:szCs w:val="26"/>
              </w:rPr>
              <w:t>стр</w:t>
            </w:r>
            <w:proofErr w:type="spellEnd"/>
            <w:r w:rsidRPr="007C2CAD">
              <w:rPr>
                <w:bCs/>
                <w:sz w:val="26"/>
                <w:szCs w:val="26"/>
              </w:rPr>
              <w:t>/</w:t>
            </w:r>
            <w:proofErr w:type="spellStart"/>
            <w:r w:rsidRPr="007C2CAD">
              <w:rPr>
                <w:bCs/>
                <w:sz w:val="26"/>
                <w:szCs w:val="26"/>
              </w:rPr>
              <w:t>шт</w:t>
            </w:r>
            <w:proofErr w:type="spellEnd"/>
            <w:r w:rsidRPr="007C2CAD">
              <w:rPr>
                <w:bCs/>
                <w:sz w:val="26"/>
                <w:szCs w:val="26"/>
              </w:rPr>
              <w:t>)</w:t>
            </w:r>
          </w:p>
        </w:tc>
      </w:tr>
      <w:tr w:rsidR="00301734" w:rsidRPr="007C2CAD" w:rsidTr="00065B10">
        <w:tc>
          <w:tcPr>
            <w:tcW w:w="445" w:type="dxa"/>
            <w:shd w:val="clear" w:color="auto" w:fill="auto"/>
          </w:tcPr>
          <w:p w:rsidR="00301734" w:rsidRPr="007C2CAD" w:rsidRDefault="00301734" w:rsidP="00065B10">
            <w:pPr>
              <w:spacing w:after="0" w:line="240" w:lineRule="auto"/>
              <w:rPr>
                <w:bCs/>
                <w:i/>
                <w:sz w:val="26"/>
                <w:szCs w:val="26"/>
              </w:rPr>
            </w:pPr>
            <w:r w:rsidRPr="007C2CAD">
              <w:rPr>
                <w:bCs/>
                <w:i/>
                <w:sz w:val="26"/>
                <w:szCs w:val="26"/>
              </w:rPr>
              <w:t>1</w:t>
            </w:r>
          </w:p>
        </w:tc>
        <w:tc>
          <w:tcPr>
            <w:tcW w:w="9409" w:type="dxa"/>
            <w:shd w:val="clear" w:color="auto" w:fill="auto"/>
          </w:tcPr>
          <w:p w:rsidR="00301734" w:rsidRPr="007C2CAD" w:rsidRDefault="00301734" w:rsidP="00065B10">
            <w:pPr>
              <w:spacing w:after="0" w:line="240" w:lineRule="auto"/>
              <w:rPr>
                <w:bCs/>
                <w:i/>
                <w:sz w:val="26"/>
                <w:szCs w:val="26"/>
              </w:rPr>
            </w:pPr>
            <w:r w:rsidRPr="007C2CAD">
              <w:rPr>
                <w:bCs/>
                <w:i/>
                <w:sz w:val="26"/>
                <w:szCs w:val="26"/>
              </w:rPr>
              <w:t>Например: Паспорт проекта (5 стр.)</w:t>
            </w:r>
          </w:p>
        </w:tc>
      </w:tr>
      <w:tr w:rsidR="00301734" w:rsidRPr="007C2CAD" w:rsidTr="00065B10">
        <w:tc>
          <w:tcPr>
            <w:tcW w:w="445" w:type="dxa"/>
            <w:shd w:val="clear" w:color="auto" w:fill="auto"/>
          </w:tcPr>
          <w:p w:rsidR="00301734" w:rsidRPr="007C2CAD" w:rsidRDefault="00301734" w:rsidP="00065B10">
            <w:pPr>
              <w:spacing w:after="0" w:line="240" w:lineRule="auto"/>
              <w:rPr>
                <w:bCs/>
                <w:i/>
                <w:sz w:val="26"/>
                <w:szCs w:val="26"/>
              </w:rPr>
            </w:pPr>
            <w:r w:rsidRPr="007C2CAD">
              <w:rPr>
                <w:bCs/>
                <w:i/>
                <w:sz w:val="26"/>
                <w:szCs w:val="26"/>
              </w:rPr>
              <w:t>2</w:t>
            </w:r>
          </w:p>
        </w:tc>
        <w:tc>
          <w:tcPr>
            <w:tcW w:w="9409" w:type="dxa"/>
            <w:shd w:val="clear" w:color="auto" w:fill="auto"/>
          </w:tcPr>
          <w:p w:rsidR="00301734" w:rsidRPr="007C2CAD" w:rsidRDefault="00301734" w:rsidP="00065B10">
            <w:pPr>
              <w:spacing w:after="0" w:line="240" w:lineRule="auto"/>
              <w:rPr>
                <w:bCs/>
                <w:i/>
                <w:sz w:val="26"/>
                <w:szCs w:val="26"/>
              </w:rPr>
            </w:pPr>
            <w:r w:rsidRPr="007C2CAD">
              <w:rPr>
                <w:bCs/>
                <w:i/>
                <w:sz w:val="26"/>
                <w:szCs w:val="26"/>
              </w:rPr>
              <w:t>Например: Презентация проекта (10 стр.)</w:t>
            </w:r>
          </w:p>
        </w:tc>
      </w:tr>
      <w:tr w:rsidR="00301734" w:rsidRPr="007C2CAD" w:rsidTr="00065B10">
        <w:tc>
          <w:tcPr>
            <w:tcW w:w="445" w:type="dxa"/>
            <w:shd w:val="clear" w:color="auto" w:fill="auto"/>
          </w:tcPr>
          <w:p w:rsidR="00301734" w:rsidRPr="007C2CAD" w:rsidRDefault="00301734" w:rsidP="00065B10">
            <w:pPr>
              <w:spacing w:after="0" w:line="240" w:lineRule="auto"/>
              <w:rPr>
                <w:bCs/>
                <w:i/>
                <w:sz w:val="26"/>
                <w:szCs w:val="26"/>
              </w:rPr>
            </w:pPr>
            <w:r w:rsidRPr="007C2CAD">
              <w:rPr>
                <w:bCs/>
                <w:i/>
                <w:sz w:val="26"/>
                <w:szCs w:val="26"/>
              </w:rPr>
              <w:t>3</w:t>
            </w:r>
          </w:p>
        </w:tc>
        <w:tc>
          <w:tcPr>
            <w:tcW w:w="9409" w:type="dxa"/>
            <w:shd w:val="clear" w:color="auto" w:fill="auto"/>
          </w:tcPr>
          <w:p w:rsidR="00301734" w:rsidRPr="007C2CAD" w:rsidRDefault="00301734" w:rsidP="00065B10">
            <w:pPr>
              <w:spacing w:after="0" w:line="240" w:lineRule="auto"/>
              <w:rPr>
                <w:bCs/>
                <w:i/>
                <w:sz w:val="26"/>
                <w:szCs w:val="26"/>
              </w:rPr>
            </w:pPr>
            <w:r w:rsidRPr="007C2CAD">
              <w:rPr>
                <w:bCs/>
                <w:i/>
                <w:sz w:val="26"/>
                <w:szCs w:val="26"/>
              </w:rPr>
              <w:t>Например: Фотографии (3шт.)</w:t>
            </w:r>
          </w:p>
        </w:tc>
      </w:tr>
      <w:tr w:rsidR="00301734" w:rsidRPr="007C2CAD" w:rsidTr="00065B10">
        <w:tc>
          <w:tcPr>
            <w:tcW w:w="445" w:type="dxa"/>
            <w:shd w:val="clear" w:color="auto" w:fill="auto"/>
          </w:tcPr>
          <w:p w:rsidR="00301734" w:rsidRPr="007C2CAD" w:rsidRDefault="00301734" w:rsidP="00065B10">
            <w:pPr>
              <w:spacing w:after="0" w:line="240" w:lineRule="auto"/>
              <w:rPr>
                <w:bCs/>
                <w:i/>
                <w:sz w:val="26"/>
                <w:szCs w:val="26"/>
              </w:rPr>
            </w:pPr>
            <w:r w:rsidRPr="007C2CAD">
              <w:rPr>
                <w:bCs/>
                <w:i/>
                <w:sz w:val="26"/>
                <w:szCs w:val="26"/>
              </w:rPr>
              <w:t>4</w:t>
            </w:r>
          </w:p>
        </w:tc>
        <w:tc>
          <w:tcPr>
            <w:tcW w:w="9409" w:type="dxa"/>
            <w:shd w:val="clear" w:color="auto" w:fill="auto"/>
          </w:tcPr>
          <w:p w:rsidR="00301734" w:rsidRPr="007C2CAD" w:rsidRDefault="00301734" w:rsidP="00065B10">
            <w:pPr>
              <w:spacing w:after="0" w:line="240" w:lineRule="auto"/>
              <w:rPr>
                <w:bCs/>
                <w:i/>
                <w:sz w:val="26"/>
                <w:szCs w:val="26"/>
              </w:rPr>
            </w:pPr>
            <w:r w:rsidRPr="007C2CAD">
              <w:rPr>
                <w:bCs/>
                <w:i/>
                <w:sz w:val="26"/>
                <w:szCs w:val="26"/>
              </w:rPr>
              <w:t>Например: Видеоролик (1 шт.)</w:t>
            </w:r>
          </w:p>
        </w:tc>
      </w:tr>
    </w:tbl>
    <w:p w:rsidR="00301734" w:rsidRPr="007C2CAD" w:rsidRDefault="00301734" w:rsidP="00301734">
      <w:pPr>
        <w:spacing w:after="0"/>
        <w:rPr>
          <w:bCs/>
          <w:i/>
          <w:sz w:val="26"/>
          <w:szCs w:val="26"/>
        </w:rPr>
      </w:pPr>
    </w:p>
    <w:p w:rsidR="00301734" w:rsidRPr="007C2CAD" w:rsidRDefault="00301734" w:rsidP="00301734">
      <w:pPr>
        <w:spacing w:after="0"/>
        <w:rPr>
          <w:bCs/>
          <w:i/>
          <w:sz w:val="26"/>
          <w:szCs w:val="26"/>
        </w:rPr>
      </w:pPr>
      <w:r w:rsidRPr="007C2CAD">
        <w:rPr>
          <w:bCs/>
          <w:i/>
          <w:sz w:val="26"/>
          <w:szCs w:val="26"/>
        </w:rPr>
        <w:t>Руководитель организации или уполномоченное лицо для подписания (укажите должность) __________________________ФИО руководителя</w:t>
      </w:r>
    </w:p>
    <w:p w:rsidR="00301734" w:rsidRPr="007C2CAD" w:rsidRDefault="00301734" w:rsidP="00301734">
      <w:pPr>
        <w:spacing w:after="0"/>
        <w:rPr>
          <w:bCs/>
          <w:i/>
          <w:sz w:val="26"/>
          <w:szCs w:val="26"/>
        </w:rPr>
      </w:pPr>
      <w:r w:rsidRPr="007C2CAD">
        <w:rPr>
          <w:bCs/>
          <w:i/>
          <w:sz w:val="26"/>
          <w:szCs w:val="26"/>
        </w:rPr>
        <w:t xml:space="preserve">                                         (поставьте подпись)</w:t>
      </w:r>
    </w:p>
    <w:p w:rsidR="00301734" w:rsidRPr="007C2CAD" w:rsidRDefault="00301734" w:rsidP="00301734">
      <w:pPr>
        <w:spacing w:after="0"/>
        <w:rPr>
          <w:bCs/>
          <w:i/>
          <w:sz w:val="26"/>
          <w:szCs w:val="26"/>
        </w:rPr>
      </w:pPr>
      <w:r w:rsidRPr="007C2CAD">
        <w:rPr>
          <w:bCs/>
          <w:i/>
          <w:sz w:val="26"/>
          <w:szCs w:val="26"/>
        </w:rPr>
        <w:t xml:space="preserve">В случае, если заявка подается от </w:t>
      </w:r>
      <w:proofErr w:type="spellStart"/>
      <w:r w:rsidRPr="007C2CAD">
        <w:rPr>
          <w:bCs/>
          <w:i/>
          <w:sz w:val="26"/>
          <w:szCs w:val="26"/>
        </w:rPr>
        <w:t>блогера</w:t>
      </w:r>
      <w:proofErr w:type="spellEnd"/>
      <w:r w:rsidRPr="007C2CAD">
        <w:rPr>
          <w:bCs/>
          <w:i/>
          <w:sz w:val="26"/>
          <w:szCs w:val="26"/>
        </w:rPr>
        <w:t xml:space="preserve"> – </w:t>
      </w:r>
      <w:proofErr w:type="spellStart"/>
      <w:r w:rsidRPr="007C2CAD">
        <w:rPr>
          <w:bCs/>
          <w:i/>
          <w:sz w:val="26"/>
          <w:szCs w:val="26"/>
        </w:rPr>
        <w:t>физ.лица</w:t>
      </w:r>
      <w:proofErr w:type="spellEnd"/>
      <w:r w:rsidRPr="007C2CAD">
        <w:rPr>
          <w:bCs/>
          <w:i/>
          <w:sz w:val="26"/>
          <w:szCs w:val="26"/>
        </w:rPr>
        <w:t xml:space="preserve">, необходимо написать: Участник конкурса «МедиаТЭК-2019» _______________________ ФИО </w:t>
      </w:r>
      <w:proofErr w:type="spellStart"/>
      <w:r w:rsidRPr="007C2CAD">
        <w:rPr>
          <w:bCs/>
          <w:i/>
          <w:sz w:val="26"/>
          <w:szCs w:val="26"/>
        </w:rPr>
        <w:t>блогера</w:t>
      </w:r>
      <w:proofErr w:type="spellEnd"/>
    </w:p>
    <w:p w:rsidR="00301734" w:rsidRPr="007C2CAD" w:rsidRDefault="00301734" w:rsidP="00301734">
      <w:pPr>
        <w:spacing w:after="0"/>
        <w:rPr>
          <w:bCs/>
          <w:i/>
          <w:sz w:val="26"/>
          <w:szCs w:val="26"/>
        </w:rPr>
      </w:pPr>
    </w:p>
    <w:p w:rsidR="00301734" w:rsidRPr="007C2CAD" w:rsidRDefault="00301734" w:rsidP="00301734">
      <w:pPr>
        <w:rPr>
          <w:i/>
          <w:sz w:val="26"/>
          <w:szCs w:val="26"/>
        </w:rPr>
      </w:pPr>
      <w:r w:rsidRPr="007C2CAD">
        <w:rPr>
          <w:bCs/>
          <w:i/>
          <w:sz w:val="26"/>
          <w:szCs w:val="26"/>
        </w:rPr>
        <w:t>Дата отправки на конкурс:________________________</w:t>
      </w:r>
    </w:p>
    <w:p w:rsidR="00301734" w:rsidRPr="007C2CAD" w:rsidRDefault="00301734" w:rsidP="007C2CAD">
      <w:pPr>
        <w:jc w:val="center"/>
        <w:rPr>
          <w:b/>
          <w:bCs/>
          <w:sz w:val="26"/>
          <w:szCs w:val="26"/>
        </w:rPr>
      </w:pPr>
    </w:p>
    <w:p w:rsidR="00301734" w:rsidRPr="007C2CAD" w:rsidRDefault="00301734" w:rsidP="007C2CAD">
      <w:pPr>
        <w:pStyle w:val="a3"/>
        <w:numPr>
          <w:ilvl w:val="0"/>
          <w:numId w:val="21"/>
        </w:numPr>
        <w:spacing w:after="200" w:line="360" w:lineRule="auto"/>
        <w:ind w:left="709" w:hanging="425"/>
        <w:jc w:val="center"/>
        <w:rPr>
          <w:b/>
          <w:bCs/>
          <w:sz w:val="26"/>
          <w:szCs w:val="26"/>
        </w:rPr>
      </w:pPr>
      <w:r w:rsidRPr="007C2CAD">
        <w:rPr>
          <w:b/>
          <w:bCs/>
          <w:sz w:val="26"/>
          <w:szCs w:val="26"/>
        </w:rPr>
        <w:t>ПАСПОРТ ПРОЕКТА: описание проекта и его результатов</w:t>
      </w:r>
    </w:p>
    <w:p w:rsidR="00301734" w:rsidRPr="007C2CAD" w:rsidRDefault="00301734" w:rsidP="00301734">
      <w:pPr>
        <w:spacing w:after="0" w:line="240" w:lineRule="auto"/>
        <w:rPr>
          <w:b/>
          <w:sz w:val="26"/>
          <w:szCs w:val="26"/>
        </w:rPr>
      </w:pPr>
      <w:r w:rsidRPr="007C2CAD">
        <w:rPr>
          <w:b/>
          <w:sz w:val="26"/>
          <w:szCs w:val="26"/>
        </w:rPr>
        <w:t>3.1. Требования к описанию проекта:</w:t>
      </w:r>
    </w:p>
    <w:p w:rsidR="00301734" w:rsidRPr="007C2CAD" w:rsidRDefault="00301734" w:rsidP="00301734">
      <w:pPr>
        <w:numPr>
          <w:ilvl w:val="0"/>
          <w:numId w:val="25"/>
        </w:numPr>
        <w:spacing w:before="0" w:after="0"/>
        <w:ind w:left="0" w:firstLine="357"/>
        <w:rPr>
          <w:sz w:val="26"/>
          <w:szCs w:val="26"/>
        </w:rPr>
      </w:pPr>
      <w:r w:rsidRPr="007C2CAD">
        <w:rPr>
          <w:sz w:val="26"/>
          <w:szCs w:val="26"/>
        </w:rPr>
        <w:t xml:space="preserve">Информация о конкурсном проекте должна быть предоставлена в форме Паспорта проекта. </w:t>
      </w:r>
    </w:p>
    <w:p w:rsidR="00301734" w:rsidRPr="007C2CAD" w:rsidRDefault="00301734" w:rsidP="00301734">
      <w:pPr>
        <w:numPr>
          <w:ilvl w:val="0"/>
          <w:numId w:val="25"/>
        </w:numPr>
        <w:spacing w:before="0" w:after="0"/>
        <w:ind w:left="0" w:firstLine="357"/>
        <w:rPr>
          <w:sz w:val="26"/>
          <w:szCs w:val="26"/>
        </w:rPr>
      </w:pPr>
      <w:r w:rsidRPr="007C2CAD">
        <w:rPr>
          <w:sz w:val="26"/>
          <w:szCs w:val="26"/>
        </w:rPr>
        <w:t>В Паспорте проекта обязательно должна содержаться информация по критериям номинации, на которую он подается, и по которым будет оцениваться Экспертным советом Конкурса. Критерии указаны в Приложении №2 к Положению о Конкурсе.</w:t>
      </w:r>
    </w:p>
    <w:p w:rsidR="00301734" w:rsidRPr="007C2CAD" w:rsidRDefault="00301734" w:rsidP="00301734">
      <w:pPr>
        <w:spacing w:after="0" w:line="240" w:lineRule="auto"/>
        <w:rPr>
          <w:sz w:val="26"/>
          <w:szCs w:val="26"/>
        </w:rPr>
      </w:pPr>
    </w:p>
    <w:p w:rsidR="00301734" w:rsidRPr="007C2CAD" w:rsidRDefault="00301734" w:rsidP="00301734">
      <w:pPr>
        <w:spacing w:after="0"/>
        <w:rPr>
          <w:sz w:val="26"/>
          <w:szCs w:val="26"/>
        </w:rPr>
      </w:pPr>
      <w:r w:rsidRPr="007C2CAD">
        <w:rPr>
          <w:sz w:val="26"/>
          <w:szCs w:val="26"/>
        </w:rPr>
        <w:t xml:space="preserve">3.2. Паспорт проекта для номинации </w:t>
      </w:r>
      <w:r w:rsidRPr="007C2CAD">
        <w:rPr>
          <w:b/>
          <w:sz w:val="26"/>
          <w:szCs w:val="26"/>
        </w:rPr>
        <w:t>«Лучшая пресс-служба»</w:t>
      </w:r>
      <w:r w:rsidRPr="007C2CAD">
        <w:rPr>
          <w:sz w:val="26"/>
          <w:szCs w:val="26"/>
        </w:rPr>
        <w:t xml:space="preserve"> для федеральных и региональных компаний ТЭК, региональных Министерств/Департаментов ТЭК содержит следующую информацию:</w:t>
      </w:r>
    </w:p>
    <w:p w:rsidR="00301734" w:rsidRPr="007C2CAD" w:rsidRDefault="00301734" w:rsidP="00301734">
      <w:pPr>
        <w:numPr>
          <w:ilvl w:val="0"/>
          <w:numId w:val="26"/>
        </w:numPr>
        <w:spacing w:before="0" w:after="120"/>
        <w:rPr>
          <w:sz w:val="26"/>
          <w:szCs w:val="26"/>
        </w:rPr>
      </w:pPr>
      <w:r w:rsidRPr="007C2CAD">
        <w:rPr>
          <w:sz w:val="26"/>
          <w:szCs w:val="26"/>
        </w:rPr>
        <w:t>Наименование конкурсного проекта.</w:t>
      </w:r>
    </w:p>
    <w:p w:rsidR="00301734" w:rsidRPr="007C2CAD" w:rsidRDefault="00301734" w:rsidP="00301734">
      <w:pPr>
        <w:numPr>
          <w:ilvl w:val="0"/>
          <w:numId w:val="25"/>
        </w:numPr>
        <w:spacing w:before="0" w:after="120"/>
        <w:rPr>
          <w:sz w:val="26"/>
          <w:szCs w:val="26"/>
        </w:rPr>
      </w:pPr>
      <w:r w:rsidRPr="007C2CAD">
        <w:rPr>
          <w:sz w:val="26"/>
          <w:szCs w:val="26"/>
        </w:rPr>
        <w:t>Аннотация – краткое описание деятельности и задач пресс-службы (отдела по связям с общественностью).</w:t>
      </w:r>
    </w:p>
    <w:p w:rsidR="00301734" w:rsidRPr="007C2CAD" w:rsidRDefault="00301734" w:rsidP="00301734">
      <w:pPr>
        <w:numPr>
          <w:ilvl w:val="0"/>
          <w:numId w:val="25"/>
        </w:numPr>
        <w:spacing w:before="0" w:after="120"/>
        <w:rPr>
          <w:sz w:val="26"/>
          <w:szCs w:val="26"/>
        </w:rPr>
      </w:pPr>
      <w:r w:rsidRPr="007C2CAD">
        <w:rPr>
          <w:sz w:val="26"/>
          <w:szCs w:val="26"/>
        </w:rPr>
        <w:t xml:space="preserve">ФИО и должность руководителя пресс-службы компании (службы по связям с общественностью). </w:t>
      </w:r>
    </w:p>
    <w:p w:rsidR="00301734" w:rsidRPr="007C2CAD" w:rsidRDefault="00301734" w:rsidP="00301734">
      <w:pPr>
        <w:numPr>
          <w:ilvl w:val="0"/>
          <w:numId w:val="25"/>
        </w:numPr>
        <w:spacing w:before="0" w:after="120"/>
        <w:rPr>
          <w:sz w:val="26"/>
          <w:szCs w:val="26"/>
        </w:rPr>
      </w:pPr>
      <w:r w:rsidRPr="007C2CAD">
        <w:rPr>
          <w:sz w:val="26"/>
          <w:szCs w:val="26"/>
        </w:rPr>
        <w:t>Количество сотрудников пресс-службы (отдела по связям с общественностью).</w:t>
      </w:r>
    </w:p>
    <w:p w:rsidR="00301734" w:rsidRPr="007C2CAD" w:rsidRDefault="00301734" w:rsidP="00301734">
      <w:pPr>
        <w:numPr>
          <w:ilvl w:val="0"/>
          <w:numId w:val="25"/>
        </w:numPr>
        <w:spacing w:before="0" w:after="120"/>
        <w:rPr>
          <w:sz w:val="26"/>
          <w:szCs w:val="26"/>
        </w:rPr>
      </w:pPr>
      <w:r w:rsidRPr="007C2CAD">
        <w:rPr>
          <w:sz w:val="26"/>
          <w:szCs w:val="26"/>
        </w:rPr>
        <w:t>Направления работы пресс-службы (службы по связям с общественностью).</w:t>
      </w:r>
    </w:p>
    <w:p w:rsidR="00301734" w:rsidRPr="007C2CAD" w:rsidRDefault="00301734" w:rsidP="00301734">
      <w:pPr>
        <w:numPr>
          <w:ilvl w:val="0"/>
          <w:numId w:val="25"/>
        </w:numPr>
        <w:spacing w:before="0" w:after="120"/>
        <w:rPr>
          <w:sz w:val="26"/>
          <w:szCs w:val="26"/>
        </w:rPr>
      </w:pPr>
      <w:r w:rsidRPr="007C2CAD">
        <w:rPr>
          <w:sz w:val="26"/>
          <w:szCs w:val="26"/>
        </w:rPr>
        <w:t>Краткое описание структуры работы с внутренними подразделениями компании/Министерства/Департамента.</w:t>
      </w:r>
    </w:p>
    <w:p w:rsidR="00301734" w:rsidRPr="007C2CAD" w:rsidRDefault="00301734" w:rsidP="00301734">
      <w:pPr>
        <w:numPr>
          <w:ilvl w:val="0"/>
          <w:numId w:val="25"/>
        </w:numPr>
        <w:spacing w:before="0" w:after="120"/>
        <w:rPr>
          <w:sz w:val="26"/>
          <w:szCs w:val="26"/>
        </w:rPr>
      </w:pPr>
      <w:r w:rsidRPr="007C2CAD">
        <w:rPr>
          <w:sz w:val="26"/>
          <w:szCs w:val="26"/>
        </w:rPr>
        <w:t>Краткое описание структуры и подходов к работе со СМИ (в том числе примеры пресс-туров, пресс-конференций и т.п.) и различными группами общества, заинтересованными в получении информации о деятельности компании/Министерства/Департамента.</w:t>
      </w:r>
    </w:p>
    <w:p w:rsidR="00301734" w:rsidRPr="007C2CAD" w:rsidRDefault="00301734" w:rsidP="00301734">
      <w:pPr>
        <w:numPr>
          <w:ilvl w:val="0"/>
          <w:numId w:val="25"/>
        </w:numPr>
        <w:spacing w:before="0" w:after="120"/>
        <w:rPr>
          <w:sz w:val="26"/>
          <w:szCs w:val="26"/>
        </w:rPr>
      </w:pPr>
      <w:r w:rsidRPr="007C2CAD">
        <w:rPr>
          <w:sz w:val="26"/>
          <w:szCs w:val="26"/>
        </w:rPr>
        <w:t xml:space="preserve">Описание проектной деятельности пресс-службы (отдела по связям с общественностью), в том числе примеры наиболее интересных проектов, реализованных </w:t>
      </w:r>
      <w:r w:rsidR="009F003C">
        <w:rPr>
          <w:sz w:val="26"/>
          <w:szCs w:val="26"/>
        </w:rPr>
        <w:t>в период с 01 сентября 2018 г. по 20 августа 2019 г</w:t>
      </w:r>
      <w:r w:rsidRPr="007C2CAD">
        <w:rPr>
          <w:sz w:val="26"/>
          <w:szCs w:val="26"/>
        </w:rPr>
        <w:t xml:space="preserve">. </w:t>
      </w:r>
    </w:p>
    <w:p w:rsidR="00301734" w:rsidRPr="007C2CAD" w:rsidRDefault="00301734" w:rsidP="00301734">
      <w:pPr>
        <w:numPr>
          <w:ilvl w:val="0"/>
          <w:numId w:val="25"/>
        </w:numPr>
        <w:spacing w:before="0" w:after="120"/>
        <w:rPr>
          <w:sz w:val="26"/>
          <w:szCs w:val="26"/>
        </w:rPr>
      </w:pPr>
      <w:r w:rsidRPr="007C2CAD">
        <w:rPr>
          <w:sz w:val="26"/>
          <w:szCs w:val="26"/>
        </w:rPr>
        <w:t xml:space="preserve">Адрес сайта компании/Министерства/Департамента в Интернете, адреса страниц компании в социальных сетях Интернета. </w:t>
      </w:r>
    </w:p>
    <w:p w:rsidR="00301734" w:rsidRPr="007C2CAD" w:rsidRDefault="00301734" w:rsidP="00301734">
      <w:pPr>
        <w:numPr>
          <w:ilvl w:val="0"/>
          <w:numId w:val="25"/>
        </w:numPr>
        <w:spacing w:before="0" w:after="120"/>
        <w:rPr>
          <w:sz w:val="26"/>
          <w:szCs w:val="26"/>
        </w:rPr>
      </w:pPr>
      <w:r w:rsidRPr="007C2CAD">
        <w:rPr>
          <w:sz w:val="26"/>
          <w:szCs w:val="26"/>
        </w:rPr>
        <w:t>Дополнительная информация по критериям оценки номинации, указанным в Приложении №2 к Положению о Конкурсе.</w:t>
      </w:r>
    </w:p>
    <w:p w:rsidR="00301734" w:rsidRPr="007C2CAD" w:rsidRDefault="00301734" w:rsidP="00301734">
      <w:pPr>
        <w:ind w:left="720"/>
        <w:rPr>
          <w:b/>
          <w:sz w:val="26"/>
          <w:szCs w:val="26"/>
        </w:rPr>
      </w:pPr>
      <w:r w:rsidRPr="007C2CAD">
        <w:rPr>
          <w:b/>
          <w:sz w:val="26"/>
          <w:szCs w:val="26"/>
        </w:rPr>
        <w:t xml:space="preserve">Необходимо приложить к проекту: </w:t>
      </w:r>
    </w:p>
    <w:p w:rsidR="00301734" w:rsidRPr="007C2CAD" w:rsidRDefault="00301734" w:rsidP="00301734">
      <w:pPr>
        <w:spacing w:after="120"/>
        <w:ind w:left="720"/>
        <w:rPr>
          <w:sz w:val="26"/>
          <w:szCs w:val="26"/>
        </w:rPr>
      </w:pPr>
      <w:r w:rsidRPr="007C2CAD">
        <w:rPr>
          <w:sz w:val="26"/>
          <w:szCs w:val="26"/>
        </w:rPr>
        <w:t>Примеры наиболее интересных печатных, видео- и других материалов, демонстрирующих профессионализм пресс-службы (отдела по связям с общественностью).</w:t>
      </w:r>
    </w:p>
    <w:p w:rsidR="00301734" w:rsidRPr="007C2CAD" w:rsidRDefault="00301734" w:rsidP="00301734">
      <w:pPr>
        <w:spacing w:after="0"/>
        <w:rPr>
          <w:bCs/>
          <w:i/>
          <w:sz w:val="26"/>
          <w:szCs w:val="26"/>
        </w:rPr>
      </w:pPr>
      <w:r w:rsidRPr="007C2CAD">
        <w:rPr>
          <w:bCs/>
          <w:i/>
          <w:sz w:val="26"/>
          <w:szCs w:val="26"/>
        </w:rPr>
        <w:t>Руководитель организации или уполномоченное лицо для подписания (укажите должность) __________________________ФИО руководителя</w:t>
      </w:r>
    </w:p>
    <w:p w:rsidR="00301734" w:rsidRPr="007C2CAD" w:rsidRDefault="00301734" w:rsidP="00301734">
      <w:pPr>
        <w:spacing w:after="0"/>
        <w:rPr>
          <w:bCs/>
          <w:i/>
          <w:sz w:val="26"/>
          <w:szCs w:val="26"/>
        </w:rPr>
      </w:pPr>
      <w:r w:rsidRPr="007C2CAD">
        <w:rPr>
          <w:bCs/>
          <w:i/>
          <w:sz w:val="26"/>
          <w:szCs w:val="26"/>
        </w:rPr>
        <w:t xml:space="preserve">                                         (поставьте подпись)</w:t>
      </w:r>
    </w:p>
    <w:p w:rsidR="00301734" w:rsidRPr="007C2CAD" w:rsidRDefault="00301734" w:rsidP="00301734">
      <w:pPr>
        <w:rPr>
          <w:bCs/>
          <w:i/>
          <w:sz w:val="26"/>
          <w:szCs w:val="26"/>
        </w:rPr>
      </w:pPr>
      <w:r w:rsidRPr="007C2CAD">
        <w:rPr>
          <w:bCs/>
          <w:i/>
          <w:sz w:val="26"/>
          <w:szCs w:val="26"/>
        </w:rPr>
        <w:t>Дата отправки заявки на конкурс:________________________</w:t>
      </w:r>
    </w:p>
    <w:p w:rsidR="00301734" w:rsidRPr="007C2CAD" w:rsidRDefault="00301734" w:rsidP="00301734">
      <w:pPr>
        <w:spacing w:after="0"/>
        <w:rPr>
          <w:sz w:val="26"/>
          <w:szCs w:val="26"/>
        </w:rPr>
      </w:pPr>
    </w:p>
    <w:p w:rsidR="00301734" w:rsidRPr="007C2CAD" w:rsidRDefault="00301734" w:rsidP="00301734">
      <w:pPr>
        <w:spacing w:after="0"/>
        <w:rPr>
          <w:sz w:val="26"/>
          <w:szCs w:val="26"/>
        </w:rPr>
      </w:pPr>
      <w:r w:rsidRPr="007C2CAD">
        <w:rPr>
          <w:sz w:val="26"/>
          <w:szCs w:val="26"/>
        </w:rPr>
        <w:t>3.3. Паспорт проекта для федеральных и региональных компаний ТЭК в номинациях «</w:t>
      </w:r>
      <w:r w:rsidRPr="007C2CAD">
        <w:rPr>
          <w:b/>
          <w:sz w:val="26"/>
          <w:szCs w:val="26"/>
        </w:rPr>
        <w:t>Современное производство и развитие ТЭК»,</w:t>
      </w:r>
      <w:r w:rsidRPr="007C2CAD">
        <w:rPr>
          <w:sz w:val="26"/>
          <w:szCs w:val="26"/>
        </w:rPr>
        <w:t xml:space="preserve"> «</w:t>
      </w:r>
      <w:r w:rsidRPr="007C2CAD">
        <w:rPr>
          <w:b/>
          <w:sz w:val="26"/>
          <w:szCs w:val="26"/>
        </w:rPr>
        <w:t>Популяризация профессий ТЭК», «Социальная и экологическая инициатива», «Безопасная энергия»</w:t>
      </w:r>
      <w:r w:rsidRPr="007C2CAD">
        <w:rPr>
          <w:sz w:val="26"/>
          <w:szCs w:val="26"/>
        </w:rPr>
        <w:t xml:space="preserve"> содержит следующую информацию:</w:t>
      </w:r>
    </w:p>
    <w:p w:rsidR="00301734" w:rsidRPr="007C2CAD" w:rsidRDefault="00301734" w:rsidP="00301734">
      <w:pPr>
        <w:numPr>
          <w:ilvl w:val="0"/>
          <w:numId w:val="26"/>
        </w:numPr>
        <w:spacing w:before="0" w:after="120"/>
        <w:rPr>
          <w:sz w:val="26"/>
          <w:szCs w:val="26"/>
        </w:rPr>
      </w:pPr>
      <w:r w:rsidRPr="007C2CAD">
        <w:rPr>
          <w:sz w:val="26"/>
          <w:szCs w:val="26"/>
        </w:rPr>
        <w:t>Наименование проекта;</w:t>
      </w:r>
    </w:p>
    <w:p w:rsidR="00301734" w:rsidRPr="007C2CAD" w:rsidRDefault="00301734" w:rsidP="00301734">
      <w:pPr>
        <w:numPr>
          <w:ilvl w:val="0"/>
          <w:numId w:val="25"/>
        </w:numPr>
        <w:spacing w:before="0" w:after="120"/>
        <w:rPr>
          <w:sz w:val="26"/>
          <w:szCs w:val="26"/>
        </w:rPr>
      </w:pPr>
      <w:r w:rsidRPr="007C2CAD">
        <w:rPr>
          <w:sz w:val="26"/>
          <w:szCs w:val="26"/>
        </w:rPr>
        <w:t>Аннотация проекта – краткое описание сути проекта;</w:t>
      </w:r>
    </w:p>
    <w:p w:rsidR="00301734" w:rsidRPr="007C2CAD" w:rsidRDefault="00301734" w:rsidP="00301734">
      <w:pPr>
        <w:numPr>
          <w:ilvl w:val="0"/>
          <w:numId w:val="25"/>
        </w:numPr>
        <w:spacing w:before="0" w:after="120"/>
        <w:rPr>
          <w:sz w:val="26"/>
          <w:szCs w:val="26"/>
        </w:rPr>
      </w:pPr>
      <w:r w:rsidRPr="007C2CAD">
        <w:rPr>
          <w:sz w:val="26"/>
          <w:szCs w:val="26"/>
        </w:rPr>
        <w:t>Цели и задачи проекта;</w:t>
      </w:r>
    </w:p>
    <w:p w:rsidR="00301734" w:rsidRPr="007C2CAD" w:rsidRDefault="00301734" w:rsidP="00301734">
      <w:pPr>
        <w:numPr>
          <w:ilvl w:val="0"/>
          <w:numId w:val="25"/>
        </w:numPr>
        <w:spacing w:before="0" w:after="120"/>
        <w:rPr>
          <w:sz w:val="26"/>
          <w:szCs w:val="26"/>
        </w:rPr>
      </w:pPr>
      <w:r w:rsidRPr="007C2CAD">
        <w:rPr>
          <w:sz w:val="26"/>
          <w:szCs w:val="26"/>
        </w:rPr>
        <w:t>Сроки реализации проекта (общая продолжительность реализации, начало, завершение);</w:t>
      </w:r>
    </w:p>
    <w:p w:rsidR="00301734" w:rsidRPr="007C2CAD" w:rsidRDefault="00301734" w:rsidP="00301734">
      <w:pPr>
        <w:numPr>
          <w:ilvl w:val="0"/>
          <w:numId w:val="25"/>
        </w:numPr>
        <w:spacing w:before="0" w:after="120"/>
        <w:rPr>
          <w:sz w:val="26"/>
          <w:szCs w:val="26"/>
        </w:rPr>
      </w:pPr>
      <w:r w:rsidRPr="007C2CAD">
        <w:rPr>
          <w:sz w:val="26"/>
          <w:szCs w:val="26"/>
        </w:rPr>
        <w:t>Участники, партнеры проекта;</w:t>
      </w:r>
    </w:p>
    <w:p w:rsidR="00301734" w:rsidRPr="007C2CAD" w:rsidRDefault="00301734" w:rsidP="00301734">
      <w:pPr>
        <w:numPr>
          <w:ilvl w:val="0"/>
          <w:numId w:val="25"/>
        </w:numPr>
        <w:spacing w:before="0" w:after="120"/>
        <w:rPr>
          <w:sz w:val="26"/>
          <w:szCs w:val="26"/>
        </w:rPr>
      </w:pPr>
      <w:r w:rsidRPr="007C2CAD">
        <w:rPr>
          <w:sz w:val="26"/>
          <w:szCs w:val="26"/>
        </w:rPr>
        <w:t>Целевая (-</w:t>
      </w:r>
      <w:proofErr w:type="spellStart"/>
      <w:r w:rsidRPr="007C2CAD">
        <w:rPr>
          <w:sz w:val="26"/>
          <w:szCs w:val="26"/>
        </w:rPr>
        <w:t>ые</w:t>
      </w:r>
      <w:proofErr w:type="spellEnd"/>
      <w:r w:rsidRPr="007C2CAD">
        <w:rPr>
          <w:sz w:val="26"/>
          <w:szCs w:val="26"/>
        </w:rPr>
        <w:t>) аудитория проекта, количество участников, на которых направлен проект;</w:t>
      </w:r>
    </w:p>
    <w:p w:rsidR="00301734" w:rsidRPr="007C2CAD" w:rsidRDefault="00301734" w:rsidP="00301734">
      <w:pPr>
        <w:numPr>
          <w:ilvl w:val="0"/>
          <w:numId w:val="25"/>
        </w:numPr>
        <w:spacing w:before="0" w:after="120"/>
        <w:rPr>
          <w:sz w:val="26"/>
          <w:szCs w:val="26"/>
        </w:rPr>
      </w:pPr>
      <w:r w:rsidRPr="007C2CAD">
        <w:rPr>
          <w:sz w:val="26"/>
          <w:szCs w:val="26"/>
        </w:rPr>
        <w:t>Этапы проекта (если проект длительный);</w:t>
      </w:r>
    </w:p>
    <w:p w:rsidR="00301734" w:rsidRPr="007C2CAD" w:rsidRDefault="00301734" w:rsidP="00301734">
      <w:pPr>
        <w:numPr>
          <w:ilvl w:val="0"/>
          <w:numId w:val="25"/>
        </w:numPr>
        <w:spacing w:before="0" w:after="120"/>
        <w:rPr>
          <w:sz w:val="26"/>
          <w:szCs w:val="26"/>
        </w:rPr>
      </w:pPr>
      <w:r w:rsidRPr="007C2CAD">
        <w:rPr>
          <w:sz w:val="26"/>
          <w:szCs w:val="26"/>
        </w:rPr>
        <w:t>Информационная поддержка проекта в СМИ, в том числе: количество публикаций и сюжетов на ТВ и радио;</w:t>
      </w:r>
    </w:p>
    <w:p w:rsidR="00301734" w:rsidRPr="007C2CAD" w:rsidRDefault="00301734" w:rsidP="00301734">
      <w:pPr>
        <w:numPr>
          <w:ilvl w:val="0"/>
          <w:numId w:val="25"/>
        </w:numPr>
        <w:spacing w:before="0" w:after="120" w:line="264" w:lineRule="auto"/>
        <w:ind w:left="714" w:hanging="357"/>
        <w:rPr>
          <w:sz w:val="26"/>
          <w:szCs w:val="26"/>
        </w:rPr>
      </w:pPr>
      <w:r w:rsidRPr="007C2CAD">
        <w:rPr>
          <w:sz w:val="26"/>
          <w:szCs w:val="26"/>
        </w:rPr>
        <w:t>Результаты проекта.</w:t>
      </w:r>
    </w:p>
    <w:p w:rsidR="00301734" w:rsidRPr="007C2CAD" w:rsidRDefault="00301734" w:rsidP="00301734">
      <w:pPr>
        <w:numPr>
          <w:ilvl w:val="0"/>
          <w:numId w:val="25"/>
        </w:numPr>
        <w:spacing w:before="0" w:after="0" w:line="240" w:lineRule="auto"/>
        <w:rPr>
          <w:sz w:val="26"/>
          <w:szCs w:val="26"/>
        </w:rPr>
      </w:pPr>
      <w:r w:rsidRPr="007C2CAD">
        <w:rPr>
          <w:sz w:val="26"/>
          <w:szCs w:val="26"/>
        </w:rPr>
        <w:t>Планируемое продолжение/развитие проекта.</w:t>
      </w:r>
    </w:p>
    <w:p w:rsidR="00301734" w:rsidRPr="007C2CAD" w:rsidRDefault="00301734" w:rsidP="00301734">
      <w:pPr>
        <w:numPr>
          <w:ilvl w:val="0"/>
          <w:numId w:val="25"/>
        </w:numPr>
        <w:spacing w:before="0" w:after="0" w:line="240" w:lineRule="auto"/>
        <w:rPr>
          <w:sz w:val="26"/>
          <w:szCs w:val="26"/>
        </w:rPr>
      </w:pPr>
      <w:r w:rsidRPr="007C2CAD">
        <w:rPr>
          <w:sz w:val="26"/>
          <w:szCs w:val="26"/>
        </w:rPr>
        <w:t>Дополнительная информация по критериям оценки номинации, указанным в Приложении №2 к Положению о Конкурсе.</w:t>
      </w:r>
    </w:p>
    <w:p w:rsidR="00301734" w:rsidRPr="007C2CAD" w:rsidRDefault="00301734" w:rsidP="00301734">
      <w:pPr>
        <w:spacing w:after="0"/>
        <w:rPr>
          <w:bCs/>
          <w:sz w:val="26"/>
          <w:szCs w:val="26"/>
        </w:rPr>
      </w:pPr>
    </w:p>
    <w:p w:rsidR="00301734" w:rsidRPr="007C2CAD" w:rsidRDefault="00301734" w:rsidP="00301734">
      <w:pPr>
        <w:spacing w:after="0"/>
        <w:rPr>
          <w:bCs/>
          <w:sz w:val="26"/>
          <w:szCs w:val="26"/>
        </w:rPr>
      </w:pPr>
      <w:r w:rsidRPr="007C2CAD">
        <w:rPr>
          <w:b/>
          <w:bCs/>
          <w:color w:val="FF0000"/>
          <w:sz w:val="26"/>
          <w:szCs w:val="26"/>
          <w:u w:val="single"/>
        </w:rPr>
        <w:t>Внимание!</w:t>
      </w:r>
      <w:r w:rsidRPr="007C2CAD">
        <w:rPr>
          <w:bCs/>
          <w:sz w:val="26"/>
          <w:szCs w:val="26"/>
        </w:rPr>
        <w:t xml:space="preserve"> </w:t>
      </w:r>
    </w:p>
    <w:p w:rsidR="00301734" w:rsidRPr="007C2CAD" w:rsidRDefault="00301734" w:rsidP="00301734">
      <w:pPr>
        <w:spacing w:after="0"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>На Конкурс в рамках номинации «Социальная и экологическая инициатива» принимаются: проекты по пропаганде энергосбережения, проекты ко Дню победы, дню защиты детей, благотворительные социальные проекты, волонтерские инициативы, благотворительные экологические проекты, не связанные с улучшением производственных мощностей самой компании ТЭК; и т.п.</w:t>
      </w:r>
    </w:p>
    <w:p w:rsidR="00301734" w:rsidRPr="007C2CAD" w:rsidRDefault="00301734" w:rsidP="00301734">
      <w:pPr>
        <w:spacing w:after="0"/>
        <w:rPr>
          <w:bCs/>
          <w:i/>
          <w:sz w:val="26"/>
          <w:szCs w:val="26"/>
        </w:rPr>
      </w:pPr>
    </w:p>
    <w:p w:rsidR="00301734" w:rsidRPr="007C2CAD" w:rsidRDefault="00301734" w:rsidP="00301734">
      <w:pPr>
        <w:spacing w:after="0"/>
        <w:rPr>
          <w:bCs/>
          <w:i/>
          <w:sz w:val="26"/>
          <w:szCs w:val="26"/>
        </w:rPr>
      </w:pPr>
      <w:r w:rsidRPr="007C2CAD">
        <w:rPr>
          <w:bCs/>
          <w:i/>
          <w:sz w:val="26"/>
          <w:szCs w:val="26"/>
        </w:rPr>
        <w:t>Руководитель организации или уполномоченное лицо для подписания (укажите должность) __________________________ФИО руководителя</w:t>
      </w:r>
    </w:p>
    <w:p w:rsidR="00301734" w:rsidRPr="007C2CAD" w:rsidRDefault="00301734" w:rsidP="00301734">
      <w:pPr>
        <w:spacing w:after="0"/>
        <w:rPr>
          <w:bCs/>
          <w:i/>
          <w:sz w:val="26"/>
          <w:szCs w:val="26"/>
        </w:rPr>
      </w:pPr>
      <w:r w:rsidRPr="007C2CAD">
        <w:rPr>
          <w:bCs/>
          <w:i/>
          <w:sz w:val="26"/>
          <w:szCs w:val="26"/>
        </w:rPr>
        <w:t xml:space="preserve">                                         (поставьте подпись)</w:t>
      </w:r>
    </w:p>
    <w:p w:rsidR="00301734" w:rsidRPr="007C2CAD" w:rsidRDefault="00301734" w:rsidP="00301734">
      <w:pPr>
        <w:rPr>
          <w:bCs/>
          <w:i/>
          <w:sz w:val="26"/>
          <w:szCs w:val="26"/>
        </w:rPr>
      </w:pPr>
      <w:r w:rsidRPr="007C2CAD">
        <w:rPr>
          <w:bCs/>
          <w:i/>
          <w:sz w:val="26"/>
          <w:szCs w:val="26"/>
        </w:rPr>
        <w:t>Дата отправки заявки на конкурс:________________________</w:t>
      </w:r>
    </w:p>
    <w:p w:rsidR="00301734" w:rsidRPr="007C2CAD" w:rsidRDefault="00301734" w:rsidP="00301734">
      <w:pPr>
        <w:rPr>
          <w:bCs/>
          <w:i/>
          <w:sz w:val="26"/>
          <w:szCs w:val="26"/>
        </w:rPr>
      </w:pPr>
    </w:p>
    <w:p w:rsidR="00301734" w:rsidRPr="007C2CAD" w:rsidRDefault="00301734" w:rsidP="00301734">
      <w:pPr>
        <w:rPr>
          <w:sz w:val="26"/>
          <w:szCs w:val="26"/>
        </w:rPr>
      </w:pPr>
      <w:r w:rsidRPr="007C2CAD">
        <w:rPr>
          <w:bCs/>
          <w:sz w:val="26"/>
          <w:szCs w:val="26"/>
        </w:rPr>
        <w:t xml:space="preserve">3.4. Паспорт проекта для номинации </w:t>
      </w:r>
      <w:r w:rsidRPr="007C2CAD">
        <w:rPr>
          <w:b/>
          <w:bCs/>
          <w:sz w:val="26"/>
          <w:szCs w:val="26"/>
        </w:rPr>
        <w:t>«Лучшее корпоративное СМИ»</w:t>
      </w:r>
      <w:r w:rsidRPr="007C2CAD">
        <w:rPr>
          <w:bCs/>
          <w:sz w:val="26"/>
          <w:szCs w:val="26"/>
        </w:rPr>
        <w:t xml:space="preserve"> в категориях для пресс-служб федеральных, межрегиональных и региональных компаний ТЭК </w:t>
      </w:r>
      <w:r w:rsidRPr="007C2CAD">
        <w:rPr>
          <w:sz w:val="26"/>
          <w:szCs w:val="26"/>
        </w:rPr>
        <w:t>содержит следующую информацию:</w:t>
      </w:r>
    </w:p>
    <w:p w:rsidR="00301734" w:rsidRPr="007C2CAD" w:rsidRDefault="00301734" w:rsidP="00301734">
      <w:pPr>
        <w:numPr>
          <w:ilvl w:val="0"/>
          <w:numId w:val="28"/>
        </w:numPr>
        <w:spacing w:before="0" w:after="200" w:line="276" w:lineRule="auto"/>
        <w:rPr>
          <w:sz w:val="26"/>
          <w:szCs w:val="26"/>
        </w:rPr>
      </w:pPr>
      <w:r w:rsidRPr="007C2CAD">
        <w:rPr>
          <w:sz w:val="26"/>
          <w:szCs w:val="26"/>
        </w:rPr>
        <w:t>Наименование СМИ.</w:t>
      </w:r>
    </w:p>
    <w:p w:rsidR="00301734" w:rsidRPr="007C2CAD" w:rsidRDefault="00301734" w:rsidP="00301734">
      <w:pPr>
        <w:numPr>
          <w:ilvl w:val="0"/>
          <w:numId w:val="28"/>
        </w:numPr>
        <w:spacing w:before="0" w:after="200" w:line="276" w:lineRule="auto"/>
        <w:rPr>
          <w:sz w:val="26"/>
          <w:szCs w:val="26"/>
        </w:rPr>
      </w:pPr>
      <w:r w:rsidRPr="007C2CAD">
        <w:rPr>
          <w:sz w:val="26"/>
          <w:szCs w:val="26"/>
        </w:rPr>
        <w:t>Тип СМИ: печатное, электронное, телевизионное.</w:t>
      </w:r>
    </w:p>
    <w:p w:rsidR="00301734" w:rsidRPr="007C2CAD" w:rsidRDefault="00301734" w:rsidP="00301734">
      <w:pPr>
        <w:numPr>
          <w:ilvl w:val="0"/>
          <w:numId w:val="28"/>
        </w:numPr>
        <w:spacing w:before="0" w:after="200" w:line="276" w:lineRule="auto"/>
        <w:rPr>
          <w:sz w:val="26"/>
          <w:szCs w:val="26"/>
        </w:rPr>
      </w:pPr>
      <w:r w:rsidRPr="007C2CAD">
        <w:rPr>
          <w:sz w:val="26"/>
          <w:szCs w:val="26"/>
        </w:rPr>
        <w:t>Год создания СМИ.</w:t>
      </w:r>
    </w:p>
    <w:p w:rsidR="00301734" w:rsidRPr="007C2CAD" w:rsidRDefault="00301734" w:rsidP="00301734">
      <w:pPr>
        <w:numPr>
          <w:ilvl w:val="0"/>
          <w:numId w:val="28"/>
        </w:numPr>
        <w:spacing w:before="0" w:after="200" w:line="276" w:lineRule="auto"/>
        <w:rPr>
          <w:sz w:val="26"/>
          <w:szCs w:val="26"/>
        </w:rPr>
      </w:pPr>
      <w:r w:rsidRPr="007C2CAD">
        <w:rPr>
          <w:sz w:val="26"/>
          <w:szCs w:val="26"/>
        </w:rPr>
        <w:t xml:space="preserve">Тираж (для печатных СМИ) и регулярность выхода издания. </w:t>
      </w:r>
    </w:p>
    <w:p w:rsidR="00301734" w:rsidRPr="007C2CAD" w:rsidRDefault="00301734" w:rsidP="00301734">
      <w:pPr>
        <w:numPr>
          <w:ilvl w:val="0"/>
          <w:numId w:val="28"/>
        </w:numPr>
        <w:spacing w:before="0" w:after="200" w:line="276" w:lineRule="auto"/>
        <w:rPr>
          <w:sz w:val="26"/>
          <w:szCs w:val="26"/>
        </w:rPr>
      </w:pPr>
      <w:r w:rsidRPr="007C2CAD">
        <w:rPr>
          <w:sz w:val="26"/>
          <w:szCs w:val="26"/>
        </w:rPr>
        <w:t>Аннотация: краткое описание задач СМИ и на какую аудиторию направлено СМИ. Описать, в чем особенность издания, отличие от корпоративных СМИ компаний ТЭК, какие нестандартные походы используются в подготовке материалов и выпуске СМИ (если есть).</w:t>
      </w:r>
    </w:p>
    <w:p w:rsidR="00301734" w:rsidRPr="007C2CAD" w:rsidRDefault="00301734" w:rsidP="00301734">
      <w:pPr>
        <w:numPr>
          <w:ilvl w:val="0"/>
          <w:numId w:val="28"/>
        </w:numPr>
        <w:spacing w:before="0" w:after="200" w:line="276" w:lineRule="auto"/>
        <w:rPr>
          <w:sz w:val="26"/>
          <w:szCs w:val="26"/>
        </w:rPr>
      </w:pPr>
      <w:r w:rsidRPr="007C2CAD">
        <w:rPr>
          <w:sz w:val="26"/>
          <w:szCs w:val="26"/>
        </w:rPr>
        <w:t>Основные разделы, темы и рубрики.</w:t>
      </w:r>
    </w:p>
    <w:p w:rsidR="00301734" w:rsidRPr="007C2CAD" w:rsidRDefault="00301734" w:rsidP="00301734">
      <w:pPr>
        <w:numPr>
          <w:ilvl w:val="0"/>
          <w:numId w:val="28"/>
        </w:numPr>
        <w:spacing w:before="0" w:after="200" w:line="276" w:lineRule="auto"/>
        <w:rPr>
          <w:sz w:val="26"/>
          <w:szCs w:val="26"/>
        </w:rPr>
      </w:pPr>
      <w:r w:rsidRPr="007C2CAD">
        <w:rPr>
          <w:sz w:val="26"/>
          <w:szCs w:val="26"/>
        </w:rPr>
        <w:t>Описать организацию обратной связи с читателями/зрителями корпоративного СМИ (если есть).</w:t>
      </w:r>
    </w:p>
    <w:p w:rsidR="00301734" w:rsidRPr="007C2CAD" w:rsidRDefault="00301734" w:rsidP="00301734">
      <w:pPr>
        <w:numPr>
          <w:ilvl w:val="0"/>
          <w:numId w:val="28"/>
        </w:numPr>
        <w:spacing w:before="0" w:after="200" w:line="276" w:lineRule="auto"/>
        <w:rPr>
          <w:sz w:val="26"/>
          <w:szCs w:val="26"/>
        </w:rPr>
      </w:pPr>
      <w:r w:rsidRPr="007C2CAD">
        <w:rPr>
          <w:sz w:val="26"/>
          <w:szCs w:val="26"/>
        </w:rPr>
        <w:t xml:space="preserve">Авторский коллектив: описать, кто привлекается для подготовки выпусков (сотрудники </w:t>
      </w:r>
      <w:r w:rsidRPr="007C2CAD">
        <w:rPr>
          <w:sz w:val="26"/>
          <w:szCs w:val="26"/>
          <w:lang w:val="en-US"/>
        </w:rPr>
        <w:t>PR</w:t>
      </w:r>
      <w:r w:rsidRPr="007C2CAD">
        <w:rPr>
          <w:sz w:val="26"/>
          <w:szCs w:val="26"/>
        </w:rPr>
        <w:t>-службы/пресс-центра компании, сотрудники из других отделов, сторонние журналисты/компании).</w:t>
      </w:r>
    </w:p>
    <w:p w:rsidR="00301734" w:rsidRPr="007C2CAD" w:rsidRDefault="00301734" w:rsidP="00301734">
      <w:pPr>
        <w:numPr>
          <w:ilvl w:val="0"/>
          <w:numId w:val="28"/>
        </w:numPr>
        <w:spacing w:before="0" w:after="200" w:line="276" w:lineRule="auto"/>
        <w:rPr>
          <w:sz w:val="26"/>
          <w:szCs w:val="26"/>
        </w:rPr>
      </w:pPr>
      <w:r w:rsidRPr="007C2CAD">
        <w:rPr>
          <w:sz w:val="26"/>
          <w:szCs w:val="26"/>
        </w:rPr>
        <w:t xml:space="preserve">Описать географию и систему распространения СМИ. </w:t>
      </w:r>
    </w:p>
    <w:p w:rsidR="00301734" w:rsidRPr="007C2CAD" w:rsidRDefault="00301734" w:rsidP="00301734">
      <w:pPr>
        <w:numPr>
          <w:ilvl w:val="0"/>
          <w:numId w:val="28"/>
        </w:numPr>
        <w:spacing w:before="0" w:after="200" w:line="276" w:lineRule="auto"/>
        <w:rPr>
          <w:sz w:val="26"/>
          <w:szCs w:val="26"/>
        </w:rPr>
      </w:pPr>
      <w:r w:rsidRPr="007C2CAD">
        <w:rPr>
          <w:sz w:val="26"/>
          <w:szCs w:val="26"/>
        </w:rPr>
        <w:t xml:space="preserve">Изображения в формате </w:t>
      </w:r>
      <w:r w:rsidRPr="007C2CAD">
        <w:rPr>
          <w:sz w:val="26"/>
          <w:szCs w:val="26"/>
          <w:lang w:val="en-US"/>
        </w:rPr>
        <w:t>jpg</w:t>
      </w:r>
      <w:r w:rsidRPr="007C2CAD">
        <w:rPr>
          <w:sz w:val="26"/>
          <w:szCs w:val="26"/>
        </w:rPr>
        <w:t xml:space="preserve"> страницы СМИ на корпоративном сайте компании, а также страниц СМИ в социальных сетях (если есть). Изображения (рисунки) размещаются внутри файла с паспортом проекта.</w:t>
      </w:r>
    </w:p>
    <w:p w:rsidR="00301734" w:rsidRPr="007C2CAD" w:rsidRDefault="00301734" w:rsidP="00301734">
      <w:pPr>
        <w:pStyle w:val="a3"/>
        <w:numPr>
          <w:ilvl w:val="0"/>
          <w:numId w:val="28"/>
        </w:numPr>
        <w:spacing w:after="200"/>
        <w:rPr>
          <w:sz w:val="26"/>
          <w:szCs w:val="26"/>
        </w:rPr>
      </w:pPr>
      <w:r w:rsidRPr="007C2CAD">
        <w:rPr>
          <w:sz w:val="26"/>
          <w:szCs w:val="26"/>
        </w:rPr>
        <w:t>Дополнительная информация по критериям оценки номинации, указанным в Приложении №2 к Положению о Конкурсе.</w:t>
      </w:r>
    </w:p>
    <w:p w:rsidR="00301734" w:rsidRPr="007C2CAD" w:rsidRDefault="00301734" w:rsidP="00301734">
      <w:pPr>
        <w:ind w:left="720"/>
        <w:rPr>
          <w:bCs/>
          <w:sz w:val="26"/>
          <w:szCs w:val="26"/>
        </w:rPr>
      </w:pPr>
      <w:r w:rsidRPr="007C2CAD">
        <w:rPr>
          <w:sz w:val="26"/>
          <w:szCs w:val="26"/>
        </w:rPr>
        <w:t>Необходимо приложить к проекту: д</w:t>
      </w:r>
      <w:r w:rsidRPr="007C2CAD">
        <w:rPr>
          <w:bCs/>
          <w:sz w:val="26"/>
          <w:szCs w:val="26"/>
        </w:rPr>
        <w:t>ля печатных и электронных СМИ - файлы не более трех изданий за период с 01 сентября 2</w:t>
      </w:r>
      <w:r w:rsidR="009F003C">
        <w:rPr>
          <w:bCs/>
          <w:sz w:val="26"/>
          <w:szCs w:val="26"/>
        </w:rPr>
        <w:t>018 г. по 20 августа 2019 г.</w:t>
      </w:r>
      <w:r w:rsidRPr="007C2CAD">
        <w:rPr>
          <w:bCs/>
          <w:sz w:val="26"/>
          <w:szCs w:val="26"/>
        </w:rPr>
        <w:t xml:space="preserve"> (в формате </w:t>
      </w:r>
      <w:r w:rsidRPr="007C2CAD">
        <w:rPr>
          <w:bCs/>
          <w:sz w:val="26"/>
          <w:szCs w:val="26"/>
          <w:lang w:val="en-US"/>
        </w:rPr>
        <w:t>pdf</w:t>
      </w:r>
      <w:r w:rsidRPr="007C2CAD">
        <w:rPr>
          <w:bCs/>
          <w:sz w:val="26"/>
          <w:szCs w:val="26"/>
        </w:rPr>
        <w:t xml:space="preserve">); для телевизионных программ – ссылки на </w:t>
      </w:r>
      <w:proofErr w:type="spellStart"/>
      <w:r w:rsidRPr="007C2CAD">
        <w:rPr>
          <w:bCs/>
          <w:sz w:val="26"/>
          <w:szCs w:val="26"/>
        </w:rPr>
        <w:t>YouTube</w:t>
      </w:r>
      <w:proofErr w:type="spellEnd"/>
      <w:r w:rsidRPr="007C2CAD">
        <w:rPr>
          <w:bCs/>
          <w:sz w:val="26"/>
          <w:szCs w:val="26"/>
        </w:rPr>
        <w:t>, по которым участники Экспертного совета могут посмотреть 2-3 программы.</w:t>
      </w:r>
    </w:p>
    <w:p w:rsidR="00301734" w:rsidRPr="007C2CAD" w:rsidRDefault="00301734" w:rsidP="00301734">
      <w:pPr>
        <w:rPr>
          <w:bCs/>
          <w:i/>
          <w:sz w:val="26"/>
          <w:szCs w:val="26"/>
        </w:rPr>
      </w:pPr>
      <w:r w:rsidRPr="007C2CAD">
        <w:rPr>
          <w:bCs/>
          <w:i/>
          <w:sz w:val="26"/>
          <w:szCs w:val="26"/>
        </w:rPr>
        <w:t>Руководитель организации или уполномоченное лицо для подписания (укажите должность) __________________________ФИО руководителя</w:t>
      </w:r>
    </w:p>
    <w:p w:rsidR="00301734" w:rsidRPr="007C2CAD" w:rsidRDefault="00301734" w:rsidP="00301734">
      <w:pPr>
        <w:spacing w:after="0"/>
        <w:rPr>
          <w:bCs/>
          <w:i/>
          <w:sz w:val="26"/>
          <w:szCs w:val="26"/>
        </w:rPr>
      </w:pPr>
      <w:r w:rsidRPr="007C2CAD">
        <w:rPr>
          <w:bCs/>
          <w:i/>
          <w:sz w:val="26"/>
          <w:szCs w:val="26"/>
        </w:rPr>
        <w:t xml:space="preserve">                                         (поставьте подпись)</w:t>
      </w:r>
    </w:p>
    <w:p w:rsidR="00301734" w:rsidRPr="007C2CAD" w:rsidRDefault="00301734" w:rsidP="00301734">
      <w:pPr>
        <w:rPr>
          <w:bCs/>
          <w:i/>
          <w:sz w:val="26"/>
          <w:szCs w:val="26"/>
        </w:rPr>
      </w:pPr>
      <w:r w:rsidRPr="007C2CAD">
        <w:rPr>
          <w:bCs/>
          <w:i/>
          <w:sz w:val="26"/>
          <w:szCs w:val="26"/>
        </w:rPr>
        <w:t>Дата отправки заявки на конкурс:________________________</w:t>
      </w:r>
    </w:p>
    <w:p w:rsidR="00301734" w:rsidRPr="007C2CAD" w:rsidRDefault="00301734" w:rsidP="00301734">
      <w:pPr>
        <w:rPr>
          <w:bCs/>
          <w:i/>
          <w:sz w:val="26"/>
          <w:szCs w:val="26"/>
        </w:rPr>
      </w:pPr>
    </w:p>
    <w:p w:rsidR="00301734" w:rsidRPr="007C2CAD" w:rsidRDefault="00301734" w:rsidP="00301734">
      <w:pPr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>3.5.</w:t>
      </w:r>
      <w:r w:rsidRPr="007C2CAD">
        <w:rPr>
          <w:bCs/>
          <w:sz w:val="26"/>
          <w:szCs w:val="26"/>
        </w:rPr>
        <w:tab/>
      </w:r>
      <w:bookmarkStart w:id="7" w:name="_Hlk2188327"/>
      <w:r w:rsidRPr="007C2CAD">
        <w:rPr>
          <w:bCs/>
          <w:sz w:val="26"/>
          <w:szCs w:val="26"/>
        </w:rPr>
        <w:t xml:space="preserve">Паспорт проекта для федеральных и региональных СМИ в номинациях </w:t>
      </w:r>
      <w:r w:rsidRPr="007C2CAD">
        <w:rPr>
          <w:b/>
          <w:bCs/>
          <w:sz w:val="26"/>
          <w:szCs w:val="26"/>
        </w:rPr>
        <w:t>«</w:t>
      </w:r>
      <w:r w:rsidRPr="007C2CAD">
        <w:rPr>
          <w:b/>
          <w:sz w:val="26"/>
          <w:szCs w:val="26"/>
        </w:rPr>
        <w:t>Энергоэффективность и энергосбережение»,</w:t>
      </w:r>
      <w:r w:rsidRPr="007C2CAD">
        <w:rPr>
          <w:b/>
          <w:bCs/>
          <w:sz w:val="26"/>
          <w:szCs w:val="26"/>
        </w:rPr>
        <w:t xml:space="preserve"> «Современное производство и развитие ТЭК», «Социальная и экологическая инициатива», «ТЭК России за рубежом», «Прозрачный тариф», «Государственная политика в области регулирования и развития ТЭК России», «ТЭК в фокусе» </w:t>
      </w:r>
      <w:r w:rsidRPr="007C2CAD">
        <w:rPr>
          <w:bCs/>
          <w:i/>
          <w:sz w:val="26"/>
          <w:szCs w:val="26"/>
        </w:rPr>
        <w:t>(номинация для специализированных изданий и телепрограмм в ТЭК),</w:t>
      </w:r>
      <w:r w:rsidRPr="007C2CAD">
        <w:rPr>
          <w:b/>
          <w:bCs/>
          <w:sz w:val="26"/>
          <w:szCs w:val="26"/>
        </w:rPr>
        <w:t xml:space="preserve"> а так же для специальной номинации ««За популяризацию использования природного газа в качестве моторного топлива»» </w:t>
      </w:r>
      <w:r w:rsidRPr="007C2CAD">
        <w:rPr>
          <w:bCs/>
          <w:sz w:val="26"/>
          <w:szCs w:val="26"/>
        </w:rPr>
        <w:t xml:space="preserve">содержит следующую информацию: </w:t>
      </w:r>
    </w:p>
    <w:p w:rsidR="00301734" w:rsidRPr="007C2CAD" w:rsidRDefault="00301734" w:rsidP="00301734">
      <w:pPr>
        <w:numPr>
          <w:ilvl w:val="0"/>
          <w:numId w:val="29"/>
        </w:numPr>
        <w:spacing w:before="0" w:after="200" w:line="276" w:lineRule="auto"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>Наименование СМИ.</w:t>
      </w:r>
    </w:p>
    <w:p w:rsidR="00301734" w:rsidRPr="007C2CAD" w:rsidRDefault="00301734" w:rsidP="00301734">
      <w:pPr>
        <w:numPr>
          <w:ilvl w:val="0"/>
          <w:numId w:val="29"/>
        </w:numPr>
        <w:spacing w:before="0" w:after="200" w:line="276" w:lineRule="auto"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>Тип СМИ.</w:t>
      </w:r>
    </w:p>
    <w:p w:rsidR="00301734" w:rsidRPr="007C2CAD" w:rsidRDefault="00301734" w:rsidP="00301734">
      <w:pPr>
        <w:pStyle w:val="a3"/>
        <w:numPr>
          <w:ilvl w:val="0"/>
          <w:numId w:val="29"/>
        </w:numPr>
        <w:spacing w:after="200"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>Регион распространения (вещания), тираж (для печатных СМИ) и основная аудитория СМИ.</w:t>
      </w:r>
    </w:p>
    <w:p w:rsidR="00301734" w:rsidRPr="007C2CAD" w:rsidRDefault="00301734" w:rsidP="00301734">
      <w:pPr>
        <w:numPr>
          <w:ilvl w:val="0"/>
          <w:numId w:val="29"/>
        </w:numPr>
        <w:spacing w:before="0" w:after="200" w:line="276" w:lineRule="auto"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>Наименование конкурсного проекта.</w:t>
      </w:r>
    </w:p>
    <w:p w:rsidR="00301734" w:rsidRPr="007C2CAD" w:rsidRDefault="00301734" w:rsidP="00301734">
      <w:pPr>
        <w:numPr>
          <w:ilvl w:val="0"/>
          <w:numId w:val="29"/>
        </w:numPr>
        <w:spacing w:before="0" w:after="200"/>
        <w:contextualSpacing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>Количество материалов, опубликованных (вышедших в эфир) в СМ</w:t>
      </w:r>
      <w:r w:rsidR="009F003C">
        <w:rPr>
          <w:bCs/>
          <w:sz w:val="26"/>
          <w:szCs w:val="26"/>
        </w:rPr>
        <w:t>И в период 01 сентября 2018 г. по 20 августа 2019 г.</w:t>
      </w:r>
      <w:r w:rsidRPr="007C2CAD">
        <w:rPr>
          <w:bCs/>
          <w:sz w:val="26"/>
          <w:szCs w:val="26"/>
        </w:rPr>
        <w:t xml:space="preserve"> в рамках конкурсного проекта. </w:t>
      </w:r>
      <w:r w:rsidRPr="007C2CAD">
        <w:rPr>
          <w:bCs/>
          <w:sz w:val="26"/>
          <w:szCs w:val="26"/>
          <w:u w:val="single"/>
        </w:rPr>
        <w:t>Для номинации «ТЭК в фокусе»</w:t>
      </w:r>
      <w:r w:rsidRPr="007C2CAD">
        <w:rPr>
          <w:bCs/>
          <w:sz w:val="26"/>
          <w:szCs w:val="26"/>
        </w:rPr>
        <w:t xml:space="preserve"> - количество выпусков издания/телепрограмм</w:t>
      </w:r>
      <w:r w:rsidR="009F003C">
        <w:rPr>
          <w:bCs/>
          <w:sz w:val="26"/>
          <w:szCs w:val="26"/>
        </w:rPr>
        <w:t>ы в период 01 сентября 2018 г. по 20 августа 2019 г</w:t>
      </w:r>
      <w:r w:rsidRPr="007C2CAD">
        <w:rPr>
          <w:bCs/>
          <w:sz w:val="26"/>
          <w:szCs w:val="26"/>
        </w:rPr>
        <w:t>.</w:t>
      </w:r>
    </w:p>
    <w:p w:rsidR="00301734" w:rsidRPr="007C2CAD" w:rsidRDefault="00301734" w:rsidP="00301734">
      <w:pPr>
        <w:numPr>
          <w:ilvl w:val="0"/>
          <w:numId w:val="29"/>
        </w:numPr>
        <w:spacing w:before="0" w:after="200"/>
        <w:contextualSpacing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>Основные направления публикаций (сюжетов, передач) по теме номинации.</w:t>
      </w:r>
    </w:p>
    <w:p w:rsidR="00301734" w:rsidRPr="007C2CAD" w:rsidRDefault="00301734" w:rsidP="00301734">
      <w:pPr>
        <w:pStyle w:val="a3"/>
        <w:numPr>
          <w:ilvl w:val="0"/>
          <w:numId w:val="29"/>
        </w:numPr>
        <w:spacing w:after="200"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>Ключевые авторы статей (видеосюжетов) по теме проекта.</w:t>
      </w:r>
    </w:p>
    <w:p w:rsidR="00301734" w:rsidRPr="007C2CAD" w:rsidRDefault="00301734" w:rsidP="00301734">
      <w:pPr>
        <w:numPr>
          <w:ilvl w:val="0"/>
          <w:numId w:val="29"/>
        </w:numPr>
        <w:spacing w:before="0" w:after="200"/>
        <w:contextualSpacing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>На какую аудиторию направлены материалы, представленные в рамках конкурсного проекта.</w:t>
      </w:r>
    </w:p>
    <w:p w:rsidR="00301734" w:rsidRPr="007C2CAD" w:rsidRDefault="00301734" w:rsidP="00301734">
      <w:pPr>
        <w:pStyle w:val="a3"/>
        <w:numPr>
          <w:ilvl w:val="0"/>
          <w:numId w:val="29"/>
        </w:numPr>
        <w:spacing w:after="200"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>Дополнительная информация по критериям оценки номинации, указанным в Приложении №2 к Положению о Конкурсе.</w:t>
      </w:r>
    </w:p>
    <w:p w:rsidR="00301734" w:rsidRPr="007C2CAD" w:rsidRDefault="00301734" w:rsidP="00301734">
      <w:pPr>
        <w:ind w:left="720"/>
        <w:rPr>
          <w:sz w:val="26"/>
          <w:szCs w:val="26"/>
        </w:rPr>
      </w:pPr>
      <w:r w:rsidRPr="007C2CAD">
        <w:rPr>
          <w:sz w:val="26"/>
          <w:szCs w:val="26"/>
        </w:rPr>
        <w:t xml:space="preserve">Необходимо приложить к проекту: </w:t>
      </w:r>
    </w:p>
    <w:p w:rsidR="00301734" w:rsidRPr="007C2CAD" w:rsidRDefault="00301734" w:rsidP="00301734">
      <w:pPr>
        <w:ind w:left="720"/>
        <w:contextualSpacing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 xml:space="preserve">Примеры информационных материалов, опубликованных (вышедших в эфир) в СМИ в </w:t>
      </w:r>
      <w:r w:rsidR="009F003C">
        <w:rPr>
          <w:bCs/>
          <w:sz w:val="26"/>
          <w:szCs w:val="26"/>
        </w:rPr>
        <w:t>период с 1 сентября 2018 г. по 20 августа 2019 г</w:t>
      </w:r>
      <w:r w:rsidRPr="007C2CAD">
        <w:rPr>
          <w:bCs/>
          <w:sz w:val="26"/>
          <w:szCs w:val="26"/>
        </w:rPr>
        <w:t xml:space="preserve">. Для печатных материалов - сканы 3-5-ти (трех-пяти) публикаций в формате </w:t>
      </w:r>
      <w:r w:rsidRPr="007C2CAD">
        <w:rPr>
          <w:bCs/>
          <w:sz w:val="26"/>
          <w:szCs w:val="26"/>
          <w:lang w:val="en-US"/>
        </w:rPr>
        <w:t>pdf</w:t>
      </w:r>
      <w:r w:rsidRPr="007C2CAD">
        <w:rPr>
          <w:bCs/>
          <w:sz w:val="26"/>
          <w:szCs w:val="26"/>
        </w:rPr>
        <w:t xml:space="preserve">; для телевизионных сюжетов – ссылки на </w:t>
      </w:r>
      <w:proofErr w:type="spellStart"/>
      <w:r w:rsidRPr="007C2CAD">
        <w:rPr>
          <w:bCs/>
          <w:sz w:val="26"/>
          <w:szCs w:val="26"/>
        </w:rPr>
        <w:t>YouTube</w:t>
      </w:r>
      <w:proofErr w:type="spellEnd"/>
      <w:r w:rsidRPr="007C2CAD">
        <w:rPr>
          <w:bCs/>
          <w:sz w:val="26"/>
          <w:szCs w:val="26"/>
        </w:rPr>
        <w:t>, где размещены материалы, по которым участники Экспертного совета могут посмотреть видеосюжеты. Для номинации «ТЭК в фокусе» к заявке прилагаются файлы с примерами выпусков издания за конкурсный период или прилагаются ссылки на выпуски телепрограмм.</w:t>
      </w:r>
    </w:p>
    <w:p w:rsidR="00301734" w:rsidRPr="007C2CAD" w:rsidRDefault="00301734" w:rsidP="00301734">
      <w:pPr>
        <w:contextualSpacing/>
        <w:rPr>
          <w:b/>
          <w:bCs/>
          <w:i/>
          <w:sz w:val="26"/>
          <w:szCs w:val="26"/>
        </w:rPr>
      </w:pPr>
      <w:r w:rsidRPr="007C2CAD">
        <w:rPr>
          <w:b/>
          <w:bCs/>
          <w:i/>
          <w:color w:val="FF0000"/>
          <w:sz w:val="26"/>
          <w:szCs w:val="26"/>
        </w:rPr>
        <w:t xml:space="preserve">Внимание! </w:t>
      </w:r>
      <w:r w:rsidRPr="007C2CAD">
        <w:rPr>
          <w:b/>
          <w:bCs/>
          <w:i/>
          <w:sz w:val="26"/>
          <w:szCs w:val="26"/>
        </w:rPr>
        <w:t xml:space="preserve">Экспертный Совет оставляет за собой право отклонить от участия в Конкурсе заявки, в которых не показана системная работа СМИ/журналиста по теме номинации и представлено менее 3-х конкурсных материалов. </w:t>
      </w:r>
    </w:p>
    <w:p w:rsidR="00301734" w:rsidRPr="007C2CAD" w:rsidRDefault="00301734" w:rsidP="00301734">
      <w:pPr>
        <w:contextualSpacing/>
        <w:rPr>
          <w:b/>
          <w:bCs/>
          <w:i/>
          <w:sz w:val="26"/>
          <w:szCs w:val="26"/>
        </w:rPr>
      </w:pPr>
      <w:r w:rsidRPr="007C2CAD">
        <w:rPr>
          <w:b/>
          <w:bCs/>
          <w:i/>
          <w:color w:val="FF0000"/>
          <w:sz w:val="26"/>
          <w:szCs w:val="26"/>
        </w:rPr>
        <w:t xml:space="preserve">Внимание! </w:t>
      </w:r>
      <w:r w:rsidRPr="007C2CAD">
        <w:rPr>
          <w:b/>
          <w:bCs/>
          <w:i/>
          <w:sz w:val="26"/>
          <w:szCs w:val="26"/>
        </w:rPr>
        <w:t>На конкурс от федеральных и региональных СМИ принимаются только материалы, созданные журналистами СМИ, участвующего в конкурсе «</w:t>
      </w:r>
      <w:proofErr w:type="spellStart"/>
      <w:r w:rsidRPr="007C2CAD">
        <w:rPr>
          <w:b/>
          <w:bCs/>
          <w:i/>
          <w:sz w:val="26"/>
          <w:szCs w:val="26"/>
        </w:rPr>
        <w:t>МедиаТЭК</w:t>
      </w:r>
      <w:proofErr w:type="spellEnd"/>
      <w:r w:rsidRPr="007C2CAD">
        <w:rPr>
          <w:b/>
          <w:bCs/>
          <w:i/>
          <w:sz w:val="26"/>
          <w:szCs w:val="26"/>
        </w:rPr>
        <w:t>». Перепечатки из других СМИ, перепечатки пресс-релизов компаний ТЭК к конкурсу не допускаются.</w:t>
      </w:r>
    </w:p>
    <w:p w:rsidR="00301734" w:rsidRPr="007C2CAD" w:rsidRDefault="00301734" w:rsidP="00301734">
      <w:pPr>
        <w:ind w:left="720"/>
        <w:contextualSpacing/>
        <w:rPr>
          <w:b/>
          <w:bCs/>
          <w:color w:val="FF0000"/>
          <w:sz w:val="26"/>
          <w:szCs w:val="26"/>
        </w:rPr>
      </w:pPr>
    </w:p>
    <w:p w:rsidR="00301734" w:rsidRPr="007C2CAD" w:rsidRDefault="00301734" w:rsidP="00301734">
      <w:pPr>
        <w:spacing w:after="0"/>
        <w:rPr>
          <w:bCs/>
          <w:i/>
          <w:sz w:val="26"/>
          <w:szCs w:val="26"/>
        </w:rPr>
      </w:pPr>
      <w:r w:rsidRPr="007C2CAD">
        <w:rPr>
          <w:bCs/>
          <w:i/>
          <w:sz w:val="26"/>
          <w:szCs w:val="26"/>
        </w:rPr>
        <w:t>Руководитель организации или уполномоченное лицо для подписания (укажите должность) __________________________ФИО руководителя</w:t>
      </w:r>
    </w:p>
    <w:p w:rsidR="00301734" w:rsidRPr="007C2CAD" w:rsidRDefault="00301734" w:rsidP="00301734">
      <w:pPr>
        <w:spacing w:after="0"/>
        <w:rPr>
          <w:bCs/>
          <w:i/>
          <w:sz w:val="26"/>
          <w:szCs w:val="26"/>
        </w:rPr>
      </w:pPr>
      <w:r w:rsidRPr="007C2CAD">
        <w:rPr>
          <w:bCs/>
          <w:i/>
          <w:sz w:val="26"/>
          <w:szCs w:val="26"/>
        </w:rPr>
        <w:t xml:space="preserve">                                         (поставьте подпись)</w:t>
      </w:r>
    </w:p>
    <w:p w:rsidR="00301734" w:rsidRPr="007C2CAD" w:rsidRDefault="00301734" w:rsidP="00301734">
      <w:pPr>
        <w:rPr>
          <w:bCs/>
          <w:i/>
          <w:sz w:val="26"/>
          <w:szCs w:val="26"/>
        </w:rPr>
      </w:pPr>
      <w:r w:rsidRPr="007C2CAD">
        <w:rPr>
          <w:bCs/>
          <w:i/>
          <w:sz w:val="26"/>
          <w:szCs w:val="26"/>
        </w:rPr>
        <w:t>Дата отправки заявки на конкурс:________________________</w:t>
      </w:r>
    </w:p>
    <w:bookmarkEnd w:id="7"/>
    <w:p w:rsidR="00301734" w:rsidRPr="007C2CAD" w:rsidRDefault="00301734" w:rsidP="00301734">
      <w:pPr>
        <w:contextualSpacing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 xml:space="preserve">3.6. Паспорт проекта для представителей социальных медиа - </w:t>
      </w:r>
      <w:proofErr w:type="spellStart"/>
      <w:r w:rsidRPr="007C2CAD">
        <w:rPr>
          <w:bCs/>
          <w:sz w:val="26"/>
          <w:szCs w:val="26"/>
        </w:rPr>
        <w:t>блогеров</w:t>
      </w:r>
      <w:proofErr w:type="spellEnd"/>
      <w:r w:rsidRPr="007C2CAD">
        <w:rPr>
          <w:bCs/>
          <w:sz w:val="26"/>
          <w:szCs w:val="26"/>
        </w:rPr>
        <w:t xml:space="preserve"> в номинациях </w:t>
      </w:r>
      <w:r w:rsidRPr="007C2CAD">
        <w:rPr>
          <w:b/>
          <w:bCs/>
          <w:sz w:val="26"/>
          <w:szCs w:val="26"/>
        </w:rPr>
        <w:t>«Энергоэффективность и энергосбережение», «Современное производство и развитие ТЭК», «ТЭК России за рубежом», «Государственная политика в области регулирования и развития ТЭК России»</w:t>
      </w:r>
      <w:r w:rsidRPr="007C2CAD">
        <w:rPr>
          <w:bCs/>
          <w:i/>
          <w:sz w:val="26"/>
          <w:szCs w:val="26"/>
        </w:rPr>
        <w:t>,</w:t>
      </w:r>
      <w:r w:rsidRPr="007C2CAD">
        <w:rPr>
          <w:b/>
          <w:bCs/>
          <w:sz w:val="26"/>
          <w:szCs w:val="26"/>
        </w:rPr>
        <w:t xml:space="preserve"> а так же для специальной номинации ««За популяризацию использования природного газа в качестве моторного топлива»» </w:t>
      </w:r>
      <w:r w:rsidRPr="007C2CAD">
        <w:rPr>
          <w:bCs/>
          <w:sz w:val="26"/>
          <w:szCs w:val="26"/>
        </w:rPr>
        <w:t xml:space="preserve">содержит следующую информацию: </w:t>
      </w:r>
    </w:p>
    <w:p w:rsidR="00301734" w:rsidRPr="007C2CAD" w:rsidRDefault="00301734" w:rsidP="00301734">
      <w:pPr>
        <w:numPr>
          <w:ilvl w:val="0"/>
          <w:numId w:val="29"/>
        </w:numPr>
        <w:spacing w:before="0" w:after="200"/>
        <w:contextualSpacing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 xml:space="preserve">Фамилия, имя, отчество </w:t>
      </w:r>
      <w:proofErr w:type="spellStart"/>
      <w:r w:rsidRPr="007C2CAD">
        <w:rPr>
          <w:bCs/>
          <w:sz w:val="26"/>
          <w:szCs w:val="26"/>
        </w:rPr>
        <w:t>блогера</w:t>
      </w:r>
      <w:proofErr w:type="spellEnd"/>
    </w:p>
    <w:p w:rsidR="00301734" w:rsidRPr="007C2CAD" w:rsidRDefault="00301734" w:rsidP="00301734">
      <w:pPr>
        <w:numPr>
          <w:ilvl w:val="0"/>
          <w:numId w:val="29"/>
        </w:numPr>
        <w:spacing w:before="0" w:after="200"/>
        <w:contextualSpacing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 xml:space="preserve">Название социального медиа, в котором размещены конкурсные материалы </w:t>
      </w:r>
      <w:proofErr w:type="spellStart"/>
      <w:r w:rsidRPr="007C2CAD">
        <w:rPr>
          <w:bCs/>
          <w:sz w:val="26"/>
          <w:szCs w:val="26"/>
        </w:rPr>
        <w:t>блогера</w:t>
      </w:r>
      <w:proofErr w:type="spellEnd"/>
      <w:r w:rsidRPr="007C2CAD">
        <w:rPr>
          <w:bCs/>
          <w:sz w:val="26"/>
          <w:szCs w:val="26"/>
        </w:rPr>
        <w:t xml:space="preserve"> («</w:t>
      </w:r>
      <w:proofErr w:type="spellStart"/>
      <w:r w:rsidRPr="007C2CAD">
        <w:rPr>
          <w:bCs/>
          <w:sz w:val="26"/>
          <w:szCs w:val="26"/>
        </w:rPr>
        <w:t>ВКонтакте</w:t>
      </w:r>
      <w:proofErr w:type="spellEnd"/>
      <w:r w:rsidRPr="007C2CAD">
        <w:rPr>
          <w:bCs/>
          <w:sz w:val="26"/>
          <w:szCs w:val="26"/>
        </w:rPr>
        <w:t xml:space="preserve">», «Одноклассники», </w:t>
      </w:r>
      <w:r w:rsidRPr="007C2CAD">
        <w:rPr>
          <w:bCs/>
          <w:sz w:val="26"/>
          <w:szCs w:val="26"/>
          <w:lang w:val="en-US"/>
        </w:rPr>
        <w:t>Facebook</w:t>
      </w:r>
      <w:r w:rsidRPr="007C2CAD">
        <w:rPr>
          <w:bCs/>
          <w:sz w:val="26"/>
          <w:szCs w:val="26"/>
        </w:rPr>
        <w:t xml:space="preserve">, </w:t>
      </w:r>
      <w:r w:rsidRPr="007C2CAD">
        <w:rPr>
          <w:bCs/>
          <w:sz w:val="26"/>
          <w:szCs w:val="26"/>
          <w:lang w:val="en-US"/>
        </w:rPr>
        <w:t>Instagram</w:t>
      </w:r>
      <w:r w:rsidRPr="007C2CAD">
        <w:rPr>
          <w:bCs/>
          <w:sz w:val="26"/>
          <w:szCs w:val="26"/>
        </w:rPr>
        <w:t xml:space="preserve">, </w:t>
      </w:r>
      <w:r w:rsidRPr="007C2CAD">
        <w:rPr>
          <w:bCs/>
          <w:sz w:val="26"/>
          <w:szCs w:val="26"/>
          <w:lang w:val="en-US"/>
        </w:rPr>
        <w:t>L</w:t>
      </w:r>
      <w:proofErr w:type="spellStart"/>
      <w:r w:rsidRPr="007C2CAD">
        <w:rPr>
          <w:bCs/>
          <w:sz w:val="26"/>
          <w:szCs w:val="26"/>
        </w:rPr>
        <w:t>ivejournal</w:t>
      </w:r>
      <w:proofErr w:type="spellEnd"/>
      <w:r w:rsidRPr="007C2CAD">
        <w:rPr>
          <w:bCs/>
          <w:sz w:val="26"/>
          <w:szCs w:val="26"/>
        </w:rPr>
        <w:t xml:space="preserve"> и т.п.)</w:t>
      </w:r>
    </w:p>
    <w:p w:rsidR="00301734" w:rsidRPr="007C2CAD" w:rsidRDefault="00301734" w:rsidP="00301734">
      <w:pPr>
        <w:numPr>
          <w:ilvl w:val="0"/>
          <w:numId w:val="29"/>
        </w:numPr>
        <w:spacing w:before="0" w:after="200"/>
        <w:contextualSpacing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 xml:space="preserve">Интернет-ссылка на страницу </w:t>
      </w:r>
      <w:proofErr w:type="spellStart"/>
      <w:r w:rsidRPr="007C2CAD">
        <w:rPr>
          <w:bCs/>
          <w:sz w:val="26"/>
          <w:szCs w:val="26"/>
        </w:rPr>
        <w:t>блогера</w:t>
      </w:r>
      <w:proofErr w:type="spellEnd"/>
      <w:r w:rsidRPr="007C2CAD">
        <w:rPr>
          <w:bCs/>
          <w:sz w:val="26"/>
          <w:szCs w:val="26"/>
        </w:rPr>
        <w:t xml:space="preserve"> в социальном медиа.</w:t>
      </w:r>
    </w:p>
    <w:p w:rsidR="00301734" w:rsidRPr="007C2CAD" w:rsidRDefault="00301734" w:rsidP="00301734">
      <w:pPr>
        <w:numPr>
          <w:ilvl w:val="0"/>
          <w:numId w:val="29"/>
        </w:numPr>
        <w:spacing w:before="0" w:after="200"/>
        <w:contextualSpacing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 xml:space="preserve">Количество подписчиков данной страницы </w:t>
      </w:r>
      <w:proofErr w:type="spellStart"/>
      <w:r w:rsidRPr="007C2CAD">
        <w:rPr>
          <w:bCs/>
          <w:sz w:val="26"/>
          <w:szCs w:val="26"/>
        </w:rPr>
        <w:t>блогера</w:t>
      </w:r>
      <w:proofErr w:type="spellEnd"/>
      <w:r w:rsidRPr="007C2CAD">
        <w:rPr>
          <w:bCs/>
          <w:sz w:val="26"/>
          <w:szCs w:val="26"/>
        </w:rPr>
        <w:t>.</w:t>
      </w:r>
    </w:p>
    <w:p w:rsidR="00301734" w:rsidRPr="007C2CAD" w:rsidRDefault="00301734" w:rsidP="00301734">
      <w:pPr>
        <w:numPr>
          <w:ilvl w:val="0"/>
          <w:numId w:val="29"/>
        </w:numPr>
        <w:spacing w:before="0" w:after="200"/>
        <w:contextualSpacing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>Наименование конкурсного проекта.</w:t>
      </w:r>
    </w:p>
    <w:p w:rsidR="00301734" w:rsidRPr="007C2CAD" w:rsidRDefault="00301734" w:rsidP="00301734">
      <w:pPr>
        <w:numPr>
          <w:ilvl w:val="0"/>
          <w:numId w:val="29"/>
        </w:numPr>
        <w:spacing w:before="0" w:after="200"/>
        <w:contextualSpacing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 xml:space="preserve">Количество материалов, опубликованных на странице </w:t>
      </w:r>
      <w:proofErr w:type="spellStart"/>
      <w:r w:rsidRPr="007C2CAD">
        <w:rPr>
          <w:bCs/>
          <w:sz w:val="26"/>
          <w:szCs w:val="26"/>
        </w:rPr>
        <w:t>блогер</w:t>
      </w:r>
      <w:r w:rsidR="009F003C">
        <w:rPr>
          <w:bCs/>
          <w:sz w:val="26"/>
          <w:szCs w:val="26"/>
        </w:rPr>
        <w:t>а</w:t>
      </w:r>
      <w:proofErr w:type="spellEnd"/>
      <w:r w:rsidR="009F003C">
        <w:rPr>
          <w:bCs/>
          <w:sz w:val="26"/>
          <w:szCs w:val="26"/>
        </w:rPr>
        <w:t xml:space="preserve"> в период 01 сентября 2018 г. по 20 августа 2019 г.</w:t>
      </w:r>
      <w:r w:rsidRPr="007C2CAD">
        <w:rPr>
          <w:bCs/>
          <w:sz w:val="26"/>
          <w:szCs w:val="26"/>
        </w:rPr>
        <w:t xml:space="preserve"> в рамках конкурсного проекта. </w:t>
      </w:r>
    </w:p>
    <w:p w:rsidR="00301734" w:rsidRPr="007C2CAD" w:rsidRDefault="00301734" w:rsidP="00301734">
      <w:pPr>
        <w:numPr>
          <w:ilvl w:val="0"/>
          <w:numId w:val="29"/>
        </w:numPr>
        <w:spacing w:before="0" w:after="200"/>
        <w:contextualSpacing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>Основные направления публикаций (сюжетов) по теме номинации.</w:t>
      </w:r>
    </w:p>
    <w:p w:rsidR="00301734" w:rsidRPr="007C2CAD" w:rsidRDefault="00301734" w:rsidP="00301734">
      <w:pPr>
        <w:numPr>
          <w:ilvl w:val="0"/>
          <w:numId w:val="29"/>
        </w:numPr>
        <w:spacing w:before="0" w:after="200"/>
        <w:contextualSpacing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>На какую аудиторию направлены материалы, представленные в рамках конкурсного проекта.</w:t>
      </w:r>
    </w:p>
    <w:p w:rsidR="00301734" w:rsidRPr="007C2CAD" w:rsidRDefault="00301734" w:rsidP="00301734">
      <w:pPr>
        <w:numPr>
          <w:ilvl w:val="0"/>
          <w:numId w:val="29"/>
        </w:numPr>
        <w:spacing w:before="0" w:after="200"/>
        <w:contextualSpacing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>Дополнительная информация по критериям оценки номинации, указанным в Приложении №2 к Положению о Конкурсе.</w:t>
      </w:r>
    </w:p>
    <w:p w:rsidR="00301734" w:rsidRPr="007C2CAD" w:rsidRDefault="00301734" w:rsidP="00301734">
      <w:pPr>
        <w:contextualSpacing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 xml:space="preserve">Необходимо приложить к проекту: </w:t>
      </w:r>
    </w:p>
    <w:p w:rsidR="00301734" w:rsidRPr="007C2CAD" w:rsidRDefault="00301734" w:rsidP="00301734">
      <w:pPr>
        <w:contextualSpacing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 xml:space="preserve">Примеры информационных материалов, опубликованных на странице </w:t>
      </w:r>
      <w:proofErr w:type="spellStart"/>
      <w:r w:rsidRPr="007C2CAD">
        <w:rPr>
          <w:bCs/>
          <w:sz w:val="26"/>
          <w:szCs w:val="26"/>
        </w:rPr>
        <w:t>блогера</w:t>
      </w:r>
      <w:proofErr w:type="spellEnd"/>
      <w:r w:rsidRPr="007C2CAD">
        <w:rPr>
          <w:bCs/>
          <w:sz w:val="26"/>
          <w:szCs w:val="26"/>
        </w:rPr>
        <w:t xml:space="preserve"> в социальной сети</w:t>
      </w:r>
      <w:r w:rsidR="009F003C">
        <w:rPr>
          <w:bCs/>
          <w:sz w:val="26"/>
          <w:szCs w:val="26"/>
        </w:rPr>
        <w:t xml:space="preserve"> в период с 1 сентября 2018 г. по 20 августа 2019 г</w:t>
      </w:r>
      <w:r w:rsidRPr="007C2CAD">
        <w:rPr>
          <w:bCs/>
          <w:sz w:val="26"/>
          <w:szCs w:val="26"/>
        </w:rPr>
        <w:t xml:space="preserve">. Для печатных материалов - сканы 3-5-ти (трех-пяти) публикаций в формате </w:t>
      </w:r>
      <w:r w:rsidRPr="007C2CAD">
        <w:rPr>
          <w:bCs/>
          <w:sz w:val="26"/>
          <w:szCs w:val="26"/>
          <w:lang w:val="en-US"/>
        </w:rPr>
        <w:t>pdf</w:t>
      </w:r>
      <w:r w:rsidRPr="007C2CAD">
        <w:rPr>
          <w:bCs/>
          <w:sz w:val="26"/>
          <w:szCs w:val="26"/>
        </w:rPr>
        <w:t xml:space="preserve">; для видео сюжетов – ссылки на </w:t>
      </w:r>
      <w:proofErr w:type="spellStart"/>
      <w:r w:rsidRPr="007C2CAD">
        <w:rPr>
          <w:bCs/>
          <w:sz w:val="26"/>
          <w:szCs w:val="26"/>
        </w:rPr>
        <w:t>YouTube</w:t>
      </w:r>
      <w:proofErr w:type="spellEnd"/>
      <w:r w:rsidRPr="007C2CAD">
        <w:rPr>
          <w:bCs/>
          <w:sz w:val="26"/>
          <w:szCs w:val="26"/>
        </w:rPr>
        <w:t xml:space="preserve">, где размещены материалы, по которым участники Экспертного совета могут посмотреть видеосюжеты. </w:t>
      </w:r>
    </w:p>
    <w:p w:rsidR="00301734" w:rsidRPr="007C2CAD" w:rsidRDefault="00301734" w:rsidP="00301734">
      <w:pPr>
        <w:contextualSpacing/>
        <w:rPr>
          <w:b/>
          <w:bCs/>
          <w:i/>
          <w:sz w:val="26"/>
          <w:szCs w:val="26"/>
        </w:rPr>
      </w:pPr>
      <w:r w:rsidRPr="007C2CAD">
        <w:rPr>
          <w:b/>
          <w:bCs/>
          <w:i/>
          <w:sz w:val="26"/>
          <w:szCs w:val="26"/>
        </w:rPr>
        <w:t xml:space="preserve">Внимание! Экспертный Совет оставляет за собой право отклонить от участия в Конкурсе заявки, в которых не показана системная работа </w:t>
      </w:r>
      <w:proofErr w:type="spellStart"/>
      <w:r w:rsidRPr="007C2CAD">
        <w:rPr>
          <w:b/>
          <w:bCs/>
          <w:i/>
          <w:sz w:val="26"/>
          <w:szCs w:val="26"/>
        </w:rPr>
        <w:t>блогера</w:t>
      </w:r>
      <w:proofErr w:type="spellEnd"/>
      <w:r w:rsidRPr="007C2CAD">
        <w:rPr>
          <w:b/>
          <w:bCs/>
          <w:i/>
          <w:sz w:val="26"/>
          <w:szCs w:val="26"/>
        </w:rPr>
        <w:t xml:space="preserve"> по теме номинации и представлено менее 3-х конкурсных материалов. </w:t>
      </w:r>
    </w:p>
    <w:p w:rsidR="00301734" w:rsidRPr="007C2CAD" w:rsidRDefault="00301734" w:rsidP="00301734">
      <w:pPr>
        <w:contextualSpacing/>
        <w:rPr>
          <w:b/>
          <w:bCs/>
          <w:i/>
          <w:sz w:val="26"/>
          <w:szCs w:val="26"/>
        </w:rPr>
      </w:pPr>
      <w:r w:rsidRPr="007C2CAD">
        <w:rPr>
          <w:b/>
          <w:bCs/>
          <w:i/>
          <w:sz w:val="26"/>
          <w:szCs w:val="26"/>
        </w:rPr>
        <w:t xml:space="preserve">Внимание! На конкурс от </w:t>
      </w:r>
      <w:proofErr w:type="spellStart"/>
      <w:r w:rsidRPr="007C2CAD">
        <w:rPr>
          <w:b/>
          <w:bCs/>
          <w:i/>
          <w:sz w:val="26"/>
          <w:szCs w:val="26"/>
        </w:rPr>
        <w:t>блогеров</w:t>
      </w:r>
      <w:proofErr w:type="spellEnd"/>
      <w:r w:rsidRPr="007C2CAD">
        <w:rPr>
          <w:b/>
          <w:bCs/>
          <w:i/>
          <w:sz w:val="26"/>
          <w:szCs w:val="26"/>
        </w:rPr>
        <w:t xml:space="preserve"> принимаются только материалы, созданные самим </w:t>
      </w:r>
      <w:proofErr w:type="spellStart"/>
      <w:r w:rsidRPr="007C2CAD">
        <w:rPr>
          <w:b/>
          <w:bCs/>
          <w:i/>
          <w:sz w:val="26"/>
          <w:szCs w:val="26"/>
        </w:rPr>
        <w:t>блогером</w:t>
      </w:r>
      <w:proofErr w:type="spellEnd"/>
      <w:r w:rsidRPr="007C2CAD">
        <w:rPr>
          <w:b/>
          <w:bCs/>
          <w:i/>
          <w:sz w:val="26"/>
          <w:szCs w:val="26"/>
        </w:rPr>
        <w:t>, участвующим в конкурсе «</w:t>
      </w:r>
      <w:proofErr w:type="spellStart"/>
      <w:r w:rsidRPr="007C2CAD">
        <w:rPr>
          <w:b/>
          <w:bCs/>
          <w:i/>
          <w:sz w:val="26"/>
          <w:szCs w:val="26"/>
        </w:rPr>
        <w:t>МедиаТЭК</w:t>
      </w:r>
      <w:proofErr w:type="spellEnd"/>
      <w:r w:rsidRPr="007C2CAD">
        <w:rPr>
          <w:b/>
          <w:bCs/>
          <w:i/>
          <w:sz w:val="26"/>
          <w:szCs w:val="26"/>
        </w:rPr>
        <w:t>». Перепечатки из других СМИ и блогов, перепечатки пресс-релизов компаний ТЭК к конкурсу не допускаются.</w:t>
      </w:r>
    </w:p>
    <w:p w:rsidR="00301734" w:rsidRPr="007C2CAD" w:rsidRDefault="00301734" w:rsidP="00301734">
      <w:pPr>
        <w:contextualSpacing/>
        <w:rPr>
          <w:b/>
          <w:bCs/>
          <w:sz w:val="26"/>
          <w:szCs w:val="26"/>
        </w:rPr>
      </w:pPr>
    </w:p>
    <w:p w:rsidR="00301734" w:rsidRPr="007C2CAD" w:rsidRDefault="00301734" w:rsidP="00301734">
      <w:pPr>
        <w:contextualSpacing/>
        <w:rPr>
          <w:bCs/>
          <w:i/>
          <w:sz w:val="26"/>
          <w:szCs w:val="26"/>
        </w:rPr>
      </w:pPr>
      <w:r w:rsidRPr="007C2CAD">
        <w:rPr>
          <w:bCs/>
          <w:i/>
          <w:sz w:val="26"/>
          <w:szCs w:val="26"/>
        </w:rPr>
        <w:t xml:space="preserve">Участник конкурса «МедиаТЭК-2019» _______________________ ФИО </w:t>
      </w:r>
      <w:proofErr w:type="spellStart"/>
      <w:r w:rsidRPr="007C2CAD">
        <w:rPr>
          <w:bCs/>
          <w:i/>
          <w:sz w:val="26"/>
          <w:szCs w:val="26"/>
        </w:rPr>
        <w:t>блогера</w:t>
      </w:r>
      <w:proofErr w:type="spellEnd"/>
    </w:p>
    <w:p w:rsidR="00301734" w:rsidRPr="007C2CAD" w:rsidRDefault="00301734" w:rsidP="00301734">
      <w:pPr>
        <w:contextualSpacing/>
        <w:rPr>
          <w:bCs/>
          <w:i/>
          <w:sz w:val="26"/>
          <w:szCs w:val="26"/>
        </w:rPr>
      </w:pPr>
      <w:r w:rsidRPr="007C2CAD">
        <w:rPr>
          <w:bCs/>
          <w:i/>
          <w:sz w:val="26"/>
          <w:szCs w:val="26"/>
        </w:rPr>
        <w:t xml:space="preserve">                                                                                                (поставьте подпись)</w:t>
      </w:r>
    </w:p>
    <w:p w:rsidR="00301734" w:rsidRPr="007C2CAD" w:rsidRDefault="00301734" w:rsidP="00301734">
      <w:pPr>
        <w:contextualSpacing/>
        <w:rPr>
          <w:bCs/>
          <w:i/>
          <w:sz w:val="26"/>
          <w:szCs w:val="26"/>
        </w:rPr>
      </w:pPr>
      <w:r w:rsidRPr="007C2CAD">
        <w:rPr>
          <w:bCs/>
          <w:i/>
          <w:sz w:val="26"/>
          <w:szCs w:val="26"/>
        </w:rPr>
        <w:t>Дата отправки заявки на конкурс:________________________</w:t>
      </w:r>
    </w:p>
    <w:p w:rsidR="00301734" w:rsidRPr="007C2CAD" w:rsidRDefault="00301734" w:rsidP="00301734">
      <w:pPr>
        <w:rPr>
          <w:bCs/>
          <w:i/>
          <w:sz w:val="26"/>
          <w:szCs w:val="26"/>
        </w:rPr>
      </w:pPr>
    </w:p>
    <w:p w:rsidR="00301734" w:rsidRPr="007C2CAD" w:rsidRDefault="00301734" w:rsidP="007C2CAD">
      <w:pPr>
        <w:numPr>
          <w:ilvl w:val="0"/>
          <w:numId w:val="21"/>
        </w:numPr>
        <w:spacing w:before="0" w:after="200"/>
        <w:contextualSpacing/>
        <w:jc w:val="center"/>
        <w:rPr>
          <w:b/>
          <w:bCs/>
          <w:sz w:val="26"/>
          <w:szCs w:val="26"/>
        </w:rPr>
      </w:pPr>
      <w:r w:rsidRPr="007C2CAD">
        <w:rPr>
          <w:b/>
          <w:bCs/>
          <w:sz w:val="26"/>
          <w:szCs w:val="26"/>
        </w:rPr>
        <w:t>ТРЕБОВАНИЯ К ОФОРМЛЕНИЮ КОНКУРСНЫХ ДОКУМЕНТОВ</w:t>
      </w:r>
    </w:p>
    <w:p w:rsidR="00301734" w:rsidRPr="007C2CAD" w:rsidRDefault="00301734" w:rsidP="00301734">
      <w:pPr>
        <w:contextualSpacing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 xml:space="preserve">4.1. Конкурсная заявка и все поданные для участия в Конкурсе документы должны быть предоставлены в электронном виде в формате </w:t>
      </w:r>
      <w:r w:rsidRPr="007C2CAD">
        <w:rPr>
          <w:sz w:val="26"/>
          <w:szCs w:val="26"/>
        </w:rPr>
        <w:t>PDF</w:t>
      </w:r>
      <w:r w:rsidRPr="007C2CAD">
        <w:rPr>
          <w:bCs/>
          <w:sz w:val="26"/>
          <w:szCs w:val="26"/>
        </w:rPr>
        <w:t xml:space="preserve">. Все логотипы, фотографии и другие иллюстрации должны иметь разрешение, позволяющее использовать их для печати (не менее 300 </w:t>
      </w:r>
      <w:proofErr w:type="spellStart"/>
      <w:r w:rsidRPr="007C2CAD">
        <w:rPr>
          <w:bCs/>
          <w:sz w:val="26"/>
          <w:szCs w:val="26"/>
        </w:rPr>
        <w:t>dpi</w:t>
      </w:r>
      <w:proofErr w:type="spellEnd"/>
      <w:r w:rsidRPr="007C2CAD">
        <w:rPr>
          <w:bCs/>
          <w:sz w:val="26"/>
          <w:szCs w:val="26"/>
        </w:rPr>
        <w:t xml:space="preserve">) в формате </w:t>
      </w:r>
      <w:r w:rsidRPr="007C2CAD">
        <w:rPr>
          <w:sz w:val="26"/>
          <w:szCs w:val="26"/>
        </w:rPr>
        <w:t>JPG</w:t>
      </w:r>
      <w:r w:rsidRPr="007C2CAD">
        <w:rPr>
          <w:bCs/>
          <w:sz w:val="26"/>
          <w:szCs w:val="26"/>
        </w:rPr>
        <w:t xml:space="preserve">. При этом каждый отдельный документ (заявка, презентация и т.д.) должен быть оформлен единым файлом, а не разбиваться на отдельные страницы </w:t>
      </w:r>
      <w:r w:rsidRPr="007C2CAD">
        <w:rPr>
          <w:bCs/>
          <w:i/>
          <w:sz w:val="26"/>
          <w:szCs w:val="26"/>
        </w:rPr>
        <w:t xml:space="preserve">(Примечание: все страницы одного документа должны быть в одном файле). </w:t>
      </w:r>
    </w:p>
    <w:p w:rsidR="00301734" w:rsidRPr="007C2CAD" w:rsidRDefault="00301734" w:rsidP="00301734">
      <w:pPr>
        <w:contextualSpacing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>4.2. В случае, если в электронных файлах, представленных на Конкурс, участник размещает ссылки на материалы, опубликованные в сети Интернет, ссылки должны быть оформлены как гиперссылки, т.е. из файла должна быть возможность автоматического перехода по соответствующей гиперссылке.</w:t>
      </w:r>
    </w:p>
    <w:p w:rsidR="00301734" w:rsidRPr="007C2CAD" w:rsidRDefault="00301734" w:rsidP="00301734">
      <w:pPr>
        <w:contextualSpacing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 xml:space="preserve">4.3. Конкурсная заявка (сведения об участнике, сведения о проекте Конкурса, паспорт проекта) обязательно подписывается должностным лицом организации (директором, директором по связям с общественностью/ руководителем пресс-службы или другим уполномоченным лицом), который имеет право подписывать подобные документы. Если заявка подается от </w:t>
      </w:r>
      <w:proofErr w:type="spellStart"/>
      <w:r w:rsidRPr="007C2CAD">
        <w:rPr>
          <w:bCs/>
          <w:sz w:val="26"/>
          <w:szCs w:val="26"/>
        </w:rPr>
        <w:t>блогера</w:t>
      </w:r>
      <w:proofErr w:type="spellEnd"/>
      <w:r w:rsidRPr="007C2CAD">
        <w:rPr>
          <w:bCs/>
          <w:sz w:val="26"/>
          <w:szCs w:val="26"/>
        </w:rPr>
        <w:t xml:space="preserve"> – физического лица, то подписывается непосредственно самим </w:t>
      </w:r>
      <w:proofErr w:type="spellStart"/>
      <w:r w:rsidRPr="007C2CAD">
        <w:rPr>
          <w:bCs/>
          <w:sz w:val="26"/>
          <w:szCs w:val="26"/>
        </w:rPr>
        <w:t>блогером</w:t>
      </w:r>
      <w:proofErr w:type="spellEnd"/>
      <w:r w:rsidRPr="007C2CAD">
        <w:rPr>
          <w:bCs/>
          <w:sz w:val="26"/>
          <w:szCs w:val="26"/>
        </w:rPr>
        <w:t xml:space="preserve">. </w:t>
      </w:r>
    </w:p>
    <w:p w:rsidR="00301734" w:rsidRPr="007C2CAD" w:rsidRDefault="00301734" w:rsidP="00301734">
      <w:pPr>
        <w:ind w:firstLine="567"/>
        <w:contextualSpacing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>Данная подпись означает, что участник Конкурса дает согласие Организационному комитету Конкурса и Министерству энергетики России свободно использовать предоставленную на Конкурс информацию в заявке и прилагаемых к ней документах для размещения на сайте Конкурса (</w:t>
      </w:r>
      <w:hyperlink r:id="rId18" w:history="1">
        <w:r w:rsidRPr="007C2CAD">
          <w:rPr>
            <w:rStyle w:val="a4"/>
            <w:sz w:val="26"/>
            <w:szCs w:val="26"/>
          </w:rPr>
          <w:t>http://медиатэк.рф/</w:t>
        </w:r>
      </w:hyperlink>
      <w:r w:rsidRPr="007C2CAD">
        <w:rPr>
          <w:bCs/>
          <w:sz w:val="26"/>
          <w:szCs w:val="26"/>
        </w:rPr>
        <w:t>) с целью демонстрации работ победителей, подготовки публикаций, отчетов по Конкурсу и публичных выступлений представителей Оргкомитета Конкурса и Министерства энергетики России.</w:t>
      </w:r>
    </w:p>
    <w:p w:rsidR="007C2CAD" w:rsidRPr="007C2CAD" w:rsidRDefault="007C2CAD" w:rsidP="007C2CAD">
      <w:pPr>
        <w:tabs>
          <w:tab w:val="left" w:pos="709"/>
          <w:tab w:val="left" w:pos="1134"/>
        </w:tabs>
        <w:spacing w:after="0" w:line="276" w:lineRule="auto"/>
        <w:rPr>
          <w:rFonts w:eastAsia="Calibri"/>
          <w:bCs/>
          <w:sz w:val="26"/>
          <w:szCs w:val="26"/>
        </w:rPr>
      </w:pPr>
    </w:p>
    <w:p w:rsidR="007C2CAD" w:rsidRPr="007C2CAD" w:rsidRDefault="007C2CAD" w:rsidP="007C2CAD">
      <w:pPr>
        <w:pStyle w:val="ad"/>
        <w:spacing w:line="276" w:lineRule="auto"/>
        <w:ind w:firstLine="540"/>
        <w:jc w:val="both"/>
        <w:rPr>
          <w:i/>
        </w:rPr>
      </w:pPr>
      <w:r w:rsidRPr="007C2CAD">
        <w:rPr>
          <w:rFonts w:eastAsia="Calibri"/>
          <w:bCs w:val="0"/>
        </w:rPr>
        <w:t xml:space="preserve">« </w:t>
      </w:r>
      <w:r w:rsidRPr="007C2CAD">
        <w:rPr>
          <w:i/>
        </w:rPr>
        <w:t>Руководитель организации или уполномоченное лицо для подписания проекта</w:t>
      </w:r>
    </w:p>
    <w:p w:rsidR="007C2CAD" w:rsidRPr="007C2CAD" w:rsidRDefault="007C2CAD" w:rsidP="007C2CAD">
      <w:pPr>
        <w:pStyle w:val="ad"/>
        <w:spacing w:line="276" w:lineRule="auto"/>
        <w:ind w:firstLine="540"/>
        <w:jc w:val="both"/>
        <w:rPr>
          <w:i/>
        </w:rPr>
      </w:pPr>
    </w:p>
    <w:p w:rsidR="007C2CAD" w:rsidRPr="007C2CAD" w:rsidRDefault="007C2CAD" w:rsidP="007C2CAD">
      <w:pPr>
        <w:pStyle w:val="ad"/>
        <w:spacing w:line="276" w:lineRule="auto"/>
        <w:jc w:val="center"/>
      </w:pPr>
      <w:r w:rsidRPr="007C2CAD">
        <w:rPr>
          <w:i/>
        </w:rPr>
        <w:t xml:space="preserve">___________________            _______________________            </w:t>
      </w:r>
      <w:r w:rsidRPr="007C2CAD">
        <w:rPr>
          <w:i/>
        </w:rPr>
        <w:tab/>
        <w:t xml:space="preserve"> ____________________</w:t>
      </w:r>
    </w:p>
    <w:p w:rsidR="007C2CAD" w:rsidRPr="007C2CAD" w:rsidRDefault="007C2CAD" w:rsidP="007C2CAD">
      <w:pPr>
        <w:tabs>
          <w:tab w:val="left" w:pos="4911"/>
        </w:tabs>
        <w:spacing w:after="0" w:line="276" w:lineRule="auto"/>
        <w:ind w:firstLine="540"/>
        <w:rPr>
          <w:i/>
          <w:sz w:val="26"/>
          <w:szCs w:val="26"/>
        </w:rPr>
      </w:pPr>
      <w:r w:rsidRPr="007C2CAD">
        <w:rPr>
          <w:i/>
          <w:sz w:val="26"/>
          <w:szCs w:val="26"/>
        </w:rPr>
        <w:t>(должность)                                                       (подпись)                                                       (ФИО руководителя)</w:t>
      </w:r>
    </w:p>
    <w:p w:rsidR="007C2CAD" w:rsidRPr="007C2CAD" w:rsidRDefault="007C2CAD" w:rsidP="007C2CAD">
      <w:pPr>
        <w:tabs>
          <w:tab w:val="left" w:pos="7258"/>
        </w:tabs>
        <w:spacing w:after="0" w:line="276" w:lineRule="auto"/>
        <w:ind w:firstLine="540"/>
        <w:rPr>
          <w:b/>
          <w:i/>
          <w:sz w:val="26"/>
          <w:szCs w:val="26"/>
        </w:rPr>
      </w:pPr>
    </w:p>
    <w:p w:rsidR="007C2CAD" w:rsidRPr="007C2CAD" w:rsidRDefault="007C2CAD" w:rsidP="007C2CAD">
      <w:pPr>
        <w:tabs>
          <w:tab w:val="left" w:pos="7258"/>
        </w:tabs>
        <w:spacing w:after="0" w:line="276" w:lineRule="auto"/>
        <w:ind w:firstLine="540"/>
        <w:rPr>
          <w:b/>
          <w:sz w:val="26"/>
          <w:szCs w:val="26"/>
        </w:rPr>
      </w:pPr>
      <w:r w:rsidRPr="007C2CAD">
        <w:rPr>
          <w:b/>
          <w:i/>
          <w:sz w:val="26"/>
          <w:szCs w:val="26"/>
        </w:rPr>
        <w:t>Дата отправки заявки на</w:t>
      </w:r>
      <w:r w:rsidRPr="007C2CAD">
        <w:rPr>
          <w:b/>
          <w:i/>
          <w:spacing w:val="-16"/>
          <w:sz w:val="26"/>
          <w:szCs w:val="26"/>
        </w:rPr>
        <w:t xml:space="preserve"> </w:t>
      </w:r>
      <w:r w:rsidRPr="007C2CAD">
        <w:rPr>
          <w:b/>
          <w:i/>
          <w:sz w:val="26"/>
          <w:szCs w:val="26"/>
        </w:rPr>
        <w:t>конкурс:</w:t>
      </w:r>
      <w:r w:rsidRPr="007C2CAD">
        <w:rPr>
          <w:b/>
          <w:sz w:val="26"/>
          <w:szCs w:val="26"/>
          <w:u w:val="single"/>
        </w:rPr>
        <w:t xml:space="preserve"> </w:t>
      </w:r>
      <w:r w:rsidRPr="007C2CAD">
        <w:rPr>
          <w:b/>
          <w:sz w:val="26"/>
          <w:szCs w:val="26"/>
          <w:u w:val="single"/>
        </w:rPr>
        <w:tab/>
      </w:r>
      <w:r w:rsidRPr="007C2CAD">
        <w:rPr>
          <w:b/>
          <w:sz w:val="26"/>
          <w:szCs w:val="26"/>
        </w:rPr>
        <w:t xml:space="preserve"> </w:t>
      </w:r>
      <w:r w:rsidRPr="007C2CAD">
        <w:rPr>
          <w:rFonts w:eastAsia="Calibri"/>
          <w:b/>
          <w:bCs/>
          <w:sz w:val="26"/>
          <w:szCs w:val="26"/>
        </w:rPr>
        <w:t>».</w:t>
      </w:r>
    </w:p>
    <w:p w:rsidR="007C2CAD" w:rsidRPr="007C2CAD" w:rsidRDefault="007C2CAD" w:rsidP="00301734">
      <w:pPr>
        <w:ind w:firstLine="567"/>
        <w:contextualSpacing/>
        <w:rPr>
          <w:bCs/>
          <w:sz w:val="26"/>
          <w:szCs w:val="26"/>
        </w:rPr>
      </w:pPr>
    </w:p>
    <w:p w:rsidR="00301734" w:rsidRPr="007C2CAD" w:rsidRDefault="007C2CAD" w:rsidP="00301734">
      <w:pPr>
        <w:contextualSpacing/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>4.4</w:t>
      </w:r>
      <w:r w:rsidR="00301734" w:rsidRPr="007C2CAD">
        <w:rPr>
          <w:bCs/>
          <w:sz w:val="26"/>
          <w:szCs w:val="26"/>
        </w:rPr>
        <w:t xml:space="preserve">. Заявки и прилагаемую конкурсную документацию на федеральный этап Оргкомитет Конкурса принимает исключительно в электронном виде через сайт Конкурса: </w:t>
      </w:r>
      <w:hyperlink r:id="rId19" w:history="1">
        <w:r w:rsidR="00301734" w:rsidRPr="007C2CAD">
          <w:rPr>
            <w:rStyle w:val="a4"/>
            <w:sz w:val="26"/>
            <w:szCs w:val="26"/>
          </w:rPr>
          <w:t>http://медиатэк.рф/</w:t>
        </w:r>
      </w:hyperlink>
      <w:r w:rsidR="00301734" w:rsidRPr="007C2CAD">
        <w:rPr>
          <w:bCs/>
          <w:sz w:val="26"/>
          <w:szCs w:val="26"/>
          <w:u w:val="single"/>
        </w:rPr>
        <w:t>.</w:t>
      </w:r>
      <w:r w:rsidR="00301734" w:rsidRPr="007C2CAD">
        <w:rPr>
          <w:bCs/>
          <w:sz w:val="26"/>
          <w:szCs w:val="26"/>
        </w:rPr>
        <w:t xml:space="preserve"> </w:t>
      </w:r>
    </w:p>
    <w:p w:rsidR="00301734" w:rsidRPr="007C2CAD" w:rsidRDefault="00301734" w:rsidP="00301734">
      <w:pPr>
        <w:ind w:firstLine="567"/>
        <w:contextualSpacing/>
        <w:rPr>
          <w:b/>
          <w:bCs/>
          <w:sz w:val="26"/>
          <w:szCs w:val="26"/>
        </w:rPr>
      </w:pPr>
      <w:r w:rsidRPr="007C2CAD">
        <w:rPr>
          <w:bCs/>
          <w:sz w:val="26"/>
          <w:szCs w:val="26"/>
        </w:rPr>
        <w:t xml:space="preserve">Конкурсные заявки, которые участвую только в федеральном этапе согласно пункту №4 Положения о Конкурсе, оформляют на сайте Конкурса </w:t>
      </w:r>
      <w:hyperlink r:id="rId20" w:history="1">
        <w:r w:rsidRPr="007C2CAD">
          <w:rPr>
            <w:rStyle w:val="a4"/>
            <w:sz w:val="26"/>
            <w:szCs w:val="26"/>
          </w:rPr>
          <w:t>http://медиатэк.рф/</w:t>
        </w:r>
      </w:hyperlink>
      <w:r w:rsidRPr="007C2CAD">
        <w:rPr>
          <w:bCs/>
          <w:sz w:val="26"/>
          <w:szCs w:val="26"/>
          <w:u w:val="single"/>
        </w:rPr>
        <w:t xml:space="preserve"> </w:t>
      </w:r>
      <w:r w:rsidRPr="007C2CAD">
        <w:rPr>
          <w:bCs/>
          <w:sz w:val="26"/>
          <w:szCs w:val="26"/>
        </w:rPr>
        <w:t xml:space="preserve">непосредственно сами участники Конкурса. Конкурсные заявки и прилагаемую к ним документацию по номинациям, отбор по которым включает региональный этап, оформляют на сайте Конкурса представители Уполномоченного органа по проведению регионального этапа Конкурса. </w:t>
      </w:r>
    </w:p>
    <w:p w:rsidR="00301734" w:rsidRPr="007C2CAD" w:rsidRDefault="00301734" w:rsidP="00301734">
      <w:pPr>
        <w:contextualSpacing/>
        <w:rPr>
          <w:bCs/>
          <w:sz w:val="26"/>
          <w:szCs w:val="26"/>
        </w:rPr>
      </w:pPr>
    </w:p>
    <w:p w:rsidR="00301734" w:rsidRPr="007C2CAD" w:rsidRDefault="00301734" w:rsidP="00301734">
      <w:pPr>
        <w:spacing w:after="0" w:line="276" w:lineRule="auto"/>
        <w:jc w:val="right"/>
        <w:rPr>
          <w:rFonts w:eastAsia="Calibri"/>
          <w:bCs/>
          <w:sz w:val="26"/>
          <w:szCs w:val="26"/>
        </w:rPr>
      </w:pPr>
    </w:p>
    <w:p w:rsidR="00301734" w:rsidRPr="007C2CAD" w:rsidRDefault="00301734" w:rsidP="00301734">
      <w:pPr>
        <w:spacing w:before="0" w:line="276" w:lineRule="auto"/>
        <w:ind w:firstLine="0"/>
        <w:jc w:val="right"/>
        <w:rPr>
          <w:sz w:val="26"/>
          <w:szCs w:val="26"/>
        </w:rPr>
      </w:pPr>
    </w:p>
    <w:p w:rsidR="00301734" w:rsidRPr="007C2CAD" w:rsidRDefault="00301734" w:rsidP="00301734">
      <w:pPr>
        <w:spacing w:before="0" w:line="276" w:lineRule="auto"/>
        <w:ind w:firstLine="0"/>
        <w:rPr>
          <w:sz w:val="26"/>
          <w:szCs w:val="26"/>
        </w:rPr>
      </w:pPr>
    </w:p>
    <w:p w:rsidR="007C2CAD" w:rsidRPr="007C2CAD" w:rsidRDefault="007C2CAD" w:rsidP="007C2CAD">
      <w:pPr>
        <w:spacing w:after="0" w:line="276" w:lineRule="auto"/>
        <w:jc w:val="right"/>
        <w:rPr>
          <w:rFonts w:eastAsia="Calibri"/>
          <w:bCs/>
          <w:sz w:val="20"/>
          <w:szCs w:val="20"/>
        </w:rPr>
      </w:pPr>
      <w:r w:rsidRPr="007C2CAD">
        <w:rPr>
          <w:rFonts w:eastAsia="Calibri"/>
          <w:bCs/>
          <w:sz w:val="20"/>
          <w:szCs w:val="20"/>
        </w:rPr>
        <w:t>Приложение № 2</w:t>
      </w:r>
    </w:p>
    <w:p w:rsidR="007C2CAD" w:rsidRDefault="007C2CAD" w:rsidP="007C2CAD">
      <w:pPr>
        <w:spacing w:after="0" w:line="276" w:lineRule="auto"/>
        <w:ind w:firstLine="540"/>
        <w:jc w:val="right"/>
        <w:rPr>
          <w:sz w:val="20"/>
          <w:szCs w:val="20"/>
        </w:rPr>
      </w:pPr>
      <w:r w:rsidRPr="007C2CAD">
        <w:rPr>
          <w:rFonts w:eastAsia="Calibri"/>
          <w:bCs/>
          <w:sz w:val="20"/>
          <w:szCs w:val="20"/>
        </w:rPr>
        <w:t xml:space="preserve">к Положению </w:t>
      </w:r>
      <w:r w:rsidRPr="007C2CAD">
        <w:rPr>
          <w:sz w:val="20"/>
          <w:szCs w:val="20"/>
        </w:rPr>
        <w:t>…</w:t>
      </w:r>
    </w:p>
    <w:p w:rsidR="007C2CAD" w:rsidRPr="007C2CAD" w:rsidRDefault="007C2CAD" w:rsidP="007C2CAD">
      <w:pPr>
        <w:spacing w:after="0" w:line="276" w:lineRule="auto"/>
        <w:ind w:firstLine="540"/>
        <w:jc w:val="right"/>
        <w:rPr>
          <w:rFonts w:eastAsia="Calibri"/>
          <w:bCs/>
          <w:sz w:val="20"/>
          <w:szCs w:val="20"/>
        </w:rPr>
      </w:pPr>
    </w:p>
    <w:p w:rsidR="007C2CAD" w:rsidRPr="007C2CAD" w:rsidRDefault="007C2CAD" w:rsidP="007C2CAD">
      <w:pPr>
        <w:jc w:val="center"/>
        <w:rPr>
          <w:b/>
          <w:bCs/>
          <w:sz w:val="26"/>
          <w:szCs w:val="26"/>
        </w:rPr>
      </w:pPr>
      <w:r w:rsidRPr="007C2CAD">
        <w:rPr>
          <w:b/>
          <w:bCs/>
          <w:sz w:val="26"/>
          <w:szCs w:val="26"/>
        </w:rPr>
        <w:t xml:space="preserve">КРИТЕРИИ ОЦЕНКИ КОНКУРСНЫХ ПРОЕКТОВ </w:t>
      </w:r>
    </w:p>
    <w:p w:rsidR="007C2CAD" w:rsidRPr="007C2CAD" w:rsidRDefault="007C2CAD" w:rsidP="007C2CAD">
      <w:pPr>
        <w:jc w:val="center"/>
        <w:rPr>
          <w:b/>
          <w:bCs/>
          <w:sz w:val="26"/>
          <w:szCs w:val="26"/>
        </w:rPr>
      </w:pPr>
      <w:r w:rsidRPr="007C2CAD">
        <w:rPr>
          <w:b/>
          <w:bCs/>
          <w:sz w:val="26"/>
          <w:szCs w:val="26"/>
        </w:rPr>
        <w:t>на региональном этапе Пятого Всероссийского конкурса СМИ, пресс-служб компаний ТЭК и региональных администраций «</w:t>
      </w:r>
      <w:proofErr w:type="spellStart"/>
      <w:r w:rsidRPr="007C2CAD">
        <w:rPr>
          <w:b/>
          <w:bCs/>
          <w:sz w:val="26"/>
          <w:szCs w:val="26"/>
        </w:rPr>
        <w:t>МедиаТЭК</w:t>
      </w:r>
      <w:proofErr w:type="spellEnd"/>
      <w:r w:rsidRPr="007C2CAD">
        <w:rPr>
          <w:b/>
          <w:bCs/>
          <w:sz w:val="26"/>
          <w:szCs w:val="26"/>
        </w:rPr>
        <w:t>» в Ленинградской области</w:t>
      </w:r>
    </w:p>
    <w:p w:rsidR="007C2CAD" w:rsidRPr="007C2CAD" w:rsidRDefault="007C2CAD" w:rsidP="007C2CAD">
      <w:pPr>
        <w:jc w:val="center"/>
        <w:rPr>
          <w:b/>
          <w:bCs/>
          <w:sz w:val="26"/>
          <w:szCs w:val="26"/>
        </w:rPr>
      </w:pPr>
    </w:p>
    <w:p w:rsidR="007C2CAD" w:rsidRPr="007C2CAD" w:rsidRDefault="007C2CAD" w:rsidP="007C2CAD">
      <w:pPr>
        <w:rPr>
          <w:bCs/>
          <w:sz w:val="26"/>
          <w:szCs w:val="26"/>
        </w:rPr>
      </w:pPr>
      <w:r w:rsidRPr="007C2CAD">
        <w:rPr>
          <w:bCs/>
          <w:sz w:val="26"/>
          <w:szCs w:val="26"/>
        </w:rPr>
        <w:t>При оценке конкурсных работ на федеральном этапе учитываются следующие критерии оценки проектов: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4820"/>
      </w:tblGrid>
      <w:tr w:rsidR="007C2CAD" w:rsidRPr="007C2CAD" w:rsidTr="00065B10">
        <w:tc>
          <w:tcPr>
            <w:tcW w:w="2127" w:type="dxa"/>
            <w:shd w:val="clear" w:color="auto" w:fill="auto"/>
          </w:tcPr>
          <w:p w:rsidR="007C2CAD" w:rsidRPr="007C2CAD" w:rsidRDefault="007C2CAD" w:rsidP="00065B10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7C2CAD">
              <w:rPr>
                <w:b/>
                <w:bCs/>
                <w:sz w:val="26"/>
                <w:szCs w:val="26"/>
              </w:rPr>
              <w:t>Категория участника</w:t>
            </w:r>
          </w:p>
        </w:tc>
        <w:tc>
          <w:tcPr>
            <w:tcW w:w="3260" w:type="dxa"/>
            <w:shd w:val="clear" w:color="auto" w:fill="auto"/>
          </w:tcPr>
          <w:p w:rsidR="007C2CAD" w:rsidRPr="007C2CAD" w:rsidRDefault="007C2CAD" w:rsidP="00065B10">
            <w:pPr>
              <w:spacing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7C2CAD">
              <w:rPr>
                <w:b/>
                <w:bCs/>
                <w:sz w:val="26"/>
                <w:szCs w:val="26"/>
              </w:rPr>
              <w:t>Номинации</w:t>
            </w:r>
          </w:p>
        </w:tc>
        <w:tc>
          <w:tcPr>
            <w:tcW w:w="4820" w:type="dxa"/>
            <w:shd w:val="clear" w:color="auto" w:fill="auto"/>
          </w:tcPr>
          <w:p w:rsidR="007C2CAD" w:rsidRPr="007C2CAD" w:rsidRDefault="007C2CAD" w:rsidP="00065B10">
            <w:pPr>
              <w:spacing w:line="264" w:lineRule="auto"/>
              <w:jc w:val="center"/>
              <w:rPr>
                <w:b/>
                <w:sz w:val="26"/>
                <w:szCs w:val="26"/>
              </w:rPr>
            </w:pPr>
            <w:r w:rsidRPr="007C2CAD">
              <w:rPr>
                <w:b/>
                <w:sz w:val="26"/>
                <w:szCs w:val="26"/>
              </w:rPr>
              <w:t xml:space="preserve">Критерии оценки конкурсного проекта: </w:t>
            </w:r>
          </w:p>
          <w:p w:rsidR="007C2CAD" w:rsidRPr="007C2CAD" w:rsidRDefault="007C2CAD" w:rsidP="00065B10">
            <w:pPr>
              <w:spacing w:line="264" w:lineRule="auto"/>
              <w:jc w:val="center"/>
              <w:rPr>
                <w:bCs/>
                <w:sz w:val="26"/>
                <w:szCs w:val="26"/>
              </w:rPr>
            </w:pPr>
            <w:r w:rsidRPr="007C2CAD">
              <w:rPr>
                <w:b/>
                <w:sz w:val="26"/>
                <w:szCs w:val="26"/>
              </w:rPr>
              <w:t>0 баллов - минимальное соответствие критерию, 5 баллов - максимальное соответствие критерию</w:t>
            </w:r>
          </w:p>
        </w:tc>
      </w:tr>
      <w:tr w:rsidR="007C2CAD" w:rsidRPr="007C2CAD" w:rsidTr="00065B10">
        <w:tc>
          <w:tcPr>
            <w:tcW w:w="2127" w:type="dxa"/>
            <w:vMerge w:val="restart"/>
            <w:shd w:val="clear" w:color="auto" w:fill="auto"/>
          </w:tcPr>
          <w:p w:rsidR="007C2CAD" w:rsidRPr="007C2CAD" w:rsidRDefault="007C2CAD" w:rsidP="00065B10">
            <w:pPr>
              <w:tabs>
                <w:tab w:val="left" w:pos="318"/>
              </w:tabs>
              <w:spacing w:line="240" w:lineRule="auto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 xml:space="preserve">1. Пресс-службы/службы по связям с общественностью </w:t>
            </w:r>
            <w:r w:rsidRPr="007C2CAD">
              <w:rPr>
                <w:b/>
                <w:bCs/>
                <w:sz w:val="26"/>
                <w:szCs w:val="26"/>
              </w:rPr>
              <w:t>федеральных</w:t>
            </w:r>
            <w:r w:rsidRPr="007C2CAD">
              <w:rPr>
                <w:bCs/>
                <w:sz w:val="26"/>
                <w:szCs w:val="26"/>
              </w:rPr>
              <w:t xml:space="preserve"> </w:t>
            </w:r>
            <w:r w:rsidRPr="007C2CAD">
              <w:rPr>
                <w:b/>
                <w:bCs/>
                <w:sz w:val="26"/>
                <w:szCs w:val="26"/>
              </w:rPr>
              <w:t>и межрегиональных</w:t>
            </w:r>
            <w:r w:rsidRPr="007C2CAD">
              <w:rPr>
                <w:bCs/>
                <w:sz w:val="26"/>
                <w:szCs w:val="26"/>
              </w:rPr>
              <w:t xml:space="preserve"> компаний ТЭК</w:t>
            </w:r>
          </w:p>
        </w:tc>
        <w:tc>
          <w:tcPr>
            <w:tcW w:w="3260" w:type="dxa"/>
            <w:shd w:val="clear" w:color="auto" w:fill="auto"/>
          </w:tcPr>
          <w:p w:rsidR="007C2CAD" w:rsidRPr="007C2CAD" w:rsidRDefault="007C2CAD" w:rsidP="00065B10">
            <w:pPr>
              <w:tabs>
                <w:tab w:val="left" w:pos="317"/>
              </w:tabs>
              <w:spacing w:line="240" w:lineRule="auto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•</w:t>
            </w:r>
            <w:r w:rsidRPr="007C2CAD">
              <w:rPr>
                <w:bCs/>
                <w:sz w:val="26"/>
                <w:szCs w:val="26"/>
              </w:rPr>
              <w:tab/>
            </w:r>
            <w:r w:rsidRPr="007C2CAD">
              <w:rPr>
                <w:b/>
                <w:bCs/>
                <w:sz w:val="26"/>
                <w:szCs w:val="26"/>
              </w:rPr>
              <w:t>Лучшая пресс-служба</w:t>
            </w:r>
            <w:r w:rsidRPr="007C2CAD">
              <w:rPr>
                <w:bCs/>
                <w:sz w:val="26"/>
                <w:szCs w:val="26"/>
              </w:rPr>
              <w:t xml:space="preserve"> </w:t>
            </w:r>
            <w:r w:rsidRPr="007C2CAD">
              <w:rPr>
                <w:b/>
                <w:bCs/>
                <w:sz w:val="26"/>
                <w:szCs w:val="26"/>
              </w:rPr>
              <w:t>в ТЭК</w:t>
            </w:r>
            <w:r w:rsidRPr="007C2CAD">
              <w:rPr>
                <w:bCs/>
                <w:sz w:val="26"/>
                <w:szCs w:val="26"/>
              </w:rPr>
              <w:t xml:space="preserve"> (За создание высокопрофессиональной службы по связям с общественностью в ТЭК).</w:t>
            </w:r>
          </w:p>
        </w:tc>
        <w:tc>
          <w:tcPr>
            <w:tcW w:w="4820" w:type="dxa"/>
            <w:shd w:val="clear" w:color="auto" w:fill="auto"/>
          </w:tcPr>
          <w:p w:rsidR="007C2CAD" w:rsidRPr="007C2CAD" w:rsidRDefault="007C2CAD" w:rsidP="007C2CAD">
            <w:pPr>
              <w:numPr>
                <w:ilvl w:val="0"/>
                <w:numId w:val="33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Комплексный подход в работе по освещению деятельности компании.</w:t>
            </w:r>
          </w:p>
          <w:p w:rsidR="007C2CAD" w:rsidRPr="007C2CAD" w:rsidRDefault="007C2CAD" w:rsidP="007C2CAD">
            <w:pPr>
              <w:numPr>
                <w:ilvl w:val="0"/>
                <w:numId w:val="33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 xml:space="preserve">Наличие эффективной системы взаимодействия со всеми внутренними подразделениями компании. </w:t>
            </w:r>
          </w:p>
          <w:p w:rsidR="007C2CAD" w:rsidRPr="007C2CAD" w:rsidRDefault="007C2CAD" w:rsidP="007C2CAD">
            <w:pPr>
              <w:numPr>
                <w:ilvl w:val="0"/>
                <w:numId w:val="33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Наличие эффективной обратной связи со СМИ и различными группами общественности.</w:t>
            </w:r>
          </w:p>
          <w:p w:rsidR="007C2CAD" w:rsidRPr="007C2CAD" w:rsidRDefault="007C2CAD" w:rsidP="007C2CAD">
            <w:pPr>
              <w:numPr>
                <w:ilvl w:val="0"/>
                <w:numId w:val="33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Реализация проектной деятельности в рамках регулярной деятельности по связям с общественностью.</w:t>
            </w:r>
          </w:p>
          <w:p w:rsidR="007C2CAD" w:rsidRPr="007C2CAD" w:rsidRDefault="007C2CAD" w:rsidP="007C2CAD">
            <w:pPr>
              <w:numPr>
                <w:ilvl w:val="0"/>
                <w:numId w:val="33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Реализация проектов, направленных на популяризацию профессий ТЭК среди детей и молодежи, вовлечение их в социальные инициативы компании;</w:t>
            </w:r>
          </w:p>
          <w:p w:rsidR="007C2CAD" w:rsidRPr="007C2CAD" w:rsidRDefault="007C2CAD" w:rsidP="007C2CAD">
            <w:pPr>
              <w:numPr>
                <w:ilvl w:val="0"/>
                <w:numId w:val="33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 xml:space="preserve"> Реализация совместных с кадровой службой компании проектов, направленных на развитие профессионального и социального потенциала  молодых сотрудников предприятия и интеграцию в целом в отраслевое сообщество ТЭК. </w:t>
            </w:r>
          </w:p>
          <w:p w:rsidR="007C2CAD" w:rsidRPr="007C2CAD" w:rsidRDefault="007C2CAD" w:rsidP="007C2CAD">
            <w:pPr>
              <w:numPr>
                <w:ilvl w:val="0"/>
                <w:numId w:val="33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Активное участие во Всероссийских проектах и инициативах, реализованных при поддержке Минэнерго России (фестиваль #ВместеЯрче, форум РЭН и т.д.)</w:t>
            </w:r>
          </w:p>
          <w:p w:rsidR="007C2CAD" w:rsidRPr="007C2CAD" w:rsidRDefault="007C2CAD" w:rsidP="007C2CAD">
            <w:pPr>
              <w:numPr>
                <w:ilvl w:val="0"/>
                <w:numId w:val="33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Использование нестандартных и творческих подходов в работе.</w:t>
            </w:r>
          </w:p>
          <w:p w:rsidR="007C2CAD" w:rsidRPr="007C2CAD" w:rsidRDefault="007C2CAD" w:rsidP="007C2CAD">
            <w:pPr>
              <w:numPr>
                <w:ilvl w:val="0"/>
                <w:numId w:val="33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Активное присутствие компании в социальных сетях Интернета.</w:t>
            </w:r>
          </w:p>
          <w:p w:rsidR="007C2CAD" w:rsidRPr="007C2CAD" w:rsidRDefault="007C2CAD" w:rsidP="007C2CAD">
            <w:pPr>
              <w:numPr>
                <w:ilvl w:val="0"/>
                <w:numId w:val="33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Регулярность проведения встреч с представителями СМИ: пресс-конференции, интервью руководителей компании, пресс-туры.</w:t>
            </w:r>
          </w:p>
        </w:tc>
      </w:tr>
      <w:tr w:rsidR="007C2CAD" w:rsidRPr="007C2CAD" w:rsidTr="00065B10">
        <w:tc>
          <w:tcPr>
            <w:tcW w:w="2127" w:type="dxa"/>
            <w:vMerge/>
            <w:shd w:val="clear" w:color="auto" w:fill="auto"/>
          </w:tcPr>
          <w:p w:rsidR="007C2CAD" w:rsidRPr="007C2CAD" w:rsidRDefault="007C2CAD" w:rsidP="00065B10">
            <w:pPr>
              <w:tabs>
                <w:tab w:val="left" w:pos="318"/>
              </w:tabs>
              <w:spacing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7C2CAD" w:rsidRPr="007C2CAD" w:rsidRDefault="007C2CAD" w:rsidP="00065B10">
            <w:pPr>
              <w:tabs>
                <w:tab w:val="left" w:pos="317"/>
              </w:tabs>
              <w:spacing w:before="120" w:after="120" w:line="240" w:lineRule="auto"/>
              <w:ind w:left="34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•</w:t>
            </w:r>
            <w:r w:rsidRPr="007C2CAD">
              <w:rPr>
                <w:bCs/>
                <w:sz w:val="26"/>
                <w:szCs w:val="26"/>
              </w:rPr>
              <w:tab/>
            </w:r>
            <w:r w:rsidRPr="007C2CAD">
              <w:rPr>
                <w:b/>
                <w:bCs/>
                <w:sz w:val="26"/>
                <w:szCs w:val="26"/>
              </w:rPr>
              <w:t>Современное производство и развитие ТЭК</w:t>
            </w:r>
            <w:r w:rsidRPr="007C2CAD">
              <w:rPr>
                <w:bCs/>
                <w:sz w:val="26"/>
                <w:szCs w:val="26"/>
              </w:rPr>
              <w:t xml:space="preserve"> (За эффективное освещение в СМИ проектов, связанных с производственной деятельностью компании ТЭК, разработкой и внедрением новых технологий, строительством и реконструкцией </w:t>
            </w:r>
            <w:proofErr w:type="spellStart"/>
            <w:r w:rsidRPr="007C2CAD">
              <w:rPr>
                <w:bCs/>
                <w:sz w:val="26"/>
                <w:szCs w:val="26"/>
              </w:rPr>
              <w:t>энергообъектов</w:t>
            </w:r>
            <w:proofErr w:type="spellEnd"/>
            <w:r w:rsidRPr="007C2CAD">
              <w:rPr>
                <w:bCs/>
                <w:sz w:val="26"/>
                <w:szCs w:val="26"/>
              </w:rPr>
              <w:t>).</w:t>
            </w:r>
          </w:p>
        </w:tc>
        <w:tc>
          <w:tcPr>
            <w:tcW w:w="4820" w:type="dxa"/>
            <w:shd w:val="clear" w:color="auto" w:fill="auto"/>
          </w:tcPr>
          <w:p w:rsidR="007C2CAD" w:rsidRPr="007C2CAD" w:rsidRDefault="007C2CAD" w:rsidP="007C2CAD">
            <w:pPr>
              <w:numPr>
                <w:ilvl w:val="0"/>
                <w:numId w:val="30"/>
              </w:numPr>
              <w:spacing w:before="0" w:after="0" w:line="264" w:lineRule="auto"/>
              <w:ind w:left="176" w:hanging="142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Уровень профессионализма раскрытия темы в информационных материалах, в рамках соответствующей номинации: объективность, точность данных, стилистика текста, умение донести материал на понятном для аудитории языке и т.п.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spacing w:before="0" w:after="0" w:line="264" w:lineRule="auto"/>
              <w:ind w:left="176" w:hanging="142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Наличие информации о качественных положительных изменениях для населения и экономики региона по результатам деятельности компании ТЭК/ реализованного проекта/ внедренной технологии, в том числе наличие информации о соответствии реализованного проекта наилучшим доступным технологиям в области ТЭК.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spacing w:before="0" w:after="0" w:line="264" w:lineRule="auto"/>
              <w:ind w:left="176" w:hanging="142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Наличие информации как деятельность данной компании/ реализуемого проекта/ внедренной технологии соотносится с государственной политикой в области регулирования и развития ТЭК, в том числе с приоритетами Минэнерго России.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spacing w:before="0" w:after="0" w:line="264" w:lineRule="auto"/>
              <w:ind w:left="176" w:hanging="142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Регулярность, длительность работы по теме номинации, разнообразие форматов подачи информации.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spacing w:before="0" w:after="0" w:line="264" w:lineRule="auto"/>
              <w:ind w:left="176" w:hanging="142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Широта аудитории, на которую направлены информационные материалы (1 балл - узкие специалисты, 5 баллов - для широких слоев населения и предприятий).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spacing w:before="0" w:after="0" w:line="264" w:lineRule="auto"/>
              <w:ind w:left="176" w:hanging="142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Комплексный подход в работе с журналистами СМИ по теме номинации.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spacing w:before="0" w:after="0" w:line="264" w:lineRule="auto"/>
              <w:ind w:left="176" w:hanging="142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Объединение усилий с пресс-службами органов административной власти при освещении производственной деятельности компании в рамках соответствующего конкурсного проекта.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spacing w:before="0" w:after="0" w:line="264" w:lineRule="auto"/>
              <w:ind w:left="176" w:hanging="142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 xml:space="preserve">Количество материалов, </w:t>
            </w:r>
            <w:r w:rsidR="00065B10">
              <w:rPr>
                <w:bCs/>
                <w:sz w:val="26"/>
                <w:szCs w:val="26"/>
              </w:rPr>
              <w:t xml:space="preserve">вышедших в СМИ в период с 01 сентября 2018 по 20 августа </w:t>
            </w:r>
            <w:r w:rsidRPr="007C2CAD">
              <w:rPr>
                <w:bCs/>
                <w:sz w:val="26"/>
                <w:szCs w:val="26"/>
              </w:rPr>
              <w:t>2019 в рамках конкурсного проекта.</w:t>
            </w:r>
          </w:p>
        </w:tc>
      </w:tr>
      <w:tr w:rsidR="007C2CAD" w:rsidRPr="007C2CAD" w:rsidTr="00065B10">
        <w:tc>
          <w:tcPr>
            <w:tcW w:w="2127" w:type="dxa"/>
            <w:vMerge/>
            <w:shd w:val="clear" w:color="auto" w:fill="auto"/>
          </w:tcPr>
          <w:p w:rsidR="007C2CAD" w:rsidRPr="007C2CAD" w:rsidRDefault="007C2CAD" w:rsidP="00065B10">
            <w:pPr>
              <w:tabs>
                <w:tab w:val="left" w:pos="318"/>
              </w:tabs>
              <w:spacing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7C2CAD" w:rsidRPr="007C2CAD" w:rsidRDefault="007C2CAD" w:rsidP="00065B10">
            <w:pPr>
              <w:tabs>
                <w:tab w:val="left" w:pos="317"/>
              </w:tabs>
              <w:spacing w:before="120" w:after="120" w:line="240" w:lineRule="auto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•</w:t>
            </w:r>
            <w:r w:rsidRPr="007C2CAD">
              <w:rPr>
                <w:bCs/>
                <w:sz w:val="26"/>
                <w:szCs w:val="26"/>
              </w:rPr>
              <w:tab/>
            </w:r>
            <w:r w:rsidRPr="007C2CAD">
              <w:rPr>
                <w:b/>
                <w:bCs/>
                <w:sz w:val="26"/>
                <w:szCs w:val="26"/>
              </w:rPr>
              <w:t>Социальная и экологическая инициатива</w:t>
            </w:r>
            <w:r w:rsidRPr="007C2CAD">
              <w:rPr>
                <w:bCs/>
                <w:sz w:val="26"/>
                <w:szCs w:val="26"/>
              </w:rPr>
              <w:t xml:space="preserve"> (За реализацию проектов, связанных с социальной и экологической деятельностью компании ТЭК, и эффективное освещение их в СМИ).</w:t>
            </w:r>
          </w:p>
          <w:p w:rsidR="007C2CAD" w:rsidRPr="007C2CAD" w:rsidRDefault="007C2CAD" w:rsidP="007C2CAD">
            <w:pPr>
              <w:numPr>
                <w:ilvl w:val="0"/>
                <w:numId w:val="34"/>
              </w:numPr>
              <w:tabs>
                <w:tab w:val="left" w:pos="317"/>
                <w:tab w:val="left" w:pos="740"/>
              </w:tabs>
              <w:spacing w:before="120" w:after="120" w:line="240" w:lineRule="auto"/>
              <w:ind w:left="41" w:firstLine="0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/>
                <w:bCs/>
                <w:sz w:val="26"/>
                <w:szCs w:val="26"/>
              </w:rPr>
              <w:t>Популяризация профессий ТЭК</w:t>
            </w:r>
            <w:r w:rsidRPr="007C2CAD">
              <w:rPr>
                <w:bCs/>
                <w:sz w:val="26"/>
                <w:szCs w:val="26"/>
              </w:rPr>
              <w:t xml:space="preserve"> (За лучший федеральный проект по популяризации и формированию положительного образа профессии работника ТЭК).</w:t>
            </w:r>
          </w:p>
          <w:p w:rsidR="007C2CAD" w:rsidRPr="007C2CAD" w:rsidRDefault="007C2CAD" w:rsidP="007C2CAD">
            <w:pPr>
              <w:numPr>
                <w:ilvl w:val="0"/>
                <w:numId w:val="34"/>
              </w:numPr>
              <w:tabs>
                <w:tab w:val="left" w:pos="467"/>
              </w:tabs>
              <w:spacing w:before="0" w:after="0" w:line="276" w:lineRule="auto"/>
              <w:ind w:left="41" w:firstLine="142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/>
                <w:bCs/>
                <w:sz w:val="26"/>
                <w:szCs w:val="26"/>
              </w:rPr>
              <w:t xml:space="preserve">Безопасная энергия </w:t>
            </w:r>
            <w:r w:rsidRPr="007C2CAD">
              <w:rPr>
                <w:bCs/>
                <w:sz w:val="26"/>
                <w:szCs w:val="26"/>
              </w:rPr>
              <w:t>(За лучший проект по пропаганде безопасности использования газа и электробезопасности).</w:t>
            </w:r>
          </w:p>
          <w:p w:rsidR="007C2CAD" w:rsidRPr="007C2CAD" w:rsidRDefault="007C2CAD" w:rsidP="007C2CAD">
            <w:pPr>
              <w:numPr>
                <w:ilvl w:val="0"/>
                <w:numId w:val="34"/>
              </w:numPr>
              <w:tabs>
                <w:tab w:val="left" w:pos="457"/>
              </w:tabs>
              <w:spacing w:before="0" w:after="0" w:line="276" w:lineRule="auto"/>
              <w:ind w:left="32" w:firstLine="142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/>
                <w:bCs/>
                <w:sz w:val="26"/>
                <w:szCs w:val="26"/>
              </w:rPr>
              <w:t>Лучший потребитель – надежный партнер</w:t>
            </w:r>
            <w:r w:rsidRPr="007C2CAD">
              <w:rPr>
                <w:bCs/>
                <w:sz w:val="26"/>
                <w:szCs w:val="26"/>
              </w:rPr>
              <w:t xml:space="preserve"> (За лучший коммуникационный проект по стимулированию своевременной оплаты за услуги компаний ТЭК и по противодействию </w:t>
            </w:r>
            <w:proofErr w:type="spellStart"/>
            <w:r w:rsidRPr="007C2CAD">
              <w:rPr>
                <w:bCs/>
                <w:sz w:val="26"/>
                <w:szCs w:val="26"/>
              </w:rPr>
              <w:t>энерговоровству</w:t>
            </w:r>
            <w:proofErr w:type="spellEnd"/>
            <w:r w:rsidRPr="007C2CAD">
              <w:rPr>
                <w:bCs/>
                <w:sz w:val="26"/>
                <w:szCs w:val="26"/>
              </w:rPr>
              <w:t>).</w:t>
            </w:r>
          </w:p>
          <w:p w:rsidR="007C2CAD" w:rsidRPr="007C2CAD" w:rsidRDefault="007C2CAD" w:rsidP="00065B10">
            <w:pPr>
              <w:tabs>
                <w:tab w:val="left" w:pos="467"/>
              </w:tabs>
              <w:ind w:left="183"/>
              <w:rPr>
                <w:bCs/>
                <w:sz w:val="26"/>
                <w:szCs w:val="26"/>
              </w:rPr>
            </w:pPr>
          </w:p>
          <w:p w:rsidR="007C2CAD" w:rsidRPr="007C2CAD" w:rsidRDefault="007C2CAD" w:rsidP="00065B10">
            <w:pPr>
              <w:tabs>
                <w:tab w:val="left" w:pos="317"/>
              </w:tabs>
              <w:spacing w:before="120" w:after="120" w:line="240" w:lineRule="auto"/>
              <w:ind w:left="41"/>
              <w:rPr>
                <w:bCs/>
                <w:sz w:val="26"/>
                <w:szCs w:val="26"/>
              </w:rPr>
            </w:pPr>
            <w:r w:rsidRPr="007C2CAD">
              <w:rPr>
                <w:b/>
                <w:bCs/>
                <w:i/>
                <w:color w:val="FF0000"/>
                <w:sz w:val="26"/>
                <w:szCs w:val="26"/>
                <w:u w:val="single"/>
              </w:rPr>
              <w:t>Внимание:</w:t>
            </w:r>
            <w:r w:rsidRPr="007C2CAD">
              <w:rPr>
                <w:bCs/>
                <w:i/>
                <w:sz w:val="26"/>
                <w:szCs w:val="26"/>
              </w:rPr>
              <w:t xml:space="preserve"> на конкурс в рамках номинации «Социальная и экологическая инициатива» принимаются: проекты по пропаганде энергосбережения, проекты ко Дню победы, дню защиты детей, благотворительные социальные проекты, волонтерские инициативы, благотворительные экологические проекты, не связанные с улучшением производственных мощностей самой компании ТЭК; и т.п.</w:t>
            </w:r>
          </w:p>
        </w:tc>
        <w:tc>
          <w:tcPr>
            <w:tcW w:w="4820" w:type="dxa"/>
            <w:shd w:val="clear" w:color="auto" w:fill="auto"/>
          </w:tcPr>
          <w:p w:rsidR="007C2CAD" w:rsidRPr="007C2CAD" w:rsidRDefault="007C2CAD" w:rsidP="007C2CAD">
            <w:pPr>
              <w:numPr>
                <w:ilvl w:val="0"/>
                <w:numId w:val="30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Актуальность реализованного проекта для топливно-энергетического комплекса, страны, региона деятельности компании, населения.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Комплексный подход: проведение различных мероприятий по теме номинации.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Регулярность работы (разовая акция или длительный проект, включающий серию мероприятий или реализуемый ежегодно).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Оригинальность конкурсного проекта, творческий подход.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Активное личное участие руководителя/руководства компании в мероприятиях реализованного проекта.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Количество вовлеченных в проект участников.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Объединение усилий с федеральными, региональными/ местными органами административной власти при реализации проекта.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Объединение усилий с образовательными учреждениями, вовлечение в реализуемый проект детей и молодежи.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 xml:space="preserve"> </w:t>
            </w:r>
            <w:r w:rsidRPr="007C2CAD">
              <w:rPr>
                <w:sz w:val="26"/>
                <w:szCs w:val="26"/>
              </w:rPr>
              <w:t>Наличие информационно-</w:t>
            </w:r>
            <w:proofErr w:type="spellStart"/>
            <w:r w:rsidRPr="007C2CAD">
              <w:rPr>
                <w:sz w:val="26"/>
                <w:szCs w:val="26"/>
              </w:rPr>
              <w:t>имиджевых</w:t>
            </w:r>
            <w:proofErr w:type="spellEnd"/>
            <w:r w:rsidRPr="007C2CAD">
              <w:rPr>
                <w:sz w:val="26"/>
                <w:szCs w:val="26"/>
              </w:rPr>
              <w:t xml:space="preserve"> материалов: брошюры, плакаты, видеоролики, сувенирная продукция и т.п.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color w:val="FF0000"/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 xml:space="preserve">Поддержка проекта в СМИ. Количество материалов, </w:t>
            </w:r>
            <w:r w:rsidR="009F003C">
              <w:rPr>
                <w:sz w:val="26"/>
                <w:szCs w:val="26"/>
              </w:rPr>
              <w:t xml:space="preserve">вышедших в СМИ в период с 01 сентября 2018 по 20 августа </w:t>
            </w:r>
            <w:r w:rsidRPr="007C2CAD">
              <w:rPr>
                <w:sz w:val="26"/>
                <w:szCs w:val="26"/>
              </w:rPr>
              <w:t>2019 в рамках конкурсного проекта.</w:t>
            </w:r>
            <w:r w:rsidRPr="007C2CAD">
              <w:rPr>
                <w:bCs/>
                <w:color w:val="FF0000"/>
                <w:sz w:val="26"/>
                <w:szCs w:val="26"/>
              </w:rPr>
              <w:t xml:space="preserve"> </w:t>
            </w:r>
          </w:p>
          <w:p w:rsidR="007C2CAD" w:rsidRPr="007C2CAD" w:rsidRDefault="007C2CAD" w:rsidP="00065B10">
            <w:pPr>
              <w:tabs>
                <w:tab w:val="left" w:pos="193"/>
              </w:tabs>
              <w:spacing w:line="264" w:lineRule="auto"/>
              <w:ind w:left="51"/>
              <w:rPr>
                <w:color w:val="FF0000"/>
                <w:sz w:val="26"/>
                <w:szCs w:val="26"/>
              </w:rPr>
            </w:pPr>
            <w:r w:rsidRPr="007C2CAD">
              <w:rPr>
                <w:bCs/>
                <w:color w:val="FF0000"/>
                <w:sz w:val="26"/>
                <w:szCs w:val="26"/>
              </w:rPr>
              <w:t>Дополнительные критерии: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Для экологических проектов: объединение усилий с экологическими организациями.</w:t>
            </w:r>
          </w:p>
          <w:p w:rsidR="007C2CAD" w:rsidRPr="007C2CAD" w:rsidRDefault="007C2CAD" w:rsidP="00065B10">
            <w:pPr>
              <w:tabs>
                <w:tab w:val="left" w:pos="193"/>
              </w:tabs>
              <w:spacing w:line="264" w:lineRule="auto"/>
              <w:ind w:left="51"/>
              <w:rPr>
                <w:bCs/>
                <w:sz w:val="26"/>
                <w:szCs w:val="26"/>
              </w:rPr>
            </w:pPr>
          </w:p>
        </w:tc>
      </w:tr>
      <w:tr w:rsidR="007C2CAD" w:rsidRPr="007C2CAD" w:rsidTr="00065B10">
        <w:tc>
          <w:tcPr>
            <w:tcW w:w="2127" w:type="dxa"/>
            <w:vMerge/>
            <w:shd w:val="clear" w:color="auto" w:fill="auto"/>
          </w:tcPr>
          <w:p w:rsidR="007C2CAD" w:rsidRPr="007C2CAD" w:rsidRDefault="007C2CAD" w:rsidP="00065B10">
            <w:pPr>
              <w:tabs>
                <w:tab w:val="left" w:pos="318"/>
              </w:tabs>
              <w:spacing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7C2CAD" w:rsidRPr="007C2CAD" w:rsidRDefault="007C2CAD" w:rsidP="00065B10">
            <w:pPr>
              <w:tabs>
                <w:tab w:val="left" w:pos="317"/>
              </w:tabs>
              <w:spacing w:before="120" w:after="120" w:line="240" w:lineRule="auto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•</w:t>
            </w:r>
            <w:r w:rsidRPr="007C2CAD">
              <w:rPr>
                <w:bCs/>
                <w:sz w:val="26"/>
                <w:szCs w:val="26"/>
              </w:rPr>
              <w:tab/>
            </w:r>
            <w:r w:rsidRPr="007C2CAD">
              <w:rPr>
                <w:b/>
                <w:bCs/>
                <w:sz w:val="26"/>
                <w:szCs w:val="26"/>
              </w:rPr>
              <w:t>Лучшее корпоративное СМИ</w:t>
            </w:r>
            <w:r w:rsidRPr="007C2CAD">
              <w:rPr>
                <w:bCs/>
                <w:sz w:val="26"/>
                <w:szCs w:val="26"/>
              </w:rPr>
              <w:t xml:space="preserve"> (За высокий профессионализм и использование творческих подходов в корпоративном СМИ).</w:t>
            </w:r>
          </w:p>
        </w:tc>
        <w:tc>
          <w:tcPr>
            <w:tcW w:w="4820" w:type="dxa"/>
            <w:shd w:val="clear" w:color="auto" w:fill="auto"/>
          </w:tcPr>
          <w:p w:rsidR="007C2CAD" w:rsidRPr="007C2CAD" w:rsidRDefault="007C2CAD" w:rsidP="007C2CAD">
            <w:pPr>
              <w:numPr>
                <w:ilvl w:val="0"/>
                <w:numId w:val="32"/>
              </w:numPr>
              <w:tabs>
                <w:tab w:val="left" w:pos="176"/>
              </w:tabs>
              <w:spacing w:before="0" w:after="0" w:line="264" w:lineRule="auto"/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Разнообразие тем, представленных в издании/телепрограмме (на корпоративном канале).</w:t>
            </w:r>
          </w:p>
          <w:p w:rsidR="007C2CAD" w:rsidRPr="007C2CAD" w:rsidRDefault="007C2CAD" w:rsidP="007C2CAD">
            <w:pPr>
              <w:numPr>
                <w:ilvl w:val="0"/>
                <w:numId w:val="32"/>
              </w:numPr>
              <w:tabs>
                <w:tab w:val="left" w:pos="176"/>
              </w:tabs>
              <w:spacing w:before="0" w:after="0" w:line="264" w:lineRule="auto"/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Разнообразие форматов подачи информации: интервью, репортажи, аналитика, наличие дискуссионных материалов/полемики, ответы на вопросы сотрудников/ открытое мнение сотрудников, новости, конкурсы и т.п.</w:t>
            </w:r>
          </w:p>
          <w:p w:rsidR="007C2CAD" w:rsidRPr="007C2CAD" w:rsidRDefault="007C2CAD" w:rsidP="007C2CAD">
            <w:pPr>
              <w:numPr>
                <w:ilvl w:val="0"/>
                <w:numId w:val="32"/>
              </w:numPr>
              <w:tabs>
                <w:tab w:val="left" w:pos="176"/>
              </w:tabs>
              <w:spacing w:before="0" w:after="0" w:line="264" w:lineRule="auto"/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Наличие и регулярность выхода материалов о приоритетных направлениях гос. политики в области развития ТЭК.</w:t>
            </w:r>
          </w:p>
          <w:p w:rsidR="007C2CAD" w:rsidRPr="007C2CAD" w:rsidRDefault="007C2CAD" w:rsidP="007C2CAD">
            <w:pPr>
              <w:numPr>
                <w:ilvl w:val="0"/>
                <w:numId w:val="32"/>
              </w:numPr>
              <w:tabs>
                <w:tab w:val="left" w:pos="176"/>
              </w:tabs>
              <w:spacing w:before="0" w:after="0" w:line="264" w:lineRule="auto"/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 xml:space="preserve">Профессионализм изложения материалов: доступность изложения, соотношение официальных и журналистских материалов в СМИ, уровень литературного стиля СМИ, актуальность тем, представленных в СМИ, для сотрудников компании. </w:t>
            </w:r>
          </w:p>
          <w:p w:rsidR="007C2CAD" w:rsidRPr="007C2CAD" w:rsidRDefault="007C2CAD" w:rsidP="007C2CAD">
            <w:pPr>
              <w:numPr>
                <w:ilvl w:val="0"/>
                <w:numId w:val="32"/>
              </w:numPr>
              <w:tabs>
                <w:tab w:val="left" w:pos="176"/>
              </w:tabs>
              <w:spacing w:before="0" w:after="0" w:line="264" w:lineRule="auto"/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Дизайн материалов и художественное оформление/верстка, используемые в издании/телепрограмме.</w:t>
            </w:r>
          </w:p>
          <w:p w:rsidR="007C2CAD" w:rsidRPr="007C2CAD" w:rsidRDefault="007C2CAD" w:rsidP="007C2CAD">
            <w:pPr>
              <w:numPr>
                <w:ilvl w:val="0"/>
                <w:numId w:val="32"/>
              </w:numPr>
              <w:tabs>
                <w:tab w:val="left" w:pos="176"/>
              </w:tabs>
              <w:spacing w:before="0" w:after="0" w:line="264" w:lineRule="auto"/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Регулярность выхода издания/ телепрограммы.</w:t>
            </w:r>
          </w:p>
          <w:p w:rsidR="007C2CAD" w:rsidRPr="007C2CAD" w:rsidRDefault="007C2CAD" w:rsidP="007C2CAD">
            <w:pPr>
              <w:numPr>
                <w:ilvl w:val="0"/>
                <w:numId w:val="32"/>
              </w:numPr>
              <w:tabs>
                <w:tab w:val="left" w:pos="176"/>
              </w:tabs>
              <w:spacing w:before="0" w:after="0" w:line="264" w:lineRule="auto"/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Тираж издания/аудитория телепрограммы (корпоративного канала): соотношение тиража и общего количества сотрудников компании.</w:t>
            </w:r>
          </w:p>
          <w:p w:rsidR="007C2CAD" w:rsidRPr="007C2CAD" w:rsidRDefault="007C2CAD" w:rsidP="007C2CAD">
            <w:pPr>
              <w:numPr>
                <w:ilvl w:val="0"/>
                <w:numId w:val="32"/>
              </w:numPr>
              <w:tabs>
                <w:tab w:val="left" w:pos="176"/>
              </w:tabs>
              <w:spacing w:before="0" w:after="0" w:line="264" w:lineRule="auto"/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Доступность СМИ для сотрудников компании.</w:t>
            </w:r>
          </w:p>
        </w:tc>
      </w:tr>
      <w:tr w:rsidR="007C2CAD" w:rsidRPr="007C2CAD" w:rsidTr="00065B10">
        <w:trPr>
          <w:trHeight w:val="7515"/>
        </w:trPr>
        <w:tc>
          <w:tcPr>
            <w:tcW w:w="2127" w:type="dxa"/>
            <w:shd w:val="clear" w:color="auto" w:fill="auto"/>
          </w:tcPr>
          <w:p w:rsidR="007C2CAD" w:rsidRPr="007C2CAD" w:rsidRDefault="007C2CAD" w:rsidP="00065B10">
            <w:pPr>
              <w:tabs>
                <w:tab w:val="left" w:pos="318"/>
              </w:tabs>
              <w:spacing w:line="240" w:lineRule="auto"/>
              <w:ind w:firstLine="34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2. Пресс-службы региональных администраций (в том числе региональных министерств энергетики, министерств ТЭК, ЖКХ)</w:t>
            </w:r>
          </w:p>
        </w:tc>
        <w:tc>
          <w:tcPr>
            <w:tcW w:w="3260" w:type="dxa"/>
            <w:shd w:val="clear" w:color="auto" w:fill="auto"/>
          </w:tcPr>
          <w:p w:rsidR="007C2CAD" w:rsidRPr="007C2CAD" w:rsidRDefault="007C2CAD" w:rsidP="007C2CAD">
            <w:pPr>
              <w:numPr>
                <w:ilvl w:val="0"/>
                <w:numId w:val="30"/>
              </w:numPr>
              <w:tabs>
                <w:tab w:val="left" w:pos="467"/>
              </w:tabs>
              <w:spacing w:before="0" w:after="0" w:line="276" w:lineRule="auto"/>
              <w:ind w:left="136" w:firstLine="47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/>
                <w:bCs/>
                <w:sz w:val="26"/>
                <w:szCs w:val="26"/>
              </w:rPr>
              <w:t>Лучшая пресс-служба регионального Министерства/Департамента ТЭК</w:t>
            </w:r>
            <w:r w:rsidRPr="007C2CAD">
              <w:rPr>
                <w:bCs/>
                <w:sz w:val="26"/>
                <w:szCs w:val="26"/>
              </w:rPr>
              <w:t xml:space="preserve"> (За создание высокопрофессиональной службы по связям с общественностью в региональных органах власти, курирующих ТЭК).</w:t>
            </w:r>
          </w:p>
          <w:p w:rsidR="007C2CAD" w:rsidRPr="007C2CAD" w:rsidRDefault="007C2CAD" w:rsidP="00065B10">
            <w:pPr>
              <w:tabs>
                <w:tab w:val="left" w:pos="317"/>
              </w:tabs>
              <w:spacing w:before="120" w:after="120"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C2CAD" w:rsidRPr="007C2CAD" w:rsidRDefault="007C2CAD" w:rsidP="007C2CAD">
            <w:pPr>
              <w:numPr>
                <w:ilvl w:val="0"/>
                <w:numId w:val="33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Комплексный подход в работе по освещению государственной политики  в области ТЭК и деятельности регионального Министерства/Департамента, курирующего ТЭК.</w:t>
            </w:r>
          </w:p>
          <w:p w:rsidR="007C2CAD" w:rsidRPr="007C2CAD" w:rsidRDefault="007C2CAD" w:rsidP="007C2CAD">
            <w:pPr>
              <w:numPr>
                <w:ilvl w:val="0"/>
                <w:numId w:val="33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 xml:space="preserve">Наличие эффективной системы взаимодействия со всеми внутренними подразделениями Министерства/Департамента. </w:t>
            </w:r>
          </w:p>
          <w:p w:rsidR="007C2CAD" w:rsidRPr="007C2CAD" w:rsidRDefault="007C2CAD" w:rsidP="007C2CAD">
            <w:pPr>
              <w:numPr>
                <w:ilvl w:val="0"/>
                <w:numId w:val="33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Наличие эффективной обратной связи со СМИ и различными группами общественности, в том числе с молодежью.</w:t>
            </w:r>
          </w:p>
          <w:p w:rsidR="007C2CAD" w:rsidRPr="007C2CAD" w:rsidRDefault="007C2CAD" w:rsidP="007C2CAD">
            <w:pPr>
              <w:numPr>
                <w:ilvl w:val="0"/>
                <w:numId w:val="33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Участие в федеральных проектах Минэнерго России по информационной открытости ТЭК и популяризации внедрения современных энергоэффективных технологий: фестиваль #ВместеЯрче, конкурс «</w:t>
            </w:r>
            <w:proofErr w:type="spellStart"/>
            <w:r w:rsidRPr="007C2CAD">
              <w:rPr>
                <w:sz w:val="26"/>
                <w:szCs w:val="26"/>
              </w:rPr>
              <w:t>МедиаТЭК</w:t>
            </w:r>
            <w:proofErr w:type="spellEnd"/>
            <w:r w:rsidRPr="007C2CAD">
              <w:rPr>
                <w:sz w:val="26"/>
                <w:szCs w:val="26"/>
              </w:rPr>
              <w:t>», форум РЭН и т.п.</w:t>
            </w:r>
          </w:p>
          <w:p w:rsidR="007C2CAD" w:rsidRPr="007C2CAD" w:rsidRDefault="007C2CAD" w:rsidP="007C2CAD">
            <w:pPr>
              <w:numPr>
                <w:ilvl w:val="0"/>
                <w:numId w:val="33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Использование нестандартных и творческих подходов в работе.</w:t>
            </w:r>
          </w:p>
          <w:p w:rsidR="007C2CAD" w:rsidRPr="007C2CAD" w:rsidRDefault="007C2CAD" w:rsidP="007C2CAD">
            <w:pPr>
              <w:numPr>
                <w:ilvl w:val="0"/>
                <w:numId w:val="33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Активное присутствие пресс-службы в социальных сетях Интернета.</w:t>
            </w:r>
          </w:p>
          <w:p w:rsidR="007C2CAD" w:rsidRPr="007C2CAD" w:rsidRDefault="007C2CAD" w:rsidP="007C2CAD">
            <w:pPr>
              <w:numPr>
                <w:ilvl w:val="0"/>
                <w:numId w:val="33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Регулярность проведения встреч с представителями СМИ: пресс-конференции, интервью руководства региона, Министерства/Департамента по теме ТЭК.</w:t>
            </w:r>
          </w:p>
          <w:p w:rsidR="007C2CAD" w:rsidRPr="007C2CAD" w:rsidRDefault="007C2CAD" w:rsidP="007C2CAD">
            <w:pPr>
              <w:numPr>
                <w:ilvl w:val="0"/>
                <w:numId w:val="33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 xml:space="preserve">Наличие эффективной системы взаимодействия с пресс-службами компаний ТЭК в регионе. </w:t>
            </w:r>
          </w:p>
          <w:p w:rsidR="007C2CAD" w:rsidRPr="007C2CAD" w:rsidRDefault="007C2CAD" w:rsidP="007C2CAD">
            <w:pPr>
              <w:numPr>
                <w:ilvl w:val="0"/>
                <w:numId w:val="33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 xml:space="preserve">Количество материалов, </w:t>
            </w:r>
            <w:r w:rsidR="00065B10">
              <w:rPr>
                <w:sz w:val="26"/>
                <w:szCs w:val="26"/>
              </w:rPr>
              <w:t xml:space="preserve">вышедших в СМИ в период с 01 сентября </w:t>
            </w:r>
            <w:r w:rsidR="009F003C">
              <w:rPr>
                <w:sz w:val="26"/>
                <w:szCs w:val="26"/>
              </w:rPr>
              <w:t xml:space="preserve">2018 по 20 августа </w:t>
            </w:r>
            <w:r w:rsidRPr="007C2CAD">
              <w:rPr>
                <w:sz w:val="26"/>
                <w:szCs w:val="26"/>
              </w:rPr>
              <w:t>2019</w:t>
            </w:r>
            <w:r w:rsidR="009F003C">
              <w:rPr>
                <w:sz w:val="26"/>
                <w:szCs w:val="26"/>
              </w:rPr>
              <w:t xml:space="preserve"> г.</w:t>
            </w:r>
            <w:r w:rsidRPr="007C2CAD">
              <w:rPr>
                <w:sz w:val="26"/>
                <w:szCs w:val="26"/>
              </w:rPr>
              <w:t xml:space="preserve"> в рамках работы пресс-службы. </w:t>
            </w:r>
          </w:p>
        </w:tc>
      </w:tr>
      <w:tr w:rsidR="007C2CAD" w:rsidRPr="007C2CAD" w:rsidTr="00065B10">
        <w:tc>
          <w:tcPr>
            <w:tcW w:w="2127" w:type="dxa"/>
            <w:vMerge w:val="restart"/>
            <w:shd w:val="clear" w:color="auto" w:fill="auto"/>
          </w:tcPr>
          <w:p w:rsidR="007C2CAD" w:rsidRPr="007C2CAD" w:rsidRDefault="007C2CAD" w:rsidP="00065B10">
            <w:pPr>
              <w:tabs>
                <w:tab w:val="left" w:pos="176"/>
              </w:tabs>
              <w:spacing w:line="240" w:lineRule="auto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3.</w:t>
            </w:r>
            <w:r w:rsidRPr="007C2CAD">
              <w:rPr>
                <w:b/>
                <w:bCs/>
                <w:sz w:val="26"/>
                <w:szCs w:val="26"/>
              </w:rPr>
              <w:t xml:space="preserve">Федеральные </w:t>
            </w:r>
            <w:r w:rsidRPr="007C2CAD">
              <w:rPr>
                <w:bCs/>
                <w:sz w:val="26"/>
                <w:szCs w:val="26"/>
              </w:rPr>
              <w:t xml:space="preserve">средства массовой информации. </w:t>
            </w:r>
          </w:p>
          <w:p w:rsidR="007C2CAD" w:rsidRPr="007C2CAD" w:rsidRDefault="007C2CAD" w:rsidP="00065B10">
            <w:pPr>
              <w:tabs>
                <w:tab w:val="left" w:pos="176"/>
              </w:tabs>
              <w:spacing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7C2CAD" w:rsidRPr="007C2CAD" w:rsidRDefault="007C2CAD" w:rsidP="00065B10">
            <w:pPr>
              <w:spacing w:line="240" w:lineRule="auto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Все номинации, которые указаны для данных категорий участников в разделе №3 Положения о Пятом Всероссийском конкурсе средств массовой информации, пресс-служб компаний ТЭК и региональных министерств энергетики «</w:t>
            </w:r>
            <w:proofErr w:type="spellStart"/>
            <w:r w:rsidRPr="007C2CAD">
              <w:rPr>
                <w:bCs/>
                <w:sz w:val="26"/>
                <w:szCs w:val="26"/>
              </w:rPr>
              <w:t>МедиаТЭК</w:t>
            </w:r>
            <w:proofErr w:type="spellEnd"/>
            <w:r w:rsidRPr="007C2CAD">
              <w:rPr>
                <w:bCs/>
                <w:sz w:val="26"/>
                <w:szCs w:val="26"/>
              </w:rPr>
              <w:t>» (кроме номинации «ТЭК в фокусе»).</w:t>
            </w:r>
          </w:p>
        </w:tc>
        <w:tc>
          <w:tcPr>
            <w:tcW w:w="4820" w:type="dxa"/>
            <w:shd w:val="clear" w:color="auto" w:fill="auto"/>
          </w:tcPr>
          <w:p w:rsidR="007C2CAD" w:rsidRPr="007C2CAD" w:rsidRDefault="007C2CAD" w:rsidP="007C2CAD">
            <w:pPr>
              <w:numPr>
                <w:ilvl w:val="0"/>
                <w:numId w:val="31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Актуальность представленных конкурсных материалов текущим приоритетным задачам в области государственной политики в ТЭК: реформа рынка теплоснабжения, внедрение наилучших доступных технологий, совершенствование законодательства о налогообложении в нефтяной отрасли и т.п.</w:t>
            </w:r>
          </w:p>
          <w:p w:rsidR="007C2CAD" w:rsidRPr="007C2CAD" w:rsidRDefault="007C2CAD" w:rsidP="007C2CAD">
            <w:pPr>
              <w:numPr>
                <w:ilvl w:val="0"/>
                <w:numId w:val="31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Уровень профессионализма раскрытия темы, соответствующей номинации: объективность, точность представленных в текстах/репортажах фактов и цифр, обоснованность/ аргументированность выводов и прогнозов.</w:t>
            </w:r>
          </w:p>
          <w:p w:rsidR="007C2CAD" w:rsidRPr="007C2CAD" w:rsidRDefault="007C2CAD" w:rsidP="007C2CAD">
            <w:pPr>
              <w:numPr>
                <w:ilvl w:val="0"/>
                <w:numId w:val="31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 xml:space="preserve">Регулярность, длительность работы СМИ (или </w:t>
            </w:r>
            <w:proofErr w:type="spellStart"/>
            <w:r w:rsidRPr="007C2CAD">
              <w:rPr>
                <w:bCs/>
                <w:sz w:val="26"/>
                <w:szCs w:val="26"/>
              </w:rPr>
              <w:t>блогера</w:t>
            </w:r>
            <w:proofErr w:type="spellEnd"/>
            <w:r w:rsidRPr="007C2CAD">
              <w:rPr>
                <w:bCs/>
                <w:sz w:val="26"/>
                <w:szCs w:val="26"/>
              </w:rPr>
              <w:t>) по теме номинации.</w:t>
            </w:r>
          </w:p>
          <w:p w:rsidR="007C2CAD" w:rsidRPr="007C2CAD" w:rsidRDefault="007C2CAD" w:rsidP="007C2CAD">
            <w:pPr>
              <w:numPr>
                <w:ilvl w:val="0"/>
                <w:numId w:val="31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Широта аудитории, на которую направлены информационные материалы (1 балл - узкие специалисты, 5 баллов - для широких слоев населения и предприятий).</w:t>
            </w:r>
          </w:p>
          <w:p w:rsidR="007C2CAD" w:rsidRPr="007C2CAD" w:rsidRDefault="007C2CAD" w:rsidP="007C2CAD">
            <w:pPr>
              <w:numPr>
                <w:ilvl w:val="0"/>
                <w:numId w:val="31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Доступность изложения материала для аудитории.</w:t>
            </w:r>
          </w:p>
          <w:p w:rsidR="007C2CAD" w:rsidRPr="007C2CAD" w:rsidRDefault="007C2CAD" w:rsidP="007C2CAD">
            <w:pPr>
              <w:numPr>
                <w:ilvl w:val="0"/>
                <w:numId w:val="31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Количество материалов, вышедших в</w:t>
            </w:r>
            <w:r w:rsidR="00065B10">
              <w:rPr>
                <w:bCs/>
                <w:sz w:val="26"/>
                <w:szCs w:val="26"/>
              </w:rPr>
              <w:t xml:space="preserve"> СМИ (в блоге) в период с 01 сентября </w:t>
            </w:r>
            <w:r w:rsidRPr="007C2CAD">
              <w:rPr>
                <w:bCs/>
                <w:sz w:val="26"/>
                <w:szCs w:val="26"/>
              </w:rPr>
              <w:t>2018 г. по 20 августа 2019 г. в рамках конкурсного проекта.</w:t>
            </w:r>
          </w:p>
        </w:tc>
      </w:tr>
      <w:tr w:rsidR="007C2CAD" w:rsidRPr="007C2CAD" w:rsidTr="00065B10">
        <w:tc>
          <w:tcPr>
            <w:tcW w:w="2127" w:type="dxa"/>
            <w:vMerge/>
            <w:shd w:val="clear" w:color="auto" w:fill="auto"/>
          </w:tcPr>
          <w:p w:rsidR="007C2CAD" w:rsidRPr="007C2CAD" w:rsidRDefault="007C2CAD" w:rsidP="00065B10">
            <w:pPr>
              <w:tabs>
                <w:tab w:val="left" w:pos="176"/>
              </w:tabs>
              <w:spacing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7C2CAD" w:rsidRPr="007C2CAD" w:rsidRDefault="007C2CAD" w:rsidP="00065B10">
            <w:pPr>
              <w:tabs>
                <w:tab w:val="left" w:pos="175"/>
              </w:tabs>
              <w:spacing w:before="240" w:after="240" w:line="240" w:lineRule="auto"/>
              <w:ind w:left="34"/>
              <w:rPr>
                <w:bCs/>
                <w:sz w:val="26"/>
                <w:szCs w:val="26"/>
              </w:rPr>
            </w:pPr>
            <w:r w:rsidRPr="007C2CAD">
              <w:rPr>
                <w:b/>
                <w:bCs/>
                <w:sz w:val="26"/>
                <w:szCs w:val="26"/>
              </w:rPr>
              <w:t>ТЭК в фокусе</w:t>
            </w:r>
            <w:r w:rsidRPr="007C2CAD">
              <w:rPr>
                <w:bCs/>
                <w:sz w:val="26"/>
                <w:szCs w:val="26"/>
              </w:rPr>
              <w:t xml:space="preserve"> (За лучшее специализированное СМИ в области ТЭК).</w:t>
            </w:r>
          </w:p>
          <w:p w:rsidR="007C2CAD" w:rsidRPr="007C2CAD" w:rsidRDefault="007C2CAD" w:rsidP="00065B10">
            <w:pPr>
              <w:spacing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C2CAD" w:rsidRPr="007C2CAD" w:rsidRDefault="007C2CAD" w:rsidP="007C2CAD">
            <w:pPr>
              <w:numPr>
                <w:ilvl w:val="0"/>
                <w:numId w:val="31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Актуальность представленных конкурсных материалов текущим приоритетным задачам в области государственной политики в ТЭК: реформа рынка теплоснабжения, внедрение наилучших доступных технологий, совершенствование законодательства о налогообложении в нефтяной отрасли.</w:t>
            </w:r>
          </w:p>
          <w:p w:rsidR="007C2CAD" w:rsidRPr="007C2CAD" w:rsidRDefault="007C2CAD" w:rsidP="007C2CAD">
            <w:pPr>
              <w:numPr>
                <w:ilvl w:val="0"/>
                <w:numId w:val="32"/>
              </w:numPr>
              <w:tabs>
                <w:tab w:val="left" w:pos="176"/>
              </w:tabs>
              <w:spacing w:before="0" w:after="0" w:line="264" w:lineRule="auto"/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 xml:space="preserve">Уровень профессионализма материалов в области ТЭК: объективность, точность представленных в текстах/репортажах фактов и цифр, обоснованность/аргументированность выводов и прогнозов, </w:t>
            </w:r>
          </w:p>
          <w:p w:rsidR="007C2CAD" w:rsidRPr="007C2CAD" w:rsidRDefault="007C2CAD" w:rsidP="007C2CAD">
            <w:pPr>
              <w:numPr>
                <w:ilvl w:val="0"/>
                <w:numId w:val="32"/>
              </w:numPr>
              <w:tabs>
                <w:tab w:val="left" w:pos="176"/>
              </w:tabs>
              <w:spacing w:before="0" w:after="0" w:line="264" w:lineRule="auto"/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Стилистика текстов/информации (доступность изложения материалов).</w:t>
            </w:r>
          </w:p>
          <w:p w:rsidR="007C2CAD" w:rsidRPr="007C2CAD" w:rsidRDefault="007C2CAD" w:rsidP="007C2CAD">
            <w:pPr>
              <w:numPr>
                <w:ilvl w:val="0"/>
                <w:numId w:val="32"/>
              </w:numPr>
              <w:tabs>
                <w:tab w:val="left" w:pos="176"/>
              </w:tabs>
              <w:spacing w:before="0" w:after="0" w:line="264" w:lineRule="auto"/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Разнообразие тем в области ТЭК, представленных в издании/телепрограмме.</w:t>
            </w:r>
          </w:p>
          <w:p w:rsidR="007C2CAD" w:rsidRPr="007C2CAD" w:rsidRDefault="007C2CAD" w:rsidP="007C2CAD">
            <w:pPr>
              <w:numPr>
                <w:ilvl w:val="0"/>
                <w:numId w:val="32"/>
              </w:numPr>
              <w:tabs>
                <w:tab w:val="left" w:pos="176"/>
              </w:tabs>
              <w:spacing w:before="0" w:after="0" w:line="264" w:lineRule="auto"/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Регулярность выхода издания/ телепрограммы.</w:t>
            </w:r>
          </w:p>
          <w:p w:rsidR="007C2CAD" w:rsidRPr="007C2CAD" w:rsidRDefault="007C2CAD" w:rsidP="007C2CAD">
            <w:pPr>
              <w:numPr>
                <w:ilvl w:val="0"/>
                <w:numId w:val="32"/>
              </w:numPr>
              <w:tabs>
                <w:tab w:val="left" w:pos="176"/>
              </w:tabs>
              <w:spacing w:before="0" w:after="0" w:line="264" w:lineRule="auto"/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Тираж издания/ аудитория программы.</w:t>
            </w:r>
          </w:p>
          <w:p w:rsidR="007C2CAD" w:rsidRPr="007C2CAD" w:rsidRDefault="007C2CAD" w:rsidP="007C2CAD">
            <w:pPr>
              <w:numPr>
                <w:ilvl w:val="0"/>
                <w:numId w:val="32"/>
              </w:numPr>
              <w:tabs>
                <w:tab w:val="left" w:pos="176"/>
              </w:tabs>
              <w:spacing w:before="0" w:after="0" w:line="264" w:lineRule="auto"/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Дизайн материалов и художественное оформление, используемые в издании/телепрограмме.</w:t>
            </w:r>
          </w:p>
          <w:p w:rsidR="007C2CAD" w:rsidRPr="007C2CAD" w:rsidRDefault="007C2CAD" w:rsidP="007C2CAD">
            <w:pPr>
              <w:numPr>
                <w:ilvl w:val="0"/>
                <w:numId w:val="32"/>
              </w:numPr>
              <w:tabs>
                <w:tab w:val="left" w:pos="176"/>
              </w:tabs>
              <w:spacing w:before="0" w:after="0" w:line="264" w:lineRule="auto"/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 xml:space="preserve">Соотношения представленных в издании редакционных материалов и рекламных материалов (1 балл – большая часть материалов представляют собой рекламные материалы и перепечатку пресс-релизов; 5 баллов – в издании/телепрограмме большая часть материалов – это авторские материалы редакции: аналитика, репортажи, интервью, обзоры новых технологий в ТЭК). </w:t>
            </w:r>
          </w:p>
          <w:p w:rsidR="007C2CAD" w:rsidRPr="007C2CAD" w:rsidRDefault="007C2CAD" w:rsidP="007C2CAD">
            <w:pPr>
              <w:numPr>
                <w:ilvl w:val="0"/>
                <w:numId w:val="32"/>
              </w:numPr>
              <w:tabs>
                <w:tab w:val="left" w:pos="176"/>
              </w:tabs>
              <w:spacing w:before="0" w:after="0" w:line="264" w:lineRule="auto"/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Широта аудитории, на которую направлены информационные материалы (1 балл - узкие специалисты в ТЭК, 5 баллов - для широкого круга работников ТЭК, органов административной власти, регулирующих ТЭК и представителей ЖКХ).</w:t>
            </w:r>
          </w:p>
        </w:tc>
      </w:tr>
      <w:tr w:rsidR="007C2CAD" w:rsidRPr="007C2CAD" w:rsidTr="00065B10">
        <w:tc>
          <w:tcPr>
            <w:tcW w:w="2127" w:type="dxa"/>
            <w:vMerge w:val="restart"/>
            <w:shd w:val="clear" w:color="auto" w:fill="auto"/>
          </w:tcPr>
          <w:p w:rsidR="007C2CAD" w:rsidRPr="007C2CAD" w:rsidRDefault="007C2CAD" w:rsidP="00065B10">
            <w:pPr>
              <w:tabs>
                <w:tab w:val="left" w:pos="176"/>
              </w:tabs>
              <w:spacing w:line="240" w:lineRule="auto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 xml:space="preserve">4. Пресс-службы/службы по связям с общественностью </w:t>
            </w:r>
            <w:r w:rsidRPr="007C2CAD">
              <w:rPr>
                <w:b/>
                <w:bCs/>
                <w:sz w:val="26"/>
                <w:szCs w:val="26"/>
              </w:rPr>
              <w:t xml:space="preserve">региональных </w:t>
            </w:r>
            <w:r w:rsidRPr="007C2CAD">
              <w:rPr>
                <w:bCs/>
                <w:sz w:val="26"/>
                <w:szCs w:val="26"/>
              </w:rPr>
              <w:t>компаний ТЭК</w:t>
            </w:r>
          </w:p>
        </w:tc>
        <w:tc>
          <w:tcPr>
            <w:tcW w:w="3260" w:type="dxa"/>
            <w:shd w:val="clear" w:color="auto" w:fill="auto"/>
          </w:tcPr>
          <w:p w:rsidR="007C2CAD" w:rsidRPr="007C2CAD" w:rsidRDefault="007C2CAD" w:rsidP="00065B10">
            <w:pPr>
              <w:tabs>
                <w:tab w:val="left" w:pos="317"/>
              </w:tabs>
              <w:spacing w:line="240" w:lineRule="auto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•</w:t>
            </w:r>
            <w:r w:rsidRPr="007C2CAD">
              <w:rPr>
                <w:bCs/>
                <w:sz w:val="26"/>
                <w:szCs w:val="26"/>
              </w:rPr>
              <w:tab/>
            </w:r>
            <w:r w:rsidRPr="007C2CAD">
              <w:rPr>
                <w:b/>
                <w:bCs/>
                <w:sz w:val="26"/>
                <w:szCs w:val="26"/>
              </w:rPr>
              <w:t>Лучшая пресс-служба в ТЭК</w:t>
            </w:r>
            <w:r w:rsidRPr="007C2CAD">
              <w:rPr>
                <w:bCs/>
                <w:sz w:val="26"/>
                <w:szCs w:val="26"/>
              </w:rPr>
              <w:t xml:space="preserve"> (За создание высокопрофессиональной службы по связям с общественностью в ТЭК).</w:t>
            </w:r>
          </w:p>
        </w:tc>
        <w:tc>
          <w:tcPr>
            <w:tcW w:w="4820" w:type="dxa"/>
            <w:shd w:val="clear" w:color="auto" w:fill="auto"/>
          </w:tcPr>
          <w:p w:rsidR="007C2CAD" w:rsidRPr="007C2CAD" w:rsidRDefault="007C2CAD" w:rsidP="007C2CAD">
            <w:pPr>
              <w:numPr>
                <w:ilvl w:val="0"/>
                <w:numId w:val="33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Комплексный подход в работе по освещению деятельности компании.</w:t>
            </w:r>
          </w:p>
          <w:p w:rsidR="007C2CAD" w:rsidRPr="007C2CAD" w:rsidRDefault="007C2CAD" w:rsidP="007C2CAD">
            <w:pPr>
              <w:numPr>
                <w:ilvl w:val="0"/>
                <w:numId w:val="33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 xml:space="preserve">Наличие эффективной системы взаимодействия со всеми внутренними подразделениями компании. </w:t>
            </w:r>
          </w:p>
          <w:p w:rsidR="007C2CAD" w:rsidRPr="007C2CAD" w:rsidRDefault="007C2CAD" w:rsidP="007C2CAD">
            <w:pPr>
              <w:numPr>
                <w:ilvl w:val="0"/>
                <w:numId w:val="33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Наличие эффективной обратной связи со СМИ и различными группами общественности.</w:t>
            </w:r>
          </w:p>
          <w:p w:rsidR="007C2CAD" w:rsidRPr="007C2CAD" w:rsidRDefault="007C2CAD" w:rsidP="007C2CAD">
            <w:pPr>
              <w:numPr>
                <w:ilvl w:val="0"/>
                <w:numId w:val="33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Реализация проектной деятельности в рамках регулярной деятельности по связям с общественностью.</w:t>
            </w:r>
          </w:p>
          <w:p w:rsidR="007C2CAD" w:rsidRPr="007C2CAD" w:rsidRDefault="007C2CAD" w:rsidP="007C2CAD">
            <w:pPr>
              <w:numPr>
                <w:ilvl w:val="0"/>
                <w:numId w:val="33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Реализация проектов, направленных на популяризацию профессий ТЭК среди детей и молодежи, вовлечение их в социальные инициативы компании;</w:t>
            </w:r>
          </w:p>
          <w:p w:rsidR="007C2CAD" w:rsidRPr="007C2CAD" w:rsidRDefault="007C2CAD" w:rsidP="007C2CAD">
            <w:pPr>
              <w:numPr>
                <w:ilvl w:val="0"/>
                <w:numId w:val="33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 xml:space="preserve"> Реализация совместных с кадровой службой компании проектов, направленных на развитие профессионального и социального потенциала  молодых сотрудников предприятия и интеграцию в целом в отраслевое сообщество ТЭК. </w:t>
            </w:r>
          </w:p>
          <w:p w:rsidR="007C2CAD" w:rsidRPr="007C2CAD" w:rsidRDefault="007C2CAD" w:rsidP="007C2CAD">
            <w:pPr>
              <w:numPr>
                <w:ilvl w:val="0"/>
                <w:numId w:val="33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Использование нестандартных и творческих подходов в работе.</w:t>
            </w:r>
          </w:p>
          <w:p w:rsidR="007C2CAD" w:rsidRPr="007C2CAD" w:rsidRDefault="007C2CAD" w:rsidP="007C2CAD">
            <w:pPr>
              <w:numPr>
                <w:ilvl w:val="0"/>
                <w:numId w:val="33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Активное присутствие компании в социальных сетях Интернета.</w:t>
            </w:r>
          </w:p>
          <w:p w:rsidR="007C2CAD" w:rsidRPr="007C2CAD" w:rsidRDefault="007C2CAD" w:rsidP="007C2CAD">
            <w:pPr>
              <w:numPr>
                <w:ilvl w:val="0"/>
                <w:numId w:val="33"/>
              </w:numPr>
              <w:tabs>
                <w:tab w:val="left" w:pos="317"/>
              </w:tabs>
              <w:spacing w:before="0" w:after="0" w:line="264" w:lineRule="auto"/>
              <w:ind w:left="34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Регулярность проведения встреч с представителями СМИ: пресс-конференции, интервью руководителей компании, пресс-туры.</w:t>
            </w:r>
          </w:p>
          <w:p w:rsidR="007C2CAD" w:rsidRPr="007C2CAD" w:rsidRDefault="007C2CAD" w:rsidP="007C2CAD">
            <w:pPr>
              <w:numPr>
                <w:ilvl w:val="0"/>
                <w:numId w:val="33"/>
              </w:numPr>
              <w:tabs>
                <w:tab w:val="left" w:pos="447"/>
              </w:tabs>
              <w:spacing w:before="0" w:after="0" w:line="264" w:lineRule="auto"/>
              <w:ind w:left="22" w:hanging="22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Активное участие во Всероссийских проектах и инициативах, реализованных при поддержке Минэнерго России (фестиваль #ВместеЯрче, форум РЭН и т.д.)</w:t>
            </w:r>
          </w:p>
        </w:tc>
      </w:tr>
      <w:tr w:rsidR="007C2CAD" w:rsidRPr="007C2CAD" w:rsidTr="00065B10">
        <w:tc>
          <w:tcPr>
            <w:tcW w:w="2127" w:type="dxa"/>
            <w:vMerge/>
            <w:shd w:val="clear" w:color="auto" w:fill="auto"/>
          </w:tcPr>
          <w:p w:rsidR="007C2CAD" w:rsidRPr="007C2CAD" w:rsidRDefault="007C2CAD" w:rsidP="00065B10">
            <w:pPr>
              <w:tabs>
                <w:tab w:val="left" w:pos="176"/>
              </w:tabs>
              <w:spacing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7C2CAD" w:rsidRPr="007C2CAD" w:rsidRDefault="007C2CAD" w:rsidP="00065B10">
            <w:pPr>
              <w:tabs>
                <w:tab w:val="left" w:pos="317"/>
              </w:tabs>
              <w:spacing w:before="120" w:after="120" w:line="240" w:lineRule="auto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•</w:t>
            </w:r>
            <w:r w:rsidRPr="007C2CAD">
              <w:rPr>
                <w:bCs/>
                <w:sz w:val="26"/>
                <w:szCs w:val="26"/>
              </w:rPr>
              <w:tab/>
            </w:r>
            <w:r w:rsidRPr="007C2CAD">
              <w:rPr>
                <w:b/>
                <w:bCs/>
                <w:sz w:val="26"/>
                <w:szCs w:val="26"/>
              </w:rPr>
              <w:t>Лучшее корпоративное СМИ</w:t>
            </w:r>
            <w:r w:rsidRPr="007C2CAD">
              <w:rPr>
                <w:bCs/>
                <w:sz w:val="26"/>
                <w:szCs w:val="26"/>
              </w:rPr>
              <w:t xml:space="preserve"> (За высокий профессионализм и использование творческих подходов в корпоративном СМИ).</w:t>
            </w:r>
          </w:p>
        </w:tc>
        <w:tc>
          <w:tcPr>
            <w:tcW w:w="4820" w:type="dxa"/>
            <w:shd w:val="clear" w:color="auto" w:fill="auto"/>
          </w:tcPr>
          <w:p w:rsidR="007C2CAD" w:rsidRPr="007C2CAD" w:rsidRDefault="007C2CAD" w:rsidP="007C2CAD">
            <w:pPr>
              <w:numPr>
                <w:ilvl w:val="0"/>
                <w:numId w:val="32"/>
              </w:numPr>
              <w:tabs>
                <w:tab w:val="left" w:pos="176"/>
              </w:tabs>
              <w:spacing w:before="0" w:after="0" w:line="264" w:lineRule="auto"/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Разнообразие тем, представленных в издании/телепрограмме (на корпоративном канале).</w:t>
            </w:r>
          </w:p>
          <w:p w:rsidR="007C2CAD" w:rsidRPr="007C2CAD" w:rsidRDefault="007C2CAD" w:rsidP="007C2CAD">
            <w:pPr>
              <w:numPr>
                <w:ilvl w:val="0"/>
                <w:numId w:val="32"/>
              </w:numPr>
              <w:tabs>
                <w:tab w:val="left" w:pos="176"/>
              </w:tabs>
              <w:spacing w:before="0" w:after="0" w:line="264" w:lineRule="auto"/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Разнообразие форматов подачи информации: интервью, репортажи, аналитика, наличие дискуссионных материалов/полемики, ответы на вопросы сотрудников/ открытое мнение сотрудников, новости, конкурсы и т.п.</w:t>
            </w:r>
          </w:p>
          <w:p w:rsidR="007C2CAD" w:rsidRPr="007C2CAD" w:rsidRDefault="007C2CAD" w:rsidP="007C2CAD">
            <w:pPr>
              <w:numPr>
                <w:ilvl w:val="0"/>
                <w:numId w:val="32"/>
              </w:numPr>
              <w:tabs>
                <w:tab w:val="left" w:pos="176"/>
              </w:tabs>
              <w:spacing w:before="0" w:after="0" w:line="264" w:lineRule="auto"/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Наличие и регулярность выхода материалов о приоритетных направлениях гос. политики в области развития ТЭК.</w:t>
            </w:r>
          </w:p>
          <w:p w:rsidR="007C2CAD" w:rsidRPr="007C2CAD" w:rsidRDefault="007C2CAD" w:rsidP="007C2CAD">
            <w:pPr>
              <w:numPr>
                <w:ilvl w:val="0"/>
                <w:numId w:val="32"/>
              </w:numPr>
              <w:tabs>
                <w:tab w:val="left" w:pos="176"/>
              </w:tabs>
              <w:spacing w:before="0" w:after="0" w:line="264" w:lineRule="auto"/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 xml:space="preserve">Профессионализм изложения материалов: доступность изложения, соотношение официальных и журналистских материалов в СМИ, уровень литературного стиля СМИ, актуальность тем, представленных в СМИ, для сотрудников компании. </w:t>
            </w:r>
          </w:p>
          <w:p w:rsidR="007C2CAD" w:rsidRPr="007C2CAD" w:rsidRDefault="007C2CAD" w:rsidP="007C2CAD">
            <w:pPr>
              <w:numPr>
                <w:ilvl w:val="0"/>
                <w:numId w:val="32"/>
              </w:numPr>
              <w:tabs>
                <w:tab w:val="left" w:pos="176"/>
              </w:tabs>
              <w:spacing w:before="0" w:after="0" w:line="264" w:lineRule="auto"/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Дизайн материалов и художественное оформление/верстка, используемые в издании/телепрограмме.</w:t>
            </w:r>
          </w:p>
          <w:p w:rsidR="007C2CAD" w:rsidRPr="007C2CAD" w:rsidRDefault="007C2CAD" w:rsidP="007C2CAD">
            <w:pPr>
              <w:numPr>
                <w:ilvl w:val="0"/>
                <w:numId w:val="32"/>
              </w:numPr>
              <w:tabs>
                <w:tab w:val="left" w:pos="176"/>
              </w:tabs>
              <w:spacing w:before="0" w:after="0" w:line="264" w:lineRule="auto"/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Регулярность выхода издания/ телепрограммы.</w:t>
            </w:r>
          </w:p>
          <w:p w:rsidR="007C2CAD" w:rsidRPr="007C2CAD" w:rsidRDefault="007C2CAD" w:rsidP="007C2CAD">
            <w:pPr>
              <w:numPr>
                <w:ilvl w:val="0"/>
                <w:numId w:val="32"/>
              </w:numPr>
              <w:tabs>
                <w:tab w:val="left" w:pos="176"/>
              </w:tabs>
              <w:spacing w:before="0" w:after="0" w:line="264" w:lineRule="auto"/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Тираж издания/аудитория телепрограммы (корпоративного канала): соотношение тиража и общего количества сотрудников компании.</w:t>
            </w:r>
          </w:p>
          <w:p w:rsidR="007C2CAD" w:rsidRPr="007C2CAD" w:rsidRDefault="007C2CAD" w:rsidP="007C2CAD">
            <w:pPr>
              <w:numPr>
                <w:ilvl w:val="0"/>
                <w:numId w:val="32"/>
              </w:numPr>
              <w:tabs>
                <w:tab w:val="left" w:pos="176"/>
              </w:tabs>
              <w:spacing w:before="0" w:after="0" w:line="264" w:lineRule="auto"/>
              <w:ind w:left="34" w:hanging="34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Доступность СМИ для сотрудников компании.</w:t>
            </w:r>
          </w:p>
        </w:tc>
      </w:tr>
      <w:tr w:rsidR="007C2CAD" w:rsidRPr="007C2CAD" w:rsidTr="00065B10">
        <w:tc>
          <w:tcPr>
            <w:tcW w:w="2127" w:type="dxa"/>
            <w:vMerge/>
            <w:shd w:val="clear" w:color="auto" w:fill="auto"/>
          </w:tcPr>
          <w:p w:rsidR="007C2CAD" w:rsidRPr="007C2CAD" w:rsidRDefault="007C2CAD" w:rsidP="00065B10">
            <w:pPr>
              <w:tabs>
                <w:tab w:val="left" w:pos="176"/>
              </w:tabs>
              <w:spacing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7C2CAD" w:rsidRPr="007C2CAD" w:rsidRDefault="007C2CAD" w:rsidP="007C2CAD">
            <w:pPr>
              <w:numPr>
                <w:ilvl w:val="0"/>
                <w:numId w:val="30"/>
              </w:numPr>
              <w:tabs>
                <w:tab w:val="left" w:pos="317"/>
              </w:tabs>
              <w:spacing w:before="0" w:after="0" w:line="276" w:lineRule="auto"/>
              <w:ind w:left="33" w:firstLine="0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/>
                <w:bCs/>
                <w:sz w:val="26"/>
                <w:szCs w:val="26"/>
              </w:rPr>
              <w:t>Современное производство и развитие ТЭК</w:t>
            </w:r>
            <w:r w:rsidRPr="007C2CAD">
              <w:rPr>
                <w:bCs/>
                <w:sz w:val="26"/>
                <w:szCs w:val="26"/>
              </w:rPr>
              <w:t xml:space="preserve"> (За эффективное освещение в регионе проектов, связанных с производственной деятельностью энергетической компании, внедрением новых технологий, строительством и реконструкцией </w:t>
            </w:r>
            <w:proofErr w:type="spellStart"/>
            <w:r w:rsidRPr="007C2CAD">
              <w:rPr>
                <w:bCs/>
                <w:sz w:val="26"/>
                <w:szCs w:val="26"/>
              </w:rPr>
              <w:t>энергообъектов</w:t>
            </w:r>
            <w:proofErr w:type="spellEnd"/>
            <w:r w:rsidRPr="007C2CAD">
              <w:rPr>
                <w:bCs/>
                <w:sz w:val="26"/>
                <w:szCs w:val="26"/>
              </w:rPr>
              <w:t>).</w:t>
            </w:r>
          </w:p>
          <w:p w:rsidR="007C2CAD" w:rsidRPr="007C2CAD" w:rsidRDefault="007C2CAD" w:rsidP="00065B10">
            <w:pPr>
              <w:tabs>
                <w:tab w:val="left" w:pos="317"/>
              </w:tabs>
              <w:ind w:left="33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C2CAD" w:rsidRPr="007C2CAD" w:rsidRDefault="007C2CAD" w:rsidP="007C2CAD">
            <w:pPr>
              <w:numPr>
                <w:ilvl w:val="0"/>
                <w:numId w:val="30"/>
              </w:numPr>
              <w:spacing w:before="0" w:after="0" w:line="264" w:lineRule="auto"/>
              <w:ind w:left="176" w:hanging="142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Уровень профессионализма раскрытия темы в информационных материалах, в рамках соответствующей номинации: объективность, точность данных, стилистика текста, умение донести материал на понятном для аудитории языке и т.п.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spacing w:before="0" w:after="0" w:line="264" w:lineRule="auto"/>
              <w:ind w:left="176" w:hanging="142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Наличие информации о качественных положительных изменениях для населения и экономики региона по результатам деятельности компании ТЭК/ реализованного проекта/ внедренной технологии, в том числе наличие информации о соответствии реализованного проекта наилучшим доступным технологиям в области ТЭК.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spacing w:before="0" w:after="0" w:line="264" w:lineRule="auto"/>
              <w:ind w:left="176" w:hanging="142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Наличие информации как деятельность данной компании/ реализуемого проекта/ внедренной технологии соотносится с государственной политикой в области регулирования и развития ТЭК, в том числе Минэнерго России.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spacing w:before="0" w:after="0" w:line="264" w:lineRule="auto"/>
              <w:ind w:left="176" w:hanging="142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Регулярность, длительность работы по теме номинации, разнообразие форматов подачи информации.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spacing w:before="0" w:after="0" w:line="264" w:lineRule="auto"/>
              <w:ind w:left="176" w:hanging="142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Широта аудитории, на которую направлены информационные материалы (1 балл - узкие специалисты, 5 баллов - для широких слоев населения и предприятий).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spacing w:before="0" w:after="0" w:line="264" w:lineRule="auto"/>
              <w:ind w:left="176" w:hanging="142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Комплексный подход в работе с журналистами СМИ по теме номинации.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spacing w:before="0" w:after="0" w:line="264" w:lineRule="auto"/>
              <w:ind w:left="176" w:hanging="142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Объединение усилий с пресс-службами органов административной власти при освещении производственной деятельности компании в рамках соответствующего конкурсного проекта.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tabs>
                <w:tab w:val="left" w:pos="163"/>
              </w:tabs>
              <w:spacing w:before="0" w:after="0" w:line="264" w:lineRule="auto"/>
              <w:ind w:left="22" w:firstLine="0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 xml:space="preserve">Количество материалов, </w:t>
            </w:r>
            <w:r w:rsidR="00065B10">
              <w:rPr>
                <w:bCs/>
                <w:sz w:val="26"/>
                <w:szCs w:val="26"/>
              </w:rPr>
              <w:t xml:space="preserve">вышедших в СМИ в период с 01 сентября 2018 по 20 августа </w:t>
            </w:r>
            <w:r w:rsidRPr="007C2CAD">
              <w:rPr>
                <w:bCs/>
                <w:sz w:val="26"/>
                <w:szCs w:val="26"/>
              </w:rPr>
              <w:t>2019 в рамках конкурсного проекта.</w:t>
            </w:r>
          </w:p>
        </w:tc>
      </w:tr>
      <w:tr w:rsidR="007C2CAD" w:rsidRPr="007C2CAD" w:rsidTr="00065B10">
        <w:tc>
          <w:tcPr>
            <w:tcW w:w="2127" w:type="dxa"/>
            <w:vMerge/>
            <w:shd w:val="clear" w:color="auto" w:fill="auto"/>
          </w:tcPr>
          <w:p w:rsidR="007C2CAD" w:rsidRPr="007C2CAD" w:rsidRDefault="007C2CAD" w:rsidP="00065B10">
            <w:pPr>
              <w:tabs>
                <w:tab w:val="left" w:pos="176"/>
              </w:tabs>
              <w:spacing w:line="240" w:lineRule="auto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7C2CAD" w:rsidRPr="007C2CAD" w:rsidRDefault="007C2CAD" w:rsidP="00065B10">
            <w:pPr>
              <w:tabs>
                <w:tab w:val="left" w:pos="317"/>
              </w:tabs>
              <w:spacing w:before="120" w:after="120" w:line="240" w:lineRule="auto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•</w:t>
            </w:r>
            <w:r w:rsidRPr="007C2CAD">
              <w:rPr>
                <w:bCs/>
                <w:sz w:val="26"/>
                <w:szCs w:val="26"/>
              </w:rPr>
              <w:tab/>
            </w:r>
            <w:r w:rsidRPr="007C2CAD">
              <w:rPr>
                <w:b/>
                <w:bCs/>
                <w:sz w:val="26"/>
                <w:szCs w:val="26"/>
              </w:rPr>
              <w:t>Социальная и экологическая инициатива</w:t>
            </w:r>
            <w:r w:rsidRPr="007C2CAD">
              <w:rPr>
                <w:bCs/>
                <w:sz w:val="26"/>
                <w:szCs w:val="26"/>
              </w:rPr>
              <w:t xml:space="preserve"> (За реализацию проектов, связанных с социальной и экологической деятельностью компании ТЭК, и эффективное освещение их в СМИ).</w:t>
            </w:r>
          </w:p>
          <w:p w:rsidR="007C2CAD" w:rsidRPr="007C2CAD" w:rsidRDefault="007C2CAD" w:rsidP="007C2CAD">
            <w:pPr>
              <w:numPr>
                <w:ilvl w:val="0"/>
                <w:numId w:val="34"/>
              </w:numPr>
              <w:tabs>
                <w:tab w:val="left" w:pos="317"/>
              </w:tabs>
              <w:spacing w:before="120" w:after="120" w:line="240" w:lineRule="auto"/>
              <w:ind w:left="41" w:hanging="41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/>
                <w:bCs/>
                <w:sz w:val="26"/>
                <w:szCs w:val="26"/>
              </w:rPr>
              <w:t>Популяризация профессий ТЭК</w:t>
            </w:r>
            <w:r w:rsidRPr="007C2CAD">
              <w:rPr>
                <w:bCs/>
                <w:sz w:val="26"/>
                <w:szCs w:val="26"/>
              </w:rPr>
              <w:t xml:space="preserve"> (За лучший региональный проект по популяризации и формированию положительного образа профессии работника ТЭК).</w:t>
            </w:r>
          </w:p>
          <w:p w:rsidR="007C2CAD" w:rsidRPr="007C2CAD" w:rsidRDefault="007C2CAD" w:rsidP="007C2CAD">
            <w:pPr>
              <w:numPr>
                <w:ilvl w:val="0"/>
                <w:numId w:val="34"/>
              </w:numPr>
              <w:tabs>
                <w:tab w:val="left" w:pos="467"/>
              </w:tabs>
              <w:spacing w:before="0" w:after="0" w:line="276" w:lineRule="auto"/>
              <w:ind w:left="41" w:firstLine="142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/>
                <w:bCs/>
                <w:sz w:val="26"/>
                <w:szCs w:val="26"/>
              </w:rPr>
              <w:t xml:space="preserve">Безопасная энергия </w:t>
            </w:r>
            <w:r w:rsidRPr="007C2CAD">
              <w:rPr>
                <w:bCs/>
                <w:sz w:val="26"/>
                <w:szCs w:val="26"/>
              </w:rPr>
              <w:t>(За лучший проект по пропаганде безопасности использования газа и электробезопасности).</w:t>
            </w:r>
          </w:p>
          <w:p w:rsidR="007C2CAD" w:rsidRPr="007C2CAD" w:rsidRDefault="007C2CAD" w:rsidP="00065B10">
            <w:pPr>
              <w:tabs>
                <w:tab w:val="left" w:pos="467"/>
              </w:tabs>
              <w:ind w:left="41"/>
              <w:rPr>
                <w:bCs/>
                <w:sz w:val="26"/>
                <w:szCs w:val="26"/>
              </w:rPr>
            </w:pPr>
          </w:p>
          <w:p w:rsidR="007C2CAD" w:rsidRPr="007C2CAD" w:rsidRDefault="007C2CAD" w:rsidP="007C2CAD">
            <w:pPr>
              <w:numPr>
                <w:ilvl w:val="0"/>
                <w:numId w:val="34"/>
              </w:numPr>
              <w:tabs>
                <w:tab w:val="left" w:pos="457"/>
              </w:tabs>
              <w:spacing w:before="0" w:after="0" w:line="276" w:lineRule="auto"/>
              <w:ind w:left="32" w:firstLine="142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/>
                <w:bCs/>
                <w:sz w:val="26"/>
                <w:szCs w:val="26"/>
              </w:rPr>
              <w:t>Лучший потребитель – надежный партнер</w:t>
            </w:r>
            <w:r w:rsidRPr="007C2CAD">
              <w:rPr>
                <w:bCs/>
                <w:sz w:val="26"/>
                <w:szCs w:val="26"/>
              </w:rPr>
              <w:t xml:space="preserve"> (За лучший коммуникационный проект по стимулированию своевременной оплаты за услуги компаний ТЭК и по противодействию </w:t>
            </w:r>
            <w:proofErr w:type="spellStart"/>
            <w:r w:rsidRPr="007C2CAD">
              <w:rPr>
                <w:bCs/>
                <w:sz w:val="26"/>
                <w:szCs w:val="26"/>
              </w:rPr>
              <w:t>энерговоровству</w:t>
            </w:r>
            <w:proofErr w:type="spellEnd"/>
            <w:r w:rsidRPr="007C2CAD">
              <w:rPr>
                <w:bCs/>
                <w:sz w:val="26"/>
                <w:szCs w:val="26"/>
              </w:rPr>
              <w:t>).</w:t>
            </w:r>
          </w:p>
          <w:p w:rsidR="007C2CAD" w:rsidRPr="007C2CAD" w:rsidRDefault="007C2CAD" w:rsidP="00065B10">
            <w:pPr>
              <w:tabs>
                <w:tab w:val="left" w:pos="317"/>
              </w:tabs>
              <w:spacing w:before="120" w:after="120" w:line="240" w:lineRule="auto"/>
              <w:ind w:left="-108"/>
              <w:rPr>
                <w:bCs/>
                <w:sz w:val="26"/>
                <w:szCs w:val="26"/>
              </w:rPr>
            </w:pPr>
          </w:p>
          <w:p w:rsidR="007C2CAD" w:rsidRPr="007C2CAD" w:rsidRDefault="007C2CAD" w:rsidP="00065B10">
            <w:pPr>
              <w:tabs>
                <w:tab w:val="left" w:pos="317"/>
              </w:tabs>
              <w:spacing w:before="120" w:after="120" w:line="240" w:lineRule="auto"/>
              <w:ind w:left="41"/>
              <w:rPr>
                <w:bCs/>
                <w:sz w:val="26"/>
                <w:szCs w:val="26"/>
              </w:rPr>
            </w:pPr>
            <w:r w:rsidRPr="007C2CAD">
              <w:rPr>
                <w:b/>
                <w:bCs/>
                <w:i/>
                <w:color w:val="FF0000"/>
                <w:sz w:val="26"/>
                <w:szCs w:val="26"/>
                <w:u w:val="single"/>
              </w:rPr>
              <w:t>Внимание:</w:t>
            </w:r>
            <w:r w:rsidRPr="007C2CAD">
              <w:rPr>
                <w:bCs/>
                <w:i/>
                <w:sz w:val="26"/>
                <w:szCs w:val="26"/>
              </w:rPr>
              <w:t xml:space="preserve"> на конкурс в рамках номинации «Социальная и экологическая инициатива» принимаются: проекты по пропаганде энергосбережения, проекты ко Дню победы, дню защиты детей, благотворительные социальные проекты, волонтерские инициативы,  благотворительные экологические проекты, не связанные с улучшением производственных мощностей самой компании ТЭК; и т.п.</w:t>
            </w:r>
          </w:p>
        </w:tc>
        <w:tc>
          <w:tcPr>
            <w:tcW w:w="4820" w:type="dxa"/>
            <w:shd w:val="clear" w:color="auto" w:fill="auto"/>
          </w:tcPr>
          <w:p w:rsidR="007C2CAD" w:rsidRPr="007C2CAD" w:rsidRDefault="007C2CAD" w:rsidP="007C2CAD">
            <w:pPr>
              <w:numPr>
                <w:ilvl w:val="0"/>
                <w:numId w:val="30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Актуальность реализованного проекта для топливно-энергетического комплекса, страны, региона деятельности компании, населения.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Комплексный подход: проведение различных мероприятий по теме номинации.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Регулярность работы (разовая акция или длительный проект, включающий серию мероприятий или реализуемый ежегодно).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Оригинальность конкурсного проекта, творческий подход.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Активное личное участие руководителя/руководства компании в мероприятиях реализованного проекта.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Количество вовлеченных в проект участников.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Объединение усилий с федеральными, региональными/ местными органами административной власти при реализации проекта.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Объединение усилий с образовательными учреждениями, вовлечение в реализуемый проект детей и молодежи.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6"/>
                <w:szCs w:val="26"/>
                <w:u w:val="single"/>
              </w:rPr>
            </w:pPr>
            <w:r w:rsidRPr="007C2CAD">
              <w:rPr>
                <w:bCs/>
                <w:sz w:val="26"/>
                <w:szCs w:val="26"/>
              </w:rPr>
              <w:t xml:space="preserve"> Объединение усилий с экологическими организациями </w:t>
            </w:r>
            <w:r w:rsidRPr="007C2CAD">
              <w:rPr>
                <w:bCs/>
                <w:sz w:val="26"/>
                <w:szCs w:val="26"/>
                <w:u w:val="single"/>
              </w:rPr>
              <w:t>(для экологических проектов).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>Наличие информационно-</w:t>
            </w:r>
            <w:proofErr w:type="spellStart"/>
            <w:r w:rsidRPr="007C2CAD">
              <w:rPr>
                <w:sz w:val="26"/>
                <w:szCs w:val="26"/>
              </w:rPr>
              <w:t>имиджевых</w:t>
            </w:r>
            <w:proofErr w:type="spellEnd"/>
            <w:r w:rsidRPr="007C2CAD">
              <w:rPr>
                <w:sz w:val="26"/>
                <w:szCs w:val="26"/>
              </w:rPr>
              <w:t xml:space="preserve"> материалов: брошюры, плакаты, видеоролики, сувенирная продукция и т.п.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tabs>
                <w:tab w:val="left" w:pos="163"/>
              </w:tabs>
              <w:spacing w:before="0" w:after="0" w:line="264" w:lineRule="auto"/>
              <w:ind w:left="22" w:firstLine="0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sz w:val="26"/>
                <w:szCs w:val="26"/>
              </w:rPr>
              <w:t xml:space="preserve">Поддержка проекта в СМИ. Количество материалов, </w:t>
            </w:r>
            <w:r w:rsidR="00065B10">
              <w:rPr>
                <w:sz w:val="26"/>
                <w:szCs w:val="26"/>
              </w:rPr>
              <w:t>вышедших в СМИ в период с 01 сентября 2018</w:t>
            </w:r>
            <w:r w:rsidR="009F003C">
              <w:rPr>
                <w:sz w:val="26"/>
                <w:szCs w:val="26"/>
              </w:rPr>
              <w:t xml:space="preserve"> г.</w:t>
            </w:r>
            <w:r w:rsidR="00065B10">
              <w:rPr>
                <w:sz w:val="26"/>
                <w:szCs w:val="26"/>
              </w:rPr>
              <w:t xml:space="preserve"> по 20 августа </w:t>
            </w:r>
            <w:r w:rsidRPr="007C2CAD">
              <w:rPr>
                <w:sz w:val="26"/>
                <w:szCs w:val="26"/>
              </w:rPr>
              <w:t xml:space="preserve">2019 </w:t>
            </w:r>
            <w:r w:rsidR="009F003C">
              <w:rPr>
                <w:sz w:val="26"/>
                <w:szCs w:val="26"/>
              </w:rPr>
              <w:t xml:space="preserve">г. </w:t>
            </w:r>
            <w:r w:rsidRPr="007C2CAD">
              <w:rPr>
                <w:sz w:val="26"/>
                <w:szCs w:val="26"/>
              </w:rPr>
              <w:t>в рамках конкурсного проекта.</w:t>
            </w:r>
          </w:p>
          <w:p w:rsidR="007C2CAD" w:rsidRPr="007C2CAD" w:rsidRDefault="007C2CAD" w:rsidP="00065B10">
            <w:pPr>
              <w:tabs>
                <w:tab w:val="left" w:pos="193"/>
              </w:tabs>
              <w:spacing w:line="264" w:lineRule="auto"/>
              <w:ind w:left="51"/>
              <w:rPr>
                <w:color w:val="FF0000"/>
                <w:sz w:val="26"/>
                <w:szCs w:val="26"/>
              </w:rPr>
            </w:pPr>
            <w:r w:rsidRPr="007C2CAD">
              <w:rPr>
                <w:bCs/>
                <w:color w:val="FF0000"/>
                <w:sz w:val="26"/>
                <w:szCs w:val="26"/>
              </w:rPr>
              <w:t>Дополнительные критерии:</w:t>
            </w:r>
          </w:p>
          <w:p w:rsidR="007C2CAD" w:rsidRPr="007C2CAD" w:rsidRDefault="007C2CAD" w:rsidP="007C2CAD">
            <w:pPr>
              <w:numPr>
                <w:ilvl w:val="0"/>
                <w:numId w:val="30"/>
              </w:numPr>
              <w:tabs>
                <w:tab w:val="left" w:pos="193"/>
              </w:tabs>
              <w:spacing w:before="0" w:after="0" w:line="264" w:lineRule="auto"/>
              <w:ind w:left="51" w:firstLine="0"/>
              <w:jc w:val="left"/>
              <w:rPr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Для экологических проектов: объединение усилий с экологическими организациями.</w:t>
            </w:r>
          </w:p>
          <w:p w:rsidR="007C2CAD" w:rsidRPr="007C2CAD" w:rsidRDefault="007C2CAD" w:rsidP="00065B10">
            <w:pPr>
              <w:tabs>
                <w:tab w:val="left" w:pos="193"/>
              </w:tabs>
              <w:spacing w:line="264" w:lineRule="auto"/>
              <w:ind w:left="51"/>
              <w:rPr>
                <w:bCs/>
                <w:sz w:val="26"/>
                <w:szCs w:val="26"/>
              </w:rPr>
            </w:pPr>
          </w:p>
        </w:tc>
      </w:tr>
      <w:tr w:rsidR="007C2CAD" w:rsidRPr="007C2CAD" w:rsidTr="00065B10">
        <w:trPr>
          <w:trHeight w:val="841"/>
        </w:trPr>
        <w:tc>
          <w:tcPr>
            <w:tcW w:w="2127" w:type="dxa"/>
            <w:shd w:val="clear" w:color="auto" w:fill="auto"/>
          </w:tcPr>
          <w:p w:rsidR="007C2CAD" w:rsidRPr="007C2CAD" w:rsidRDefault="007C2CAD" w:rsidP="00065B10">
            <w:pPr>
              <w:tabs>
                <w:tab w:val="left" w:pos="176"/>
              </w:tabs>
              <w:spacing w:line="240" w:lineRule="auto"/>
              <w:rPr>
                <w:bCs/>
                <w:sz w:val="26"/>
                <w:szCs w:val="26"/>
              </w:rPr>
            </w:pPr>
          </w:p>
          <w:p w:rsidR="007C2CAD" w:rsidRPr="007C2CAD" w:rsidRDefault="007C2CAD" w:rsidP="00065B10">
            <w:pPr>
              <w:tabs>
                <w:tab w:val="left" w:pos="176"/>
              </w:tabs>
              <w:spacing w:line="240" w:lineRule="auto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5.</w:t>
            </w:r>
            <w:r w:rsidRPr="007C2CAD">
              <w:rPr>
                <w:b/>
                <w:bCs/>
                <w:sz w:val="26"/>
                <w:szCs w:val="26"/>
              </w:rPr>
              <w:t xml:space="preserve">Региональные </w:t>
            </w:r>
            <w:r w:rsidRPr="007C2CAD">
              <w:rPr>
                <w:bCs/>
                <w:sz w:val="26"/>
                <w:szCs w:val="26"/>
              </w:rPr>
              <w:t>печатные средства массовой информации, интернет-СМИ, информационные агентства.</w:t>
            </w:r>
          </w:p>
          <w:p w:rsidR="007C2CAD" w:rsidRPr="007C2CAD" w:rsidRDefault="007C2CAD" w:rsidP="00065B10">
            <w:pPr>
              <w:tabs>
                <w:tab w:val="left" w:pos="176"/>
              </w:tabs>
              <w:spacing w:line="240" w:lineRule="auto"/>
              <w:rPr>
                <w:bCs/>
                <w:sz w:val="26"/>
                <w:szCs w:val="26"/>
              </w:rPr>
            </w:pPr>
          </w:p>
          <w:p w:rsidR="007C2CAD" w:rsidRPr="007C2CAD" w:rsidRDefault="007C2CAD" w:rsidP="00065B10">
            <w:pPr>
              <w:tabs>
                <w:tab w:val="left" w:pos="176"/>
              </w:tabs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6.</w:t>
            </w:r>
            <w:r w:rsidRPr="007C2CAD">
              <w:rPr>
                <w:b/>
                <w:bCs/>
                <w:sz w:val="26"/>
                <w:szCs w:val="26"/>
              </w:rPr>
              <w:t xml:space="preserve">Региональные </w:t>
            </w:r>
            <w:r w:rsidRPr="007C2CAD">
              <w:rPr>
                <w:bCs/>
                <w:sz w:val="26"/>
                <w:szCs w:val="26"/>
              </w:rPr>
              <w:t>телевизионные средства массовой информации.</w:t>
            </w:r>
          </w:p>
        </w:tc>
        <w:tc>
          <w:tcPr>
            <w:tcW w:w="3260" w:type="dxa"/>
            <w:shd w:val="clear" w:color="auto" w:fill="auto"/>
          </w:tcPr>
          <w:p w:rsidR="007C2CAD" w:rsidRPr="007C2CAD" w:rsidRDefault="007C2CAD" w:rsidP="00065B10">
            <w:pPr>
              <w:spacing w:line="240" w:lineRule="auto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Все номинации, которые указаны для данных категорий участников в разделе №3 Положения о Пятом Всероссийском конкурсе средств массовой информации, пресс-служб компаний ТЭК и региональных министерств энергетики «</w:t>
            </w:r>
            <w:proofErr w:type="spellStart"/>
            <w:r w:rsidRPr="007C2CAD">
              <w:rPr>
                <w:bCs/>
                <w:sz w:val="26"/>
                <w:szCs w:val="26"/>
              </w:rPr>
              <w:t>МедиаТЭК</w:t>
            </w:r>
            <w:proofErr w:type="spellEnd"/>
            <w:r w:rsidRPr="007C2CAD">
              <w:rPr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4820" w:type="dxa"/>
            <w:shd w:val="clear" w:color="auto" w:fill="auto"/>
          </w:tcPr>
          <w:p w:rsidR="007C2CAD" w:rsidRPr="007C2CAD" w:rsidRDefault="007C2CAD" w:rsidP="007C2CAD">
            <w:pPr>
              <w:numPr>
                <w:ilvl w:val="0"/>
                <w:numId w:val="31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Актуальность представленных конкурсных материалов текущим приоритетным задачам в области государственной политики в ТЭК: реформа рынка теплоснабжения, внедрение наилучших доступных технологий, совершенствование законодательства о налогообложении в нефтяной отрасли и т.п.</w:t>
            </w:r>
          </w:p>
          <w:p w:rsidR="007C2CAD" w:rsidRPr="007C2CAD" w:rsidRDefault="007C2CAD" w:rsidP="007C2CAD">
            <w:pPr>
              <w:numPr>
                <w:ilvl w:val="0"/>
                <w:numId w:val="31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Уровень профессионализма раскрытия темы, соответствующей номинации: объективность, точность представленных в текстах/репортажах фактов и цифр, обоснованность/аргументированность выводов и прогнозов.</w:t>
            </w:r>
          </w:p>
          <w:p w:rsidR="007C2CAD" w:rsidRPr="007C2CAD" w:rsidRDefault="007C2CAD" w:rsidP="007C2CAD">
            <w:pPr>
              <w:numPr>
                <w:ilvl w:val="0"/>
                <w:numId w:val="31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Регулярность, длительность работы СМИ по теме номинации.</w:t>
            </w:r>
          </w:p>
          <w:p w:rsidR="007C2CAD" w:rsidRPr="007C2CAD" w:rsidRDefault="007C2CAD" w:rsidP="007C2CAD">
            <w:pPr>
              <w:numPr>
                <w:ilvl w:val="0"/>
                <w:numId w:val="31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Широта аудитории, на которую направлены информационные материалы (1 балл - узкие специалисты, 5 баллов - для широких слоев населения и предприятий).</w:t>
            </w:r>
          </w:p>
          <w:p w:rsidR="007C2CAD" w:rsidRPr="007C2CAD" w:rsidRDefault="007C2CAD" w:rsidP="007C2CAD">
            <w:pPr>
              <w:numPr>
                <w:ilvl w:val="0"/>
                <w:numId w:val="31"/>
              </w:numPr>
              <w:tabs>
                <w:tab w:val="left" w:pos="176"/>
              </w:tabs>
              <w:spacing w:before="0" w:after="0" w:line="264" w:lineRule="auto"/>
              <w:ind w:left="34" w:firstLine="0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Доступность изложения материала для аудитории.</w:t>
            </w:r>
          </w:p>
          <w:p w:rsidR="007C2CAD" w:rsidRPr="007C2CAD" w:rsidRDefault="007C2CAD" w:rsidP="007C2CAD">
            <w:pPr>
              <w:numPr>
                <w:ilvl w:val="0"/>
                <w:numId w:val="31"/>
              </w:numPr>
              <w:tabs>
                <w:tab w:val="left" w:pos="176"/>
              </w:tabs>
              <w:spacing w:before="0" w:after="0" w:line="264" w:lineRule="auto"/>
              <w:ind w:left="163" w:hanging="141"/>
              <w:jc w:val="left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 xml:space="preserve">Количество материалов, вышедших в СМИ в период с </w:t>
            </w:r>
            <w:r w:rsidR="00065B10">
              <w:rPr>
                <w:bCs/>
                <w:sz w:val="26"/>
                <w:szCs w:val="26"/>
              </w:rPr>
              <w:t xml:space="preserve">01 сентября </w:t>
            </w:r>
            <w:r w:rsidRPr="007C2CAD">
              <w:rPr>
                <w:bCs/>
                <w:sz w:val="26"/>
                <w:szCs w:val="26"/>
              </w:rPr>
              <w:t>2018 г. по 20 августа 2019 г. в рамках конкурсного проекта.</w:t>
            </w:r>
          </w:p>
        </w:tc>
      </w:tr>
      <w:tr w:rsidR="007C2CAD" w:rsidRPr="007C2CAD" w:rsidTr="00065B10">
        <w:trPr>
          <w:trHeight w:val="841"/>
        </w:trPr>
        <w:tc>
          <w:tcPr>
            <w:tcW w:w="5387" w:type="dxa"/>
            <w:gridSpan w:val="2"/>
            <w:shd w:val="clear" w:color="auto" w:fill="auto"/>
          </w:tcPr>
          <w:p w:rsidR="007C2CAD" w:rsidRPr="007C2CAD" w:rsidRDefault="007C2CAD" w:rsidP="00065B10">
            <w:pPr>
              <w:spacing w:line="240" w:lineRule="auto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 xml:space="preserve">7. </w:t>
            </w:r>
            <w:r w:rsidRPr="007C2CAD">
              <w:rPr>
                <w:b/>
                <w:bCs/>
                <w:sz w:val="26"/>
                <w:szCs w:val="26"/>
              </w:rPr>
              <w:t>Специальная номинация «За популяризацию использования природного газа в качестве моторного топлива».</w:t>
            </w:r>
            <w:r w:rsidRPr="007C2CAD">
              <w:rPr>
                <w:bCs/>
                <w:sz w:val="26"/>
                <w:szCs w:val="26"/>
              </w:rPr>
              <w:t xml:space="preserve">  </w:t>
            </w:r>
          </w:p>
          <w:p w:rsidR="007C2CAD" w:rsidRPr="007C2CAD" w:rsidRDefault="007C2CAD" w:rsidP="00065B10">
            <w:pPr>
              <w:spacing w:line="240" w:lineRule="auto"/>
              <w:rPr>
                <w:bCs/>
                <w:sz w:val="26"/>
                <w:szCs w:val="26"/>
              </w:rPr>
            </w:pPr>
          </w:p>
          <w:p w:rsidR="007C2CAD" w:rsidRPr="007C2CAD" w:rsidRDefault="007C2CAD" w:rsidP="00065B10">
            <w:pPr>
              <w:spacing w:line="240" w:lineRule="auto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 xml:space="preserve">Заявки в данной номинации принимаются от федеральных и региональных печатных и телевизионных СМИ, Интернет – СМИ, информационных агентств и представителей социальных медиа – </w:t>
            </w:r>
            <w:proofErr w:type="spellStart"/>
            <w:r w:rsidRPr="007C2CAD">
              <w:rPr>
                <w:bCs/>
                <w:sz w:val="26"/>
                <w:szCs w:val="26"/>
              </w:rPr>
              <w:t>блогеров</w:t>
            </w:r>
            <w:proofErr w:type="spellEnd"/>
            <w:r w:rsidRPr="007C2CAD">
              <w:rPr>
                <w:bCs/>
                <w:sz w:val="26"/>
                <w:szCs w:val="26"/>
              </w:rPr>
              <w:t xml:space="preserve"> с подписчиками не менее 1000 человек на странице в социальной сети, в которой опубликованы конкурсные материалы.</w:t>
            </w:r>
          </w:p>
        </w:tc>
        <w:tc>
          <w:tcPr>
            <w:tcW w:w="4820" w:type="dxa"/>
            <w:shd w:val="clear" w:color="auto" w:fill="auto"/>
          </w:tcPr>
          <w:p w:rsidR="007C2CAD" w:rsidRPr="007C2CAD" w:rsidRDefault="007C2CAD" w:rsidP="00065B10">
            <w:pPr>
              <w:tabs>
                <w:tab w:val="left" w:pos="176"/>
              </w:tabs>
              <w:spacing w:line="264" w:lineRule="auto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•</w:t>
            </w:r>
            <w:r w:rsidRPr="007C2CAD">
              <w:rPr>
                <w:bCs/>
                <w:sz w:val="26"/>
                <w:szCs w:val="26"/>
              </w:rPr>
              <w:tab/>
              <w:t>Уровень профессионализма раскрытия темы, соответствующей номинации: объективность, точность представленных в текстах/репортажах фактов и цифр, обоснованность/аргументированность выводов и прогнозов.</w:t>
            </w:r>
          </w:p>
          <w:p w:rsidR="007C2CAD" w:rsidRPr="007C2CAD" w:rsidRDefault="007C2CAD" w:rsidP="00065B10">
            <w:pPr>
              <w:tabs>
                <w:tab w:val="left" w:pos="176"/>
              </w:tabs>
              <w:spacing w:line="264" w:lineRule="auto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•</w:t>
            </w:r>
            <w:r w:rsidRPr="007C2CAD">
              <w:rPr>
                <w:bCs/>
                <w:sz w:val="26"/>
                <w:szCs w:val="26"/>
              </w:rPr>
              <w:tab/>
              <w:t xml:space="preserve">Регулярность, длительность работы СМИ (или </w:t>
            </w:r>
            <w:proofErr w:type="spellStart"/>
            <w:r w:rsidRPr="007C2CAD">
              <w:rPr>
                <w:bCs/>
                <w:sz w:val="26"/>
                <w:szCs w:val="26"/>
              </w:rPr>
              <w:t>блогера</w:t>
            </w:r>
            <w:proofErr w:type="spellEnd"/>
            <w:r w:rsidRPr="007C2CAD">
              <w:rPr>
                <w:bCs/>
                <w:sz w:val="26"/>
                <w:szCs w:val="26"/>
              </w:rPr>
              <w:t>) по теме номинации.</w:t>
            </w:r>
          </w:p>
          <w:p w:rsidR="007C2CAD" w:rsidRPr="007C2CAD" w:rsidRDefault="007C2CAD" w:rsidP="00065B10">
            <w:pPr>
              <w:tabs>
                <w:tab w:val="left" w:pos="176"/>
              </w:tabs>
              <w:spacing w:line="264" w:lineRule="auto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•</w:t>
            </w:r>
            <w:r w:rsidRPr="007C2CAD">
              <w:rPr>
                <w:bCs/>
                <w:sz w:val="26"/>
                <w:szCs w:val="26"/>
              </w:rPr>
              <w:tab/>
              <w:t>Широта аудитории, на которую направлены информационные материалы (1 балл - узкие специалисты, 5 баллов - для широких слоев населения и предприятий).</w:t>
            </w:r>
          </w:p>
          <w:p w:rsidR="007C2CAD" w:rsidRPr="007C2CAD" w:rsidRDefault="007C2CAD" w:rsidP="00065B10">
            <w:pPr>
              <w:tabs>
                <w:tab w:val="left" w:pos="176"/>
              </w:tabs>
              <w:spacing w:line="264" w:lineRule="auto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•</w:t>
            </w:r>
            <w:r w:rsidRPr="007C2CAD">
              <w:rPr>
                <w:bCs/>
                <w:sz w:val="26"/>
                <w:szCs w:val="26"/>
              </w:rPr>
              <w:tab/>
              <w:t>Доступность изложения материала для аудитории.</w:t>
            </w:r>
          </w:p>
          <w:p w:rsidR="007C2CAD" w:rsidRPr="007C2CAD" w:rsidRDefault="007C2CAD" w:rsidP="00065B10">
            <w:pPr>
              <w:tabs>
                <w:tab w:val="left" w:pos="176"/>
              </w:tabs>
              <w:spacing w:line="264" w:lineRule="auto"/>
              <w:rPr>
                <w:bCs/>
                <w:sz w:val="26"/>
                <w:szCs w:val="26"/>
              </w:rPr>
            </w:pPr>
            <w:r w:rsidRPr="007C2CAD">
              <w:rPr>
                <w:bCs/>
                <w:sz w:val="26"/>
                <w:szCs w:val="26"/>
              </w:rPr>
              <w:t>•</w:t>
            </w:r>
            <w:r w:rsidRPr="007C2CAD">
              <w:rPr>
                <w:bCs/>
                <w:sz w:val="26"/>
                <w:szCs w:val="26"/>
              </w:rPr>
              <w:tab/>
              <w:t>Количество материалов, вышедших в</w:t>
            </w:r>
            <w:r w:rsidR="00065B10">
              <w:rPr>
                <w:bCs/>
                <w:sz w:val="26"/>
                <w:szCs w:val="26"/>
              </w:rPr>
              <w:t xml:space="preserve"> СМИ (в блоге) в период с 01 сентября </w:t>
            </w:r>
            <w:r w:rsidRPr="007C2CAD">
              <w:rPr>
                <w:bCs/>
                <w:sz w:val="26"/>
                <w:szCs w:val="26"/>
              </w:rPr>
              <w:t>2018 г. по 20 августа 2019 г. в рамках конкурсного проекта.</w:t>
            </w:r>
          </w:p>
        </w:tc>
      </w:tr>
    </w:tbl>
    <w:p w:rsidR="007C2CAD" w:rsidRPr="007C2CAD" w:rsidRDefault="007C2CAD" w:rsidP="007C2CAD">
      <w:pPr>
        <w:spacing w:line="240" w:lineRule="auto"/>
        <w:rPr>
          <w:b/>
          <w:sz w:val="26"/>
          <w:szCs w:val="26"/>
        </w:rPr>
      </w:pPr>
    </w:p>
    <w:p w:rsidR="00301734" w:rsidRPr="007C2CAD" w:rsidRDefault="00301734" w:rsidP="00301734">
      <w:pPr>
        <w:spacing w:before="0" w:line="276" w:lineRule="auto"/>
        <w:ind w:firstLine="0"/>
        <w:rPr>
          <w:sz w:val="26"/>
          <w:szCs w:val="26"/>
        </w:rPr>
      </w:pPr>
    </w:p>
    <w:p w:rsidR="00301734" w:rsidRPr="007C2CAD" w:rsidRDefault="00301734" w:rsidP="00301734">
      <w:pPr>
        <w:spacing w:before="0" w:line="276" w:lineRule="auto"/>
        <w:ind w:firstLine="0"/>
        <w:rPr>
          <w:sz w:val="26"/>
          <w:szCs w:val="26"/>
        </w:rPr>
      </w:pPr>
    </w:p>
    <w:p w:rsidR="00301734" w:rsidRPr="007C2CAD" w:rsidRDefault="00301734" w:rsidP="00301734">
      <w:pPr>
        <w:spacing w:before="0" w:line="276" w:lineRule="auto"/>
        <w:ind w:firstLine="0"/>
        <w:rPr>
          <w:sz w:val="26"/>
          <w:szCs w:val="26"/>
        </w:rPr>
      </w:pPr>
    </w:p>
    <w:sectPr w:rsidR="00301734" w:rsidRPr="007C2CAD" w:rsidSect="00301734">
      <w:headerReference w:type="default" r:id="rId21"/>
      <w:footerReference w:type="default" r:id="rId2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10" w:rsidRDefault="00065B10" w:rsidP="006D0682">
      <w:pPr>
        <w:spacing w:before="0" w:after="0" w:line="240" w:lineRule="auto"/>
      </w:pPr>
      <w:r>
        <w:separator/>
      </w:r>
    </w:p>
  </w:endnote>
  <w:endnote w:type="continuationSeparator" w:id="0">
    <w:p w:rsidR="00065B10" w:rsidRDefault="00065B10" w:rsidP="006D06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10" w:rsidRDefault="00065B10">
    <w:pPr>
      <w:pStyle w:val="aa"/>
      <w:jc w:val="right"/>
    </w:pPr>
  </w:p>
  <w:p w:rsidR="00065B10" w:rsidRDefault="00065B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10" w:rsidRDefault="00065B10" w:rsidP="006D0682">
      <w:pPr>
        <w:spacing w:before="0" w:after="0" w:line="240" w:lineRule="auto"/>
      </w:pPr>
      <w:r>
        <w:separator/>
      </w:r>
    </w:p>
  </w:footnote>
  <w:footnote w:type="continuationSeparator" w:id="0">
    <w:p w:rsidR="00065B10" w:rsidRDefault="00065B10" w:rsidP="006D068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33590"/>
      <w:docPartObj>
        <w:docPartGallery w:val="Page Numbers (Top of Page)"/>
        <w:docPartUnique/>
      </w:docPartObj>
    </w:sdtPr>
    <w:sdtContent>
      <w:p w:rsidR="00065B10" w:rsidRDefault="00065B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03C">
          <w:rPr>
            <w:noProof/>
          </w:rPr>
          <w:t>2</w:t>
        </w:r>
        <w:r>
          <w:fldChar w:fldCharType="end"/>
        </w:r>
      </w:p>
    </w:sdtContent>
  </w:sdt>
  <w:p w:rsidR="00065B10" w:rsidRDefault="00065B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30D"/>
    <w:multiLevelType w:val="multilevel"/>
    <w:tmpl w:val="DE7CE8D0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FD17FD2"/>
    <w:multiLevelType w:val="hybridMultilevel"/>
    <w:tmpl w:val="C056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41653"/>
    <w:multiLevelType w:val="hybridMultilevel"/>
    <w:tmpl w:val="8FDA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C20EC"/>
    <w:multiLevelType w:val="hybridMultilevel"/>
    <w:tmpl w:val="11D2FD96"/>
    <w:lvl w:ilvl="0" w:tplc="0C0EB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E7A79"/>
    <w:multiLevelType w:val="hybridMultilevel"/>
    <w:tmpl w:val="C222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C121C"/>
    <w:multiLevelType w:val="hybridMultilevel"/>
    <w:tmpl w:val="031ED65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C98248B"/>
    <w:multiLevelType w:val="hybridMultilevel"/>
    <w:tmpl w:val="7242EAEC"/>
    <w:lvl w:ilvl="0" w:tplc="EF3C6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CCA1CCF"/>
    <w:multiLevelType w:val="hybridMultilevel"/>
    <w:tmpl w:val="B51A5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131EA"/>
    <w:multiLevelType w:val="hybridMultilevel"/>
    <w:tmpl w:val="2B2A7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E926DC"/>
    <w:multiLevelType w:val="hybridMultilevel"/>
    <w:tmpl w:val="EE0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60AA0"/>
    <w:multiLevelType w:val="hybridMultilevel"/>
    <w:tmpl w:val="8EC24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A39C3"/>
    <w:multiLevelType w:val="hybridMultilevel"/>
    <w:tmpl w:val="716E0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606B0"/>
    <w:multiLevelType w:val="hybridMultilevel"/>
    <w:tmpl w:val="80D25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E3981"/>
    <w:multiLevelType w:val="hybridMultilevel"/>
    <w:tmpl w:val="9D5423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F30C1B"/>
    <w:multiLevelType w:val="hybridMultilevel"/>
    <w:tmpl w:val="2B4E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46F41"/>
    <w:multiLevelType w:val="hybridMultilevel"/>
    <w:tmpl w:val="738E8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768DD"/>
    <w:multiLevelType w:val="hybridMultilevel"/>
    <w:tmpl w:val="336AD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3437B"/>
    <w:multiLevelType w:val="hybridMultilevel"/>
    <w:tmpl w:val="1972773A"/>
    <w:lvl w:ilvl="0" w:tplc="64A0C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62709"/>
    <w:multiLevelType w:val="hybridMultilevel"/>
    <w:tmpl w:val="9E56D78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3D327AA1"/>
    <w:multiLevelType w:val="hybridMultilevel"/>
    <w:tmpl w:val="9D1AA0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F0561A9"/>
    <w:multiLevelType w:val="hybridMultilevel"/>
    <w:tmpl w:val="1A6A9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A05A1"/>
    <w:multiLevelType w:val="hybridMultilevel"/>
    <w:tmpl w:val="5B58A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C4879"/>
    <w:multiLevelType w:val="multilevel"/>
    <w:tmpl w:val="1908C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3">
    <w:nsid w:val="60671137"/>
    <w:multiLevelType w:val="hybridMultilevel"/>
    <w:tmpl w:val="6868D35C"/>
    <w:lvl w:ilvl="0" w:tplc="F5B60C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3778D"/>
    <w:multiLevelType w:val="hybridMultilevel"/>
    <w:tmpl w:val="6F14E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AC1391"/>
    <w:multiLevelType w:val="hybridMultilevel"/>
    <w:tmpl w:val="985C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D4694"/>
    <w:multiLevelType w:val="multilevel"/>
    <w:tmpl w:val="1402FE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6A925C0"/>
    <w:multiLevelType w:val="hybridMultilevel"/>
    <w:tmpl w:val="DD3A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F54CC"/>
    <w:multiLevelType w:val="hybridMultilevel"/>
    <w:tmpl w:val="9856A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5206E"/>
    <w:multiLevelType w:val="hybridMultilevel"/>
    <w:tmpl w:val="0E06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C1445"/>
    <w:multiLevelType w:val="hybridMultilevel"/>
    <w:tmpl w:val="B774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852C5"/>
    <w:multiLevelType w:val="hybridMultilevel"/>
    <w:tmpl w:val="380C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96210"/>
    <w:multiLevelType w:val="hybridMultilevel"/>
    <w:tmpl w:val="A870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2126FC"/>
    <w:multiLevelType w:val="hybridMultilevel"/>
    <w:tmpl w:val="FF32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8"/>
  </w:num>
  <w:num w:numId="5">
    <w:abstractNumId w:val="21"/>
  </w:num>
  <w:num w:numId="6">
    <w:abstractNumId w:val="1"/>
  </w:num>
  <w:num w:numId="7">
    <w:abstractNumId w:val="31"/>
  </w:num>
  <w:num w:numId="8">
    <w:abstractNumId w:val="4"/>
  </w:num>
  <w:num w:numId="9">
    <w:abstractNumId w:val="14"/>
  </w:num>
  <w:num w:numId="10">
    <w:abstractNumId w:val="30"/>
  </w:num>
  <w:num w:numId="11">
    <w:abstractNumId w:val="28"/>
  </w:num>
  <w:num w:numId="12">
    <w:abstractNumId w:val="25"/>
  </w:num>
  <w:num w:numId="13">
    <w:abstractNumId w:val="32"/>
  </w:num>
  <w:num w:numId="14">
    <w:abstractNumId w:val="3"/>
  </w:num>
  <w:num w:numId="15">
    <w:abstractNumId w:val="9"/>
  </w:num>
  <w:num w:numId="16">
    <w:abstractNumId w:val="11"/>
  </w:num>
  <w:num w:numId="17">
    <w:abstractNumId w:val="20"/>
  </w:num>
  <w:num w:numId="18">
    <w:abstractNumId w:val="23"/>
  </w:num>
  <w:num w:numId="19">
    <w:abstractNumId w:val="17"/>
  </w:num>
  <w:num w:numId="20">
    <w:abstractNumId w:val="6"/>
  </w:num>
  <w:num w:numId="21">
    <w:abstractNumId w:val="26"/>
  </w:num>
  <w:num w:numId="22">
    <w:abstractNumId w:val="22"/>
  </w:num>
  <w:num w:numId="23">
    <w:abstractNumId w:val="18"/>
  </w:num>
  <w:num w:numId="24">
    <w:abstractNumId w:val="24"/>
  </w:num>
  <w:num w:numId="25">
    <w:abstractNumId w:val="33"/>
  </w:num>
  <w:num w:numId="26">
    <w:abstractNumId w:val="16"/>
  </w:num>
  <w:num w:numId="27">
    <w:abstractNumId w:val="13"/>
  </w:num>
  <w:num w:numId="28">
    <w:abstractNumId w:val="10"/>
  </w:num>
  <w:num w:numId="29">
    <w:abstractNumId w:val="12"/>
  </w:num>
  <w:num w:numId="30">
    <w:abstractNumId w:val="7"/>
  </w:num>
  <w:num w:numId="31">
    <w:abstractNumId w:val="29"/>
  </w:num>
  <w:num w:numId="32">
    <w:abstractNumId w:val="27"/>
  </w:num>
  <w:num w:numId="33">
    <w:abstractNumId w:val="2"/>
  </w:num>
  <w:num w:numId="3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82"/>
    <w:rsid w:val="000001A3"/>
    <w:rsid w:val="00004A5A"/>
    <w:rsid w:val="00010B16"/>
    <w:rsid w:val="000139B6"/>
    <w:rsid w:val="00022A51"/>
    <w:rsid w:val="0002523F"/>
    <w:rsid w:val="00030B7A"/>
    <w:rsid w:val="000409F1"/>
    <w:rsid w:val="000450DA"/>
    <w:rsid w:val="00047CF4"/>
    <w:rsid w:val="00053B82"/>
    <w:rsid w:val="00055779"/>
    <w:rsid w:val="00057154"/>
    <w:rsid w:val="00063337"/>
    <w:rsid w:val="00065B10"/>
    <w:rsid w:val="00070EBC"/>
    <w:rsid w:val="0007290D"/>
    <w:rsid w:val="000776DC"/>
    <w:rsid w:val="00082BE3"/>
    <w:rsid w:val="000863D1"/>
    <w:rsid w:val="00094A76"/>
    <w:rsid w:val="0009751D"/>
    <w:rsid w:val="000A086D"/>
    <w:rsid w:val="000A0F3B"/>
    <w:rsid w:val="000A5106"/>
    <w:rsid w:val="000A7405"/>
    <w:rsid w:val="000B2DF3"/>
    <w:rsid w:val="000C0C2C"/>
    <w:rsid w:val="000C273F"/>
    <w:rsid w:val="000C567A"/>
    <w:rsid w:val="000D359F"/>
    <w:rsid w:val="000D4B77"/>
    <w:rsid w:val="000D6AC0"/>
    <w:rsid w:val="000E144C"/>
    <w:rsid w:val="000E3052"/>
    <w:rsid w:val="000E46BC"/>
    <w:rsid w:val="000E7727"/>
    <w:rsid w:val="000F11EE"/>
    <w:rsid w:val="001058B6"/>
    <w:rsid w:val="00105CC6"/>
    <w:rsid w:val="00106EC2"/>
    <w:rsid w:val="001250F5"/>
    <w:rsid w:val="00131C63"/>
    <w:rsid w:val="00133B20"/>
    <w:rsid w:val="00140E0B"/>
    <w:rsid w:val="00147062"/>
    <w:rsid w:val="00150EE4"/>
    <w:rsid w:val="00155013"/>
    <w:rsid w:val="001602DE"/>
    <w:rsid w:val="00161270"/>
    <w:rsid w:val="00174672"/>
    <w:rsid w:val="001845C5"/>
    <w:rsid w:val="001930D6"/>
    <w:rsid w:val="0019452B"/>
    <w:rsid w:val="001A2F61"/>
    <w:rsid w:val="001B1D4F"/>
    <w:rsid w:val="001B6669"/>
    <w:rsid w:val="001C0A95"/>
    <w:rsid w:val="001C71E6"/>
    <w:rsid w:val="001D71C6"/>
    <w:rsid w:val="001E05ED"/>
    <w:rsid w:val="001E732F"/>
    <w:rsid w:val="001F1F1F"/>
    <w:rsid w:val="001F3838"/>
    <w:rsid w:val="001F4AAF"/>
    <w:rsid w:val="001F70F7"/>
    <w:rsid w:val="00221419"/>
    <w:rsid w:val="0022461A"/>
    <w:rsid w:val="00233E27"/>
    <w:rsid w:val="0024143C"/>
    <w:rsid w:val="002449F3"/>
    <w:rsid w:val="0025068A"/>
    <w:rsid w:val="00251BCD"/>
    <w:rsid w:val="002521BC"/>
    <w:rsid w:val="002572AF"/>
    <w:rsid w:val="00260245"/>
    <w:rsid w:val="0027167C"/>
    <w:rsid w:val="00273104"/>
    <w:rsid w:val="00275B81"/>
    <w:rsid w:val="002933B4"/>
    <w:rsid w:val="002935ED"/>
    <w:rsid w:val="00293DA8"/>
    <w:rsid w:val="002978C8"/>
    <w:rsid w:val="002B50AD"/>
    <w:rsid w:val="002B77C6"/>
    <w:rsid w:val="002C61CC"/>
    <w:rsid w:val="002C69EF"/>
    <w:rsid w:val="002D25F4"/>
    <w:rsid w:val="002D33AF"/>
    <w:rsid w:val="002D38C1"/>
    <w:rsid w:val="002D5564"/>
    <w:rsid w:val="002D63FE"/>
    <w:rsid w:val="002E0696"/>
    <w:rsid w:val="002E1208"/>
    <w:rsid w:val="002E1AF0"/>
    <w:rsid w:val="002E37F9"/>
    <w:rsid w:val="002F57FE"/>
    <w:rsid w:val="002F6213"/>
    <w:rsid w:val="002F7152"/>
    <w:rsid w:val="00301734"/>
    <w:rsid w:val="00305937"/>
    <w:rsid w:val="00310BC7"/>
    <w:rsid w:val="003148F8"/>
    <w:rsid w:val="0032321E"/>
    <w:rsid w:val="003250F4"/>
    <w:rsid w:val="00341EDE"/>
    <w:rsid w:val="0034360B"/>
    <w:rsid w:val="003467EE"/>
    <w:rsid w:val="00350200"/>
    <w:rsid w:val="0037063E"/>
    <w:rsid w:val="00371806"/>
    <w:rsid w:val="00371CBC"/>
    <w:rsid w:val="0037327A"/>
    <w:rsid w:val="00375399"/>
    <w:rsid w:val="00377860"/>
    <w:rsid w:val="00381E28"/>
    <w:rsid w:val="00382A92"/>
    <w:rsid w:val="0039070E"/>
    <w:rsid w:val="00391E6A"/>
    <w:rsid w:val="003A2920"/>
    <w:rsid w:val="003A58A4"/>
    <w:rsid w:val="003A594A"/>
    <w:rsid w:val="003B7D00"/>
    <w:rsid w:val="003C2169"/>
    <w:rsid w:val="003C3072"/>
    <w:rsid w:val="003C574D"/>
    <w:rsid w:val="003C6C09"/>
    <w:rsid w:val="003C7E96"/>
    <w:rsid w:val="003D7F48"/>
    <w:rsid w:val="003E059B"/>
    <w:rsid w:val="003F63E8"/>
    <w:rsid w:val="003F690F"/>
    <w:rsid w:val="00401C59"/>
    <w:rsid w:val="00402A29"/>
    <w:rsid w:val="00406764"/>
    <w:rsid w:val="00413CB4"/>
    <w:rsid w:val="0042108E"/>
    <w:rsid w:val="0042795C"/>
    <w:rsid w:val="00431ED0"/>
    <w:rsid w:val="00446240"/>
    <w:rsid w:val="00446510"/>
    <w:rsid w:val="00446E46"/>
    <w:rsid w:val="00447193"/>
    <w:rsid w:val="0045317A"/>
    <w:rsid w:val="00453CB5"/>
    <w:rsid w:val="00454A53"/>
    <w:rsid w:val="0045615E"/>
    <w:rsid w:val="004642CF"/>
    <w:rsid w:val="004655A8"/>
    <w:rsid w:val="00475082"/>
    <w:rsid w:val="00480AB2"/>
    <w:rsid w:val="004813DD"/>
    <w:rsid w:val="0048415F"/>
    <w:rsid w:val="004860B4"/>
    <w:rsid w:val="00487A42"/>
    <w:rsid w:val="004925AB"/>
    <w:rsid w:val="004B6584"/>
    <w:rsid w:val="004C15AD"/>
    <w:rsid w:val="004C659F"/>
    <w:rsid w:val="004D15E1"/>
    <w:rsid w:val="004D56CE"/>
    <w:rsid w:val="004E43FA"/>
    <w:rsid w:val="004E7819"/>
    <w:rsid w:val="004E7F77"/>
    <w:rsid w:val="004F1A2A"/>
    <w:rsid w:val="004F1F5A"/>
    <w:rsid w:val="004F5BD1"/>
    <w:rsid w:val="00500272"/>
    <w:rsid w:val="005037E0"/>
    <w:rsid w:val="00503875"/>
    <w:rsid w:val="005052AD"/>
    <w:rsid w:val="00517B1C"/>
    <w:rsid w:val="00523310"/>
    <w:rsid w:val="00530707"/>
    <w:rsid w:val="00540218"/>
    <w:rsid w:val="0054036B"/>
    <w:rsid w:val="00542FE3"/>
    <w:rsid w:val="005437B6"/>
    <w:rsid w:val="00544531"/>
    <w:rsid w:val="005507D9"/>
    <w:rsid w:val="005521B7"/>
    <w:rsid w:val="0055689D"/>
    <w:rsid w:val="005576B2"/>
    <w:rsid w:val="00560363"/>
    <w:rsid w:val="00562138"/>
    <w:rsid w:val="00577D31"/>
    <w:rsid w:val="005827B3"/>
    <w:rsid w:val="005864CB"/>
    <w:rsid w:val="005A24A0"/>
    <w:rsid w:val="005B192B"/>
    <w:rsid w:val="005B3C6D"/>
    <w:rsid w:val="005C0020"/>
    <w:rsid w:val="005C4418"/>
    <w:rsid w:val="005C4598"/>
    <w:rsid w:val="005D059D"/>
    <w:rsid w:val="005D45BD"/>
    <w:rsid w:val="005F0CEF"/>
    <w:rsid w:val="005F36A6"/>
    <w:rsid w:val="005F6473"/>
    <w:rsid w:val="005F71A0"/>
    <w:rsid w:val="005F7D45"/>
    <w:rsid w:val="006177A1"/>
    <w:rsid w:val="0062143D"/>
    <w:rsid w:val="00626A12"/>
    <w:rsid w:val="00626CD7"/>
    <w:rsid w:val="00634824"/>
    <w:rsid w:val="00637D02"/>
    <w:rsid w:val="006445BE"/>
    <w:rsid w:val="00647084"/>
    <w:rsid w:val="00651362"/>
    <w:rsid w:val="00651554"/>
    <w:rsid w:val="006528F9"/>
    <w:rsid w:val="006636C5"/>
    <w:rsid w:val="006665AC"/>
    <w:rsid w:val="00670F09"/>
    <w:rsid w:val="006727E3"/>
    <w:rsid w:val="00686A48"/>
    <w:rsid w:val="006934DE"/>
    <w:rsid w:val="0069385D"/>
    <w:rsid w:val="00696B3D"/>
    <w:rsid w:val="006A0B19"/>
    <w:rsid w:val="006B0E35"/>
    <w:rsid w:val="006B3BE1"/>
    <w:rsid w:val="006C1FC0"/>
    <w:rsid w:val="006C33D7"/>
    <w:rsid w:val="006C3690"/>
    <w:rsid w:val="006C4CB0"/>
    <w:rsid w:val="006C5058"/>
    <w:rsid w:val="006D0682"/>
    <w:rsid w:val="006D12D4"/>
    <w:rsid w:val="006E46EF"/>
    <w:rsid w:val="006F49C4"/>
    <w:rsid w:val="00702CA6"/>
    <w:rsid w:val="00713132"/>
    <w:rsid w:val="0072344A"/>
    <w:rsid w:val="00724200"/>
    <w:rsid w:val="0073276F"/>
    <w:rsid w:val="00733FA8"/>
    <w:rsid w:val="00745B06"/>
    <w:rsid w:val="007464FF"/>
    <w:rsid w:val="00756D4B"/>
    <w:rsid w:val="007570E7"/>
    <w:rsid w:val="0076176E"/>
    <w:rsid w:val="00774A9B"/>
    <w:rsid w:val="00786358"/>
    <w:rsid w:val="00797437"/>
    <w:rsid w:val="007A2238"/>
    <w:rsid w:val="007A57EC"/>
    <w:rsid w:val="007B2216"/>
    <w:rsid w:val="007B3587"/>
    <w:rsid w:val="007B5092"/>
    <w:rsid w:val="007B6822"/>
    <w:rsid w:val="007C2CAD"/>
    <w:rsid w:val="007C2D77"/>
    <w:rsid w:val="007C45E1"/>
    <w:rsid w:val="007C7BFC"/>
    <w:rsid w:val="007E2689"/>
    <w:rsid w:val="007E4010"/>
    <w:rsid w:val="007F1CE6"/>
    <w:rsid w:val="007F3728"/>
    <w:rsid w:val="007F5689"/>
    <w:rsid w:val="00801249"/>
    <w:rsid w:val="008014AB"/>
    <w:rsid w:val="00811E66"/>
    <w:rsid w:val="00815B38"/>
    <w:rsid w:val="008373ED"/>
    <w:rsid w:val="008429B6"/>
    <w:rsid w:val="00846C2E"/>
    <w:rsid w:val="00851462"/>
    <w:rsid w:val="0085224C"/>
    <w:rsid w:val="00854917"/>
    <w:rsid w:val="0085768F"/>
    <w:rsid w:val="008606A6"/>
    <w:rsid w:val="00864D96"/>
    <w:rsid w:val="0086502A"/>
    <w:rsid w:val="00867766"/>
    <w:rsid w:val="00867F4F"/>
    <w:rsid w:val="008752E3"/>
    <w:rsid w:val="00876355"/>
    <w:rsid w:val="00890599"/>
    <w:rsid w:val="00893B0D"/>
    <w:rsid w:val="008A1C93"/>
    <w:rsid w:val="008A4D03"/>
    <w:rsid w:val="008B7303"/>
    <w:rsid w:val="008C6FB8"/>
    <w:rsid w:val="008D4D78"/>
    <w:rsid w:val="008D515B"/>
    <w:rsid w:val="008D7206"/>
    <w:rsid w:val="008E057C"/>
    <w:rsid w:val="008F73CE"/>
    <w:rsid w:val="00906906"/>
    <w:rsid w:val="0090732A"/>
    <w:rsid w:val="0091626A"/>
    <w:rsid w:val="0091650F"/>
    <w:rsid w:val="009221D3"/>
    <w:rsid w:val="00923974"/>
    <w:rsid w:val="00943DDA"/>
    <w:rsid w:val="009457FB"/>
    <w:rsid w:val="009530C7"/>
    <w:rsid w:val="00956F59"/>
    <w:rsid w:val="009618C2"/>
    <w:rsid w:val="00961AEB"/>
    <w:rsid w:val="00970487"/>
    <w:rsid w:val="009721EC"/>
    <w:rsid w:val="00982B08"/>
    <w:rsid w:val="009840BC"/>
    <w:rsid w:val="0099017A"/>
    <w:rsid w:val="009953C7"/>
    <w:rsid w:val="00996F3C"/>
    <w:rsid w:val="009A4126"/>
    <w:rsid w:val="009A5178"/>
    <w:rsid w:val="009A6DB8"/>
    <w:rsid w:val="009B0CD1"/>
    <w:rsid w:val="009B6771"/>
    <w:rsid w:val="009D1923"/>
    <w:rsid w:val="009D387F"/>
    <w:rsid w:val="009E6251"/>
    <w:rsid w:val="009F003C"/>
    <w:rsid w:val="009F7027"/>
    <w:rsid w:val="00A00F2A"/>
    <w:rsid w:val="00A0280F"/>
    <w:rsid w:val="00A1162B"/>
    <w:rsid w:val="00A22501"/>
    <w:rsid w:val="00A33A40"/>
    <w:rsid w:val="00A347F3"/>
    <w:rsid w:val="00A454D5"/>
    <w:rsid w:val="00A457DD"/>
    <w:rsid w:val="00A5685B"/>
    <w:rsid w:val="00A61E78"/>
    <w:rsid w:val="00A62AF8"/>
    <w:rsid w:val="00A7037C"/>
    <w:rsid w:val="00A716AB"/>
    <w:rsid w:val="00A73237"/>
    <w:rsid w:val="00A83A27"/>
    <w:rsid w:val="00A86381"/>
    <w:rsid w:val="00A871C6"/>
    <w:rsid w:val="00A87419"/>
    <w:rsid w:val="00A87F15"/>
    <w:rsid w:val="00A94093"/>
    <w:rsid w:val="00A96838"/>
    <w:rsid w:val="00A977E3"/>
    <w:rsid w:val="00AA3ECE"/>
    <w:rsid w:val="00AA55C3"/>
    <w:rsid w:val="00AC1422"/>
    <w:rsid w:val="00AC43DC"/>
    <w:rsid w:val="00AD1B5E"/>
    <w:rsid w:val="00AD21CC"/>
    <w:rsid w:val="00AD6AAC"/>
    <w:rsid w:val="00AD725A"/>
    <w:rsid w:val="00AE2AA7"/>
    <w:rsid w:val="00AE373D"/>
    <w:rsid w:val="00AE75ED"/>
    <w:rsid w:val="00AF021F"/>
    <w:rsid w:val="00AF208A"/>
    <w:rsid w:val="00AF32DE"/>
    <w:rsid w:val="00AF5D22"/>
    <w:rsid w:val="00AF754F"/>
    <w:rsid w:val="00B01523"/>
    <w:rsid w:val="00B0628B"/>
    <w:rsid w:val="00B13A8F"/>
    <w:rsid w:val="00B15DBC"/>
    <w:rsid w:val="00B24C6F"/>
    <w:rsid w:val="00B27B42"/>
    <w:rsid w:val="00B27C78"/>
    <w:rsid w:val="00B32578"/>
    <w:rsid w:val="00B55EED"/>
    <w:rsid w:val="00B56148"/>
    <w:rsid w:val="00B561FA"/>
    <w:rsid w:val="00B63988"/>
    <w:rsid w:val="00B6591D"/>
    <w:rsid w:val="00B65CF7"/>
    <w:rsid w:val="00B768D5"/>
    <w:rsid w:val="00B80483"/>
    <w:rsid w:val="00B83D1A"/>
    <w:rsid w:val="00B84400"/>
    <w:rsid w:val="00B84E9F"/>
    <w:rsid w:val="00B85003"/>
    <w:rsid w:val="00B92A77"/>
    <w:rsid w:val="00B96E37"/>
    <w:rsid w:val="00BA5820"/>
    <w:rsid w:val="00BB1C2B"/>
    <w:rsid w:val="00BB66F6"/>
    <w:rsid w:val="00BC14E8"/>
    <w:rsid w:val="00BC1FA4"/>
    <w:rsid w:val="00BC6D2D"/>
    <w:rsid w:val="00BF267C"/>
    <w:rsid w:val="00C07159"/>
    <w:rsid w:val="00C129E8"/>
    <w:rsid w:val="00C131C6"/>
    <w:rsid w:val="00C23E14"/>
    <w:rsid w:val="00C24014"/>
    <w:rsid w:val="00C276FB"/>
    <w:rsid w:val="00C31C23"/>
    <w:rsid w:val="00C35FC5"/>
    <w:rsid w:val="00C417EB"/>
    <w:rsid w:val="00C4737A"/>
    <w:rsid w:val="00C47BCC"/>
    <w:rsid w:val="00C50502"/>
    <w:rsid w:val="00C70B79"/>
    <w:rsid w:val="00C73855"/>
    <w:rsid w:val="00C75510"/>
    <w:rsid w:val="00C76F9F"/>
    <w:rsid w:val="00C870E4"/>
    <w:rsid w:val="00C97972"/>
    <w:rsid w:val="00CB7557"/>
    <w:rsid w:val="00CC4B3A"/>
    <w:rsid w:val="00CC6D31"/>
    <w:rsid w:val="00CE1D41"/>
    <w:rsid w:val="00CE2673"/>
    <w:rsid w:val="00CE68FC"/>
    <w:rsid w:val="00CF11CC"/>
    <w:rsid w:val="00CF1296"/>
    <w:rsid w:val="00CF26C3"/>
    <w:rsid w:val="00CF565F"/>
    <w:rsid w:val="00CF5716"/>
    <w:rsid w:val="00CF7C8E"/>
    <w:rsid w:val="00D00102"/>
    <w:rsid w:val="00D031D8"/>
    <w:rsid w:val="00D14FCC"/>
    <w:rsid w:val="00D179A5"/>
    <w:rsid w:val="00D203A5"/>
    <w:rsid w:val="00D23525"/>
    <w:rsid w:val="00D25CA1"/>
    <w:rsid w:val="00D2650E"/>
    <w:rsid w:val="00D30C88"/>
    <w:rsid w:val="00D3234A"/>
    <w:rsid w:val="00D33D1D"/>
    <w:rsid w:val="00D44DA2"/>
    <w:rsid w:val="00D500EE"/>
    <w:rsid w:val="00D526A7"/>
    <w:rsid w:val="00D56F9A"/>
    <w:rsid w:val="00D728A1"/>
    <w:rsid w:val="00D82795"/>
    <w:rsid w:val="00D8780B"/>
    <w:rsid w:val="00D97279"/>
    <w:rsid w:val="00DA05D4"/>
    <w:rsid w:val="00DA1A78"/>
    <w:rsid w:val="00DA4273"/>
    <w:rsid w:val="00DB2D19"/>
    <w:rsid w:val="00DB3BF1"/>
    <w:rsid w:val="00DB49F0"/>
    <w:rsid w:val="00DC0615"/>
    <w:rsid w:val="00DC124F"/>
    <w:rsid w:val="00DC14D4"/>
    <w:rsid w:val="00DC6381"/>
    <w:rsid w:val="00DD0B0A"/>
    <w:rsid w:val="00DD1EBF"/>
    <w:rsid w:val="00DD3185"/>
    <w:rsid w:val="00DD3FD7"/>
    <w:rsid w:val="00DD6408"/>
    <w:rsid w:val="00DE076A"/>
    <w:rsid w:val="00DE493C"/>
    <w:rsid w:val="00DE4FD1"/>
    <w:rsid w:val="00DF1809"/>
    <w:rsid w:val="00E01982"/>
    <w:rsid w:val="00E02A81"/>
    <w:rsid w:val="00E03B86"/>
    <w:rsid w:val="00E16591"/>
    <w:rsid w:val="00E17E76"/>
    <w:rsid w:val="00E37F1E"/>
    <w:rsid w:val="00E465F0"/>
    <w:rsid w:val="00E47238"/>
    <w:rsid w:val="00E53C8C"/>
    <w:rsid w:val="00E53E3F"/>
    <w:rsid w:val="00E61418"/>
    <w:rsid w:val="00E634D8"/>
    <w:rsid w:val="00E7329B"/>
    <w:rsid w:val="00E80C41"/>
    <w:rsid w:val="00E85C76"/>
    <w:rsid w:val="00E86C34"/>
    <w:rsid w:val="00E95500"/>
    <w:rsid w:val="00EB2A16"/>
    <w:rsid w:val="00EB341B"/>
    <w:rsid w:val="00EC728E"/>
    <w:rsid w:val="00ED19D2"/>
    <w:rsid w:val="00ED36E0"/>
    <w:rsid w:val="00ED4ECD"/>
    <w:rsid w:val="00EE08AB"/>
    <w:rsid w:val="00EE2020"/>
    <w:rsid w:val="00EE4A06"/>
    <w:rsid w:val="00EF4A57"/>
    <w:rsid w:val="00EF6B7B"/>
    <w:rsid w:val="00F00383"/>
    <w:rsid w:val="00F01A5E"/>
    <w:rsid w:val="00F046E2"/>
    <w:rsid w:val="00F06D95"/>
    <w:rsid w:val="00F10C66"/>
    <w:rsid w:val="00F10CA9"/>
    <w:rsid w:val="00F11608"/>
    <w:rsid w:val="00F11D8C"/>
    <w:rsid w:val="00F14063"/>
    <w:rsid w:val="00F16950"/>
    <w:rsid w:val="00F20268"/>
    <w:rsid w:val="00F21D72"/>
    <w:rsid w:val="00F24240"/>
    <w:rsid w:val="00F25872"/>
    <w:rsid w:val="00F4089B"/>
    <w:rsid w:val="00F435AB"/>
    <w:rsid w:val="00F43BC0"/>
    <w:rsid w:val="00F57A1F"/>
    <w:rsid w:val="00F63D05"/>
    <w:rsid w:val="00F63D43"/>
    <w:rsid w:val="00F63F83"/>
    <w:rsid w:val="00F71BA6"/>
    <w:rsid w:val="00F9375C"/>
    <w:rsid w:val="00F9541B"/>
    <w:rsid w:val="00FA0524"/>
    <w:rsid w:val="00FA0A16"/>
    <w:rsid w:val="00FA7219"/>
    <w:rsid w:val="00FC7751"/>
    <w:rsid w:val="00FD01D7"/>
    <w:rsid w:val="00FD028C"/>
    <w:rsid w:val="00FD08A2"/>
    <w:rsid w:val="00FD343D"/>
    <w:rsid w:val="00FD4032"/>
    <w:rsid w:val="00FE0C9E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0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0682"/>
    <w:pPr>
      <w:keepNext/>
      <w:spacing w:before="240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68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68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0682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6D0682"/>
    <w:pPr>
      <w:spacing w:before="0" w:after="0" w:line="276" w:lineRule="auto"/>
      <w:ind w:left="720" w:firstLine="0"/>
      <w:contextualSpacing/>
      <w:jc w:val="left"/>
    </w:pPr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6D068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6D068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0682"/>
    <w:pPr>
      <w:spacing w:after="100"/>
    </w:pPr>
  </w:style>
  <w:style w:type="character" w:styleId="a4">
    <w:name w:val="Hyperlink"/>
    <w:uiPriority w:val="99"/>
    <w:unhideWhenUsed/>
    <w:rsid w:val="006D0682"/>
    <w:rPr>
      <w:color w:val="0000FF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6D0682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D06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06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06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6D0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06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link w:val="aa"/>
    <w:uiPriority w:val="99"/>
    <w:rsid w:val="006D06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464FF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uiPriority w:val="59"/>
    <w:rsid w:val="001C0A95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7C2CAD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b/>
      <w:bCs/>
      <w:sz w:val="26"/>
      <w:szCs w:val="26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7C2CAD"/>
    <w:rPr>
      <w:rFonts w:ascii="Times New Roman" w:eastAsia="Times New Roman" w:hAnsi="Times New Roman"/>
      <w:b/>
      <w:bCs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0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0682"/>
    <w:pPr>
      <w:keepNext/>
      <w:spacing w:before="240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68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68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0682"/>
    <w:rPr>
      <w:rFonts w:ascii="Arial" w:eastAsia="Times New Roman" w:hAnsi="Arial" w:cs="Arial"/>
      <w:b/>
      <w:bCs/>
      <w:kern w:val="32"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6D0682"/>
    <w:pPr>
      <w:spacing w:before="0" w:after="0" w:line="276" w:lineRule="auto"/>
      <w:ind w:left="720" w:firstLine="0"/>
      <w:contextualSpacing/>
      <w:jc w:val="left"/>
    </w:pPr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6D068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6D068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0682"/>
    <w:pPr>
      <w:spacing w:after="100"/>
    </w:pPr>
  </w:style>
  <w:style w:type="character" w:styleId="a4">
    <w:name w:val="Hyperlink"/>
    <w:uiPriority w:val="99"/>
    <w:unhideWhenUsed/>
    <w:rsid w:val="006D0682"/>
    <w:rPr>
      <w:color w:val="0000FF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6D0682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D06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06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06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6D0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068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link w:val="aa"/>
    <w:uiPriority w:val="99"/>
    <w:rsid w:val="006D06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464FF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uiPriority w:val="59"/>
    <w:rsid w:val="001C0A95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1"/>
    <w:qFormat/>
    <w:rsid w:val="007C2CAD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b/>
      <w:bCs/>
      <w:sz w:val="26"/>
      <w:szCs w:val="26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7C2CAD"/>
    <w:rPr>
      <w:rFonts w:ascii="Times New Roman" w:eastAsia="Times New Roman" w:hAnsi="Times New Roman"/>
      <w:b/>
      <w:bCs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77;&#1076;&#1080;&#1072;&#1090;&#1101;&#1082;.&#1088;&#1092;/" TargetMode="External"/><Relationship Id="rId18" Type="http://schemas.openxmlformats.org/officeDocument/2006/relationships/hyperlink" Target="http://&#1084;&#1077;&#1076;&#1080;&#1072;&#1090;&#1101;&#1082;.&#1088;&#1092;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&#1084;&#1077;&#1076;&#1080;&#1072;&#1090;&#1101;&#1082;.&#1088;&#1092;/" TargetMode="External"/><Relationship Id="rId17" Type="http://schemas.openxmlformats.org/officeDocument/2006/relationships/hyperlink" Target="http://&#1084;&#1077;&#1076;&#1080;&#1072;&#1090;&#1101;&#1082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wer.lenobl.ru/" TargetMode="External"/><Relationship Id="rId20" Type="http://schemas.openxmlformats.org/officeDocument/2006/relationships/hyperlink" Target="http://&#1084;&#1077;&#1076;&#1080;&#1072;&#1090;&#1101;&#1082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wer.lenobl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&#1084;&#1077;&#1076;&#1080;&#1072;&#1090;&#1101;&#1082;.&#1088;&#1092;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inenergo.gov.ru" TargetMode="External"/><Relationship Id="rId19" Type="http://schemas.openxmlformats.org/officeDocument/2006/relationships/hyperlink" Target="http://&#1084;&#1077;&#1076;&#1080;&#1072;&#1090;&#1101;&#1082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ower.lenobl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E78FA-CC3A-4743-9E44-638E5001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32</Pages>
  <Words>7668</Words>
  <Characters>43708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51274</CharactersWithSpaces>
  <SharedDoc>false</SharedDoc>
  <HLinks>
    <vt:vector size="48" baseType="variant">
      <vt:variant>
        <vt:i4>3866698</vt:i4>
      </vt:variant>
      <vt:variant>
        <vt:i4>21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  <vt:variant>
        <vt:i4>3866698</vt:i4>
      </vt:variant>
      <vt:variant>
        <vt:i4>18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http://www.minenergo.gov.ru/</vt:lpwstr>
      </vt:variant>
      <vt:variant>
        <vt:lpwstr/>
      </vt:variant>
      <vt:variant>
        <vt:i4>3866698</vt:i4>
      </vt:variant>
      <vt:variant>
        <vt:i4>12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  <vt:variant>
        <vt:i4>1507396</vt:i4>
      </vt:variant>
      <vt:variant>
        <vt:i4>9</vt:i4>
      </vt:variant>
      <vt:variant>
        <vt:i4>0</vt:i4>
      </vt:variant>
      <vt:variant>
        <vt:i4>5</vt:i4>
      </vt:variant>
      <vt:variant>
        <vt:lpwstr>http://www.minenergo.gov.ru/</vt:lpwstr>
      </vt:variant>
      <vt:variant>
        <vt:lpwstr/>
      </vt:variant>
      <vt:variant>
        <vt:i4>3866698</vt:i4>
      </vt:variant>
      <vt:variant>
        <vt:i4>6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  <vt:variant>
        <vt:i4>1507396</vt:i4>
      </vt:variant>
      <vt:variant>
        <vt:i4>3</vt:i4>
      </vt:variant>
      <vt:variant>
        <vt:i4>0</vt:i4>
      </vt:variant>
      <vt:variant>
        <vt:i4>5</vt:i4>
      </vt:variant>
      <vt:variant>
        <vt:lpwstr>http://www.minenergo.gov.ru/</vt:lpwstr>
      </vt:variant>
      <vt:variant>
        <vt:lpwstr/>
      </vt:variant>
      <vt:variant>
        <vt:i4>3866698</vt:i4>
      </vt:variant>
      <vt:variant>
        <vt:i4>0</vt:i4>
      </vt:variant>
      <vt:variant>
        <vt:i4>0</vt:i4>
      </vt:variant>
      <vt:variant>
        <vt:i4>5</vt:i4>
      </vt:variant>
      <vt:variant>
        <vt:lpwstr>mailto:mediatek@minenergo.gov.ru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user04</cp:lastModifiedBy>
  <cp:revision>20</cp:revision>
  <cp:lastPrinted>2019-03-19T14:04:00Z</cp:lastPrinted>
  <dcterms:created xsi:type="dcterms:W3CDTF">2019-02-21T07:05:00Z</dcterms:created>
  <dcterms:modified xsi:type="dcterms:W3CDTF">2019-03-19T14:04:00Z</dcterms:modified>
</cp:coreProperties>
</file>